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EBC99" w14:textId="6247A941" w:rsidR="000F07C0" w:rsidRPr="008B11DD" w:rsidRDefault="002D2FAA" w:rsidP="00403102">
      <w:pPr>
        <w:autoSpaceDE w:val="0"/>
        <w:autoSpaceDN w:val="0"/>
        <w:adjustRightInd w:val="0"/>
        <w:spacing w:after="120"/>
        <w:jc w:val="center"/>
        <w:rPr>
          <w:rFonts w:ascii="Times New Roman" w:hAnsi="Times New Roman"/>
          <w:b/>
          <w:sz w:val="24"/>
          <w:szCs w:val="24"/>
        </w:rPr>
      </w:pPr>
      <w:r w:rsidRPr="008B11DD">
        <w:rPr>
          <w:rFonts w:ascii="Times New Roman" w:hAnsi="Times New Roman"/>
          <w:b/>
          <w:sz w:val="24"/>
          <w:szCs w:val="24"/>
        </w:rPr>
        <w:t>ANNUAL REPORT</w:t>
      </w:r>
      <w:r w:rsidR="002E3E58" w:rsidRPr="008B11DD">
        <w:rPr>
          <w:rFonts w:ascii="Times New Roman" w:hAnsi="Times New Roman"/>
          <w:b/>
          <w:sz w:val="24"/>
          <w:szCs w:val="24"/>
        </w:rPr>
        <w:t xml:space="preserve"> </w:t>
      </w:r>
      <w:r w:rsidR="00D25005" w:rsidRPr="008B11DD">
        <w:rPr>
          <w:rFonts w:ascii="Times New Roman" w:hAnsi="Times New Roman"/>
          <w:b/>
          <w:sz w:val="24"/>
          <w:szCs w:val="24"/>
        </w:rPr>
        <w:t>&lt;</w:t>
      </w:r>
      <w:r w:rsidR="00FB26CF" w:rsidRPr="008B11DD">
        <w:rPr>
          <w:rFonts w:ascii="Times New Roman" w:hAnsi="Times New Roman"/>
          <w:b/>
          <w:sz w:val="24"/>
          <w:szCs w:val="24"/>
        </w:rPr>
        <w:t xml:space="preserve"> </w:t>
      </w:r>
      <w:r w:rsidR="00874BAB">
        <w:rPr>
          <w:rFonts w:ascii="Times New Roman" w:hAnsi="Times New Roman"/>
          <w:b/>
          <w:sz w:val="24"/>
          <w:szCs w:val="24"/>
          <w:highlight w:val="lightGray"/>
        </w:rPr>
        <w:t xml:space="preserve">from </w:t>
      </w:r>
      <w:r w:rsidR="009E1AC2">
        <w:rPr>
          <w:rFonts w:ascii="Times New Roman" w:hAnsi="Times New Roman"/>
          <w:b/>
          <w:sz w:val="24"/>
          <w:szCs w:val="24"/>
          <w:highlight w:val="lightGray"/>
        </w:rPr>
        <w:t xml:space="preserve"> </w:t>
      </w:r>
      <w:r w:rsidR="00FB26CF">
        <w:rPr>
          <w:rFonts w:ascii="Times New Roman" w:hAnsi="Times New Roman"/>
          <w:b/>
          <w:sz w:val="24"/>
          <w:szCs w:val="24"/>
          <w:highlight w:val="lightGray"/>
        </w:rPr>
        <w:t xml:space="preserve">  </w:t>
      </w:r>
      <w:r w:rsidR="009E1AC2">
        <w:rPr>
          <w:rFonts w:ascii="Times New Roman" w:hAnsi="Times New Roman"/>
          <w:b/>
          <w:sz w:val="24"/>
          <w:szCs w:val="24"/>
          <w:highlight w:val="lightGray"/>
        </w:rPr>
        <w:t xml:space="preserve"> </w:t>
      </w:r>
      <w:r w:rsidR="00874BAB">
        <w:rPr>
          <w:rFonts w:ascii="Times New Roman" w:hAnsi="Times New Roman"/>
          <w:b/>
          <w:sz w:val="24"/>
          <w:szCs w:val="24"/>
          <w:highlight w:val="lightGray"/>
        </w:rPr>
        <w:t xml:space="preserve">to </w:t>
      </w:r>
      <w:r w:rsidR="00FB26CF">
        <w:rPr>
          <w:rFonts w:ascii="Times New Roman" w:hAnsi="Times New Roman"/>
          <w:b/>
          <w:sz w:val="24"/>
          <w:szCs w:val="24"/>
          <w:highlight w:val="lightGray"/>
        </w:rPr>
        <w:t xml:space="preserve">   </w:t>
      </w:r>
      <w:r w:rsidR="009E1AC2">
        <w:rPr>
          <w:rFonts w:ascii="Times New Roman" w:hAnsi="Times New Roman"/>
          <w:b/>
          <w:sz w:val="24"/>
          <w:szCs w:val="24"/>
          <w:highlight w:val="lightGray"/>
        </w:rPr>
        <w:t xml:space="preserve">   </w:t>
      </w:r>
      <w:r w:rsidR="00D25005">
        <w:rPr>
          <w:rFonts w:ascii="Times New Roman" w:hAnsi="Times New Roman"/>
          <w:b/>
          <w:sz w:val="24"/>
          <w:szCs w:val="24"/>
          <w:highlight w:val="lightGray"/>
        </w:rPr>
        <w:t>&gt;</w:t>
      </w:r>
    </w:p>
    <w:p w14:paraId="17E63A29" w14:textId="4161FC0F" w:rsidR="003B0152" w:rsidRPr="0015075C" w:rsidRDefault="003B0152" w:rsidP="00403102">
      <w:pPr>
        <w:tabs>
          <w:tab w:val="left" w:pos="1276"/>
        </w:tabs>
        <w:spacing w:after="120"/>
        <w:jc w:val="center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 xml:space="preserve">FWC </w:t>
      </w:r>
      <w:r w:rsidR="00816D19" w:rsidRPr="0015075C">
        <w:rPr>
          <w:rFonts w:ascii="Times New Roman" w:hAnsi="Times New Roman"/>
          <w:b/>
          <w:sz w:val="22"/>
          <w:szCs w:val="22"/>
        </w:rPr>
        <w:t xml:space="preserve">SEA </w:t>
      </w:r>
      <w:r w:rsidR="00F174FD" w:rsidRPr="0015075C">
        <w:rPr>
          <w:rFonts w:ascii="Times New Roman" w:hAnsi="Times New Roman"/>
          <w:b/>
          <w:sz w:val="22"/>
          <w:szCs w:val="22"/>
        </w:rPr>
        <w:t>20</w:t>
      </w:r>
      <w:r w:rsidR="00816D19" w:rsidRPr="0015075C">
        <w:rPr>
          <w:rFonts w:ascii="Times New Roman" w:hAnsi="Times New Roman"/>
          <w:b/>
          <w:sz w:val="22"/>
          <w:szCs w:val="22"/>
        </w:rPr>
        <w:t>23</w:t>
      </w:r>
      <w:r w:rsidR="00883BDD" w:rsidRPr="0015075C">
        <w:rPr>
          <w:rFonts w:ascii="Times New Roman" w:hAnsi="Times New Roman"/>
          <w:b/>
          <w:sz w:val="22"/>
          <w:szCs w:val="22"/>
        </w:rPr>
        <w:t xml:space="preserve"> -</w:t>
      </w:r>
      <w:r w:rsidRPr="0015075C">
        <w:rPr>
          <w:rFonts w:ascii="Times New Roman" w:hAnsi="Times New Roman"/>
          <w:b/>
          <w:sz w:val="22"/>
          <w:szCs w:val="22"/>
        </w:rPr>
        <w:t xml:space="preserve"> LOT</w:t>
      </w:r>
      <w:r w:rsidRPr="0015075C">
        <w:rPr>
          <w:rFonts w:ascii="Times New Roman" w:hAnsi="Times New Roman"/>
          <w:b/>
          <w:color w:val="00B050"/>
          <w:sz w:val="22"/>
          <w:szCs w:val="22"/>
        </w:rPr>
        <w:t xml:space="preserve"> </w:t>
      </w:r>
      <w:r>
        <w:rPr>
          <w:rFonts w:ascii="Times New Roman" w:hAnsi="Times New Roman"/>
          <w:b/>
          <w:sz w:val="22"/>
          <w:szCs w:val="22"/>
          <w:highlight w:val="lightGray"/>
        </w:rPr>
        <w:t>&lt;</w:t>
      </w:r>
      <w:r w:rsidR="0015075C">
        <w:rPr>
          <w:rFonts w:ascii="Times New Roman" w:hAnsi="Times New Roman"/>
          <w:b/>
          <w:sz w:val="22"/>
          <w:szCs w:val="22"/>
          <w:highlight w:val="lightGray"/>
        </w:rPr>
        <w:t xml:space="preserve">  </w:t>
      </w:r>
      <w:r w:rsidR="00FB26CF">
        <w:rPr>
          <w:rFonts w:ascii="Times New Roman" w:hAnsi="Times New Roman"/>
          <w:b/>
          <w:sz w:val="22"/>
          <w:szCs w:val="22"/>
          <w:highlight w:val="lightGray"/>
        </w:rPr>
        <w:t xml:space="preserve"> </w:t>
      </w:r>
      <w:r>
        <w:rPr>
          <w:rFonts w:ascii="Times New Roman" w:hAnsi="Times New Roman"/>
          <w:b/>
          <w:sz w:val="22"/>
          <w:szCs w:val="22"/>
          <w:highlight w:val="lightGray"/>
        </w:rPr>
        <w:t>&gt;</w:t>
      </w:r>
    </w:p>
    <w:p w14:paraId="31334884" w14:textId="66032BB5" w:rsidR="0015075C" w:rsidRPr="0015075C" w:rsidRDefault="0015075C" w:rsidP="00403102">
      <w:pPr>
        <w:tabs>
          <w:tab w:val="left" w:pos="1276"/>
        </w:tabs>
        <w:spacing w:after="120"/>
        <w:jc w:val="center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 xml:space="preserve">FRAMEWORK CONTRACTOR: </w:t>
      </w:r>
      <w:r>
        <w:rPr>
          <w:rFonts w:ascii="Times New Roman" w:hAnsi="Times New Roman"/>
          <w:b/>
          <w:sz w:val="22"/>
          <w:szCs w:val="22"/>
          <w:highlight w:val="lightGray"/>
        </w:rPr>
        <w:t>&lt;               &gt;</w:t>
      </w:r>
    </w:p>
    <w:p w14:paraId="7652050B" w14:textId="77777777" w:rsidR="000F07C0" w:rsidRPr="00177393" w:rsidRDefault="000F07C0" w:rsidP="00403102">
      <w:pPr>
        <w:autoSpaceDE w:val="0"/>
        <w:autoSpaceDN w:val="0"/>
        <w:adjustRightInd w:val="0"/>
        <w:spacing w:after="120"/>
        <w:rPr>
          <w:rFonts w:ascii="Times New Roman" w:hAnsi="Times New Roman"/>
          <w:b/>
          <w:sz w:val="22"/>
          <w:szCs w:val="22"/>
        </w:rPr>
      </w:pPr>
    </w:p>
    <w:p w14:paraId="43986225" w14:textId="29F3D7C9" w:rsidR="00E8273C" w:rsidRPr="00177393" w:rsidRDefault="00E8273C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DD459C">
        <w:rPr>
          <w:rFonts w:ascii="Times New Roman" w:hAnsi="Times New Roman"/>
          <w:b/>
          <w:sz w:val="22"/>
          <w:szCs w:val="22"/>
        </w:rPr>
        <w:t>1.</w:t>
      </w:r>
      <w:r w:rsidR="00C44B0C" w:rsidRPr="00DD459C">
        <w:rPr>
          <w:rFonts w:ascii="Times New Roman" w:hAnsi="Times New Roman"/>
          <w:b/>
          <w:sz w:val="22"/>
          <w:szCs w:val="22"/>
        </w:rPr>
        <w:t xml:space="preserve"> </w:t>
      </w:r>
      <w:r w:rsidR="008444F2" w:rsidRPr="00DD459C">
        <w:rPr>
          <w:rFonts w:ascii="Times New Roman" w:hAnsi="Times New Roman"/>
          <w:b/>
          <w:sz w:val="22"/>
          <w:szCs w:val="22"/>
        </w:rPr>
        <w:t>General information</w:t>
      </w:r>
      <w:r w:rsidR="008444F2" w:rsidRPr="00177393">
        <w:rPr>
          <w:rFonts w:ascii="Times New Roman" w:hAnsi="Times New Roman"/>
          <w:b/>
          <w:sz w:val="22"/>
          <w:szCs w:val="22"/>
        </w:rPr>
        <w:t>:</w:t>
      </w:r>
    </w:p>
    <w:p w14:paraId="137A61E2" w14:textId="06701697" w:rsidR="00C906B1" w:rsidRPr="0015075C" w:rsidRDefault="00874BAB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>Please provide a</w:t>
      </w:r>
      <w:r w:rsidR="00E8273C" w:rsidRPr="0015075C">
        <w:rPr>
          <w:rFonts w:ascii="Times New Roman" w:hAnsi="Times New Roman"/>
          <w:sz w:val="22"/>
          <w:szCs w:val="22"/>
        </w:rPr>
        <w:t xml:space="preserve">ny relevant element regarding the context in which the </w:t>
      </w:r>
      <w:r w:rsidR="00434F53">
        <w:rPr>
          <w:rFonts w:ascii="Times New Roman" w:hAnsi="Times New Roman"/>
          <w:sz w:val="22"/>
          <w:szCs w:val="22"/>
        </w:rPr>
        <w:t>F</w:t>
      </w:r>
      <w:r w:rsidR="00E8273C" w:rsidRPr="0015075C">
        <w:rPr>
          <w:rFonts w:ascii="Times New Roman" w:hAnsi="Times New Roman"/>
          <w:sz w:val="22"/>
          <w:szCs w:val="22"/>
        </w:rPr>
        <w:t xml:space="preserve">ramework </w:t>
      </w:r>
      <w:r w:rsidR="00434F53">
        <w:rPr>
          <w:rFonts w:ascii="Times New Roman" w:hAnsi="Times New Roman"/>
          <w:sz w:val="22"/>
          <w:szCs w:val="22"/>
        </w:rPr>
        <w:t>C</w:t>
      </w:r>
      <w:r w:rsidR="00E8273C" w:rsidRPr="0015075C">
        <w:rPr>
          <w:rFonts w:ascii="Times New Roman" w:hAnsi="Times New Roman"/>
          <w:sz w:val="22"/>
          <w:szCs w:val="22"/>
        </w:rPr>
        <w:t xml:space="preserve">ontract is implemented. Inter alia: </w:t>
      </w:r>
      <w:r w:rsidR="006F6233" w:rsidRPr="0015075C">
        <w:rPr>
          <w:rFonts w:ascii="Times New Roman" w:hAnsi="Times New Roman"/>
          <w:sz w:val="22"/>
          <w:szCs w:val="22"/>
        </w:rPr>
        <w:t xml:space="preserve">suspensions, </w:t>
      </w:r>
      <w:r w:rsidR="00E8273C" w:rsidRPr="0015075C">
        <w:rPr>
          <w:rFonts w:ascii="Times New Roman" w:hAnsi="Times New Roman"/>
          <w:sz w:val="22"/>
          <w:szCs w:val="22"/>
        </w:rPr>
        <w:t>changes (requested</w:t>
      </w:r>
      <w:r w:rsidR="00A66327" w:rsidRPr="0015075C">
        <w:rPr>
          <w:rFonts w:ascii="Times New Roman" w:hAnsi="Times New Roman"/>
          <w:sz w:val="22"/>
          <w:szCs w:val="22"/>
        </w:rPr>
        <w:t xml:space="preserve">, </w:t>
      </w:r>
      <w:r w:rsidR="00E8273C" w:rsidRPr="0015075C">
        <w:rPr>
          <w:rFonts w:ascii="Times New Roman" w:hAnsi="Times New Roman"/>
          <w:sz w:val="22"/>
          <w:szCs w:val="22"/>
        </w:rPr>
        <w:t>rejected,</w:t>
      </w:r>
      <w:r w:rsidR="00A66327" w:rsidRPr="0015075C">
        <w:rPr>
          <w:rFonts w:ascii="Times New Roman" w:hAnsi="Times New Roman"/>
          <w:sz w:val="22"/>
          <w:szCs w:val="22"/>
        </w:rPr>
        <w:t xml:space="preserve"> </w:t>
      </w:r>
      <w:r w:rsidR="00E8273C" w:rsidRPr="0015075C">
        <w:rPr>
          <w:rFonts w:ascii="Times New Roman" w:hAnsi="Times New Roman"/>
          <w:sz w:val="22"/>
          <w:szCs w:val="22"/>
        </w:rPr>
        <w:t>authorised) in a) the consortium composition, b) management team composition</w:t>
      </w:r>
      <w:r w:rsidR="00C906B1" w:rsidRPr="0015075C">
        <w:rPr>
          <w:rFonts w:ascii="Times New Roman" w:hAnsi="Times New Roman"/>
          <w:sz w:val="22"/>
          <w:szCs w:val="22"/>
        </w:rPr>
        <w:t>.</w:t>
      </w:r>
    </w:p>
    <w:p w14:paraId="47F9F5B0" w14:textId="334E6620" w:rsidR="00E8273C" w:rsidRPr="0015075C" w:rsidRDefault="00C906B1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If changes were accepted by the Framework Contracting Authority provide </w:t>
      </w:r>
      <w:r w:rsidR="00693436" w:rsidRPr="0015075C">
        <w:rPr>
          <w:rFonts w:ascii="Times New Roman" w:hAnsi="Times New Roman"/>
          <w:sz w:val="22"/>
          <w:szCs w:val="22"/>
        </w:rPr>
        <w:t xml:space="preserve">updated </w:t>
      </w:r>
      <w:r w:rsidR="00764CB1" w:rsidRPr="0015075C">
        <w:rPr>
          <w:rFonts w:ascii="Times New Roman" w:hAnsi="Times New Roman"/>
          <w:sz w:val="22"/>
          <w:szCs w:val="22"/>
        </w:rPr>
        <w:t xml:space="preserve">information (consortium composition, composition and </w:t>
      </w:r>
      <w:r w:rsidR="00693436" w:rsidRPr="0015075C">
        <w:rPr>
          <w:rFonts w:ascii="Times New Roman" w:hAnsi="Times New Roman"/>
          <w:sz w:val="22"/>
          <w:szCs w:val="22"/>
        </w:rPr>
        <w:t xml:space="preserve">contact details </w:t>
      </w:r>
      <w:r w:rsidR="001A59E4" w:rsidRPr="0015075C">
        <w:rPr>
          <w:rFonts w:ascii="Times New Roman" w:hAnsi="Times New Roman"/>
          <w:sz w:val="22"/>
          <w:szCs w:val="22"/>
        </w:rPr>
        <w:t>of the ma</w:t>
      </w:r>
      <w:r w:rsidR="00187C2F" w:rsidRPr="0015075C">
        <w:rPr>
          <w:rFonts w:ascii="Times New Roman" w:hAnsi="Times New Roman"/>
          <w:sz w:val="22"/>
          <w:szCs w:val="22"/>
        </w:rPr>
        <w:t>nagement team members</w:t>
      </w:r>
      <w:r w:rsidR="00764CB1" w:rsidRPr="0015075C">
        <w:rPr>
          <w:rFonts w:ascii="Times New Roman" w:hAnsi="Times New Roman"/>
          <w:sz w:val="22"/>
          <w:szCs w:val="22"/>
        </w:rPr>
        <w:t>).</w:t>
      </w:r>
    </w:p>
    <w:p w14:paraId="26193267" w14:textId="007B0388" w:rsidR="008444F2" w:rsidRPr="0015075C" w:rsidRDefault="00A66327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>At Framework Contract level, indicate</w:t>
      </w:r>
      <w:r w:rsidR="008444F2" w:rsidRPr="0015075C">
        <w:rPr>
          <w:rFonts w:ascii="Times New Roman" w:hAnsi="Times New Roman"/>
          <w:sz w:val="22"/>
          <w:szCs w:val="22"/>
        </w:rPr>
        <w:t xml:space="preserve"> both well-functioning aspects as well as </w:t>
      </w:r>
      <w:r w:rsidR="00A167E4" w:rsidRPr="0015075C">
        <w:rPr>
          <w:rFonts w:ascii="Times New Roman" w:hAnsi="Times New Roman"/>
          <w:sz w:val="22"/>
          <w:szCs w:val="22"/>
        </w:rPr>
        <w:t xml:space="preserve">any </w:t>
      </w:r>
      <w:r w:rsidR="008444F2" w:rsidRPr="0015075C">
        <w:rPr>
          <w:rFonts w:ascii="Times New Roman" w:hAnsi="Times New Roman"/>
          <w:sz w:val="22"/>
          <w:szCs w:val="22"/>
        </w:rPr>
        <w:t xml:space="preserve">problems encountered in the implementation. </w:t>
      </w:r>
    </w:p>
    <w:p w14:paraId="518D1E62" w14:textId="27FFCCAA" w:rsidR="00BC12AD" w:rsidRPr="0015075C" w:rsidRDefault="00BC12AD" w:rsidP="00E957F4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</w:p>
    <w:p w14:paraId="2DD38552" w14:textId="1B5B63FC" w:rsidR="00403102" w:rsidRPr="0015075C" w:rsidRDefault="008444F2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2</w:t>
      </w:r>
      <w:r w:rsidR="00E8273C" w:rsidRPr="0015075C">
        <w:rPr>
          <w:rFonts w:ascii="Times New Roman" w:hAnsi="Times New Roman"/>
          <w:b/>
          <w:sz w:val="22"/>
          <w:szCs w:val="22"/>
        </w:rPr>
        <w:t>. Use of experts:</w:t>
      </w:r>
    </w:p>
    <w:p w14:paraId="26AE6DF6" w14:textId="79AF1BF3" w:rsidR="00AE67AC" w:rsidRPr="0015075C" w:rsidRDefault="00403102" w:rsidP="001E2363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>Indicate in the following table t</w:t>
      </w:r>
      <w:r w:rsidR="00E8273C" w:rsidRPr="0015075C">
        <w:rPr>
          <w:rFonts w:ascii="Times New Roman" w:hAnsi="Times New Roman"/>
          <w:sz w:val="22"/>
          <w:szCs w:val="22"/>
        </w:rPr>
        <w:t>he number of experts you</w:t>
      </w:r>
      <w:r w:rsidR="00804369">
        <w:rPr>
          <w:rFonts w:ascii="Times New Roman" w:hAnsi="Times New Roman"/>
          <w:sz w:val="22"/>
          <w:szCs w:val="22"/>
        </w:rPr>
        <w:t>:</w:t>
      </w:r>
      <w:r w:rsidR="00E8273C" w:rsidRPr="0015075C">
        <w:rPr>
          <w:rFonts w:ascii="Times New Roman" w:hAnsi="Times New Roman"/>
          <w:sz w:val="22"/>
          <w:szCs w:val="22"/>
        </w:rPr>
        <w:t xml:space="preserve"> </w:t>
      </w:r>
    </w:p>
    <w:p w14:paraId="0CBD41AC" w14:textId="77777777" w:rsidR="00AE67AC" w:rsidRPr="0015075C" w:rsidRDefault="00193CEC" w:rsidP="0075575A">
      <w:pPr>
        <w:tabs>
          <w:tab w:val="left" w:pos="709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a) </w:t>
      </w:r>
      <w:r w:rsidR="00AE67AC" w:rsidRPr="0015075C">
        <w:rPr>
          <w:rFonts w:ascii="Times New Roman" w:hAnsi="Times New Roman"/>
          <w:sz w:val="22"/>
          <w:szCs w:val="22"/>
        </w:rPr>
        <w:t xml:space="preserve">proposed </w:t>
      </w:r>
      <w:r w:rsidRPr="0015075C">
        <w:rPr>
          <w:rFonts w:ascii="Times New Roman" w:hAnsi="Times New Roman"/>
          <w:sz w:val="22"/>
          <w:szCs w:val="22"/>
        </w:rPr>
        <w:t xml:space="preserve">in </w:t>
      </w:r>
      <w:r w:rsidR="00AE67AC" w:rsidRPr="0015075C">
        <w:rPr>
          <w:rFonts w:ascii="Times New Roman" w:hAnsi="Times New Roman"/>
          <w:sz w:val="22"/>
          <w:szCs w:val="22"/>
        </w:rPr>
        <w:t xml:space="preserve">the </w:t>
      </w:r>
      <w:r w:rsidRPr="0015075C">
        <w:rPr>
          <w:rFonts w:ascii="Times New Roman" w:hAnsi="Times New Roman"/>
          <w:sz w:val="22"/>
          <w:szCs w:val="22"/>
        </w:rPr>
        <w:t>offer</w:t>
      </w:r>
      <w:r w:rsidR="00AE67AC" w:rsidRPr="0015075C">
        <w:rPr>
          <w:rFonts w:ascii="Times New Roman" w:hAnsi="Times New Roman"/>
          <w:sz w:val="22"/>
          <w:szCs w:val="22"/>
        </w:rPr>
        <w:t>s</w:t>
      </w:r>
      <w:r w:rsidRPr="0015075C">
        <w:rPr>
          <w:rFonts w:ascii="Times New Roman" w:hAnsi="Times New Roman"/>
          <w:sz w:val="22"/>
          <w:szCs w:val="22"/>
        </w:rPr>
        <w:t xml:space="preserve">, </w:t>
      </w:r>
      <w:r w:rsidR="009751AF" w:rsidRPr="0015075C">
        <w:rPr>
          <w:rFonts w:ascii="Times New Roman" w:hAnsi="Times New Roman"/>
          <w:sz w:val="22"/>
          <w:szCs w:val="22"/>
        </w:rPr>
        <w:t>giving the split between</w:t>
      </w:r>
      <w:r w:rsidR="007C2FE6" w:rsidRPr="0015075C">
        <w:rPr>
          <w:rFonts w:ascii="Times New Roman" w:hAnsi="Times New Roman"/>
          <w:sz w:val="22"/>
          <w:szCs w:val="22"/>
        </w:rPr>
        <w:t>:</w:t>
      </w:r>
    </w:p>
    <w:p w14:paraId="5DC43033" w14:textId="77777777" w:rsidR="00530B02" w:rsidRPr="0015075C" w:rsidRDefault="00530B02" w:rsidP="00530B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bookmarkStart w:id="0" w:name="_Hlk184112431"/>
      <w:r w:rsidRPr="0015075C">
        <w:rPr>
          <w:rFonts w:ascii="Times New Roman" w:hAnsi="Times New Roman"/>
          <w:sz w:val="22"/>
          <w:szCs w:val="22"/>
        </w:rPr>
        <w:t xml:space="preserve">- </w:t>
      </w:r>
      <w:r>
        <w:rPr>
          <w:rFonts w:ascii="Times New Roman" w:hAnsi="Times New Roman"/>
          <w:sz w:val="22"/>
          <w:szCs w:val="22"/>
        </w:rPr>
        <w:t>E</w:t>
      </w:r>
      <w:r w:rsidRPr="0015075C">
        <w:rPr>
          <w:rFonts w:ascii="Times New Roman" w:hAnsi="Times New Roman"/>
          <w:sz w:val="22"/>
          <w:szCs w:val="22"/>
        </w:rPr>
        <w:t>xperts</w:t>
      </w:r>
      <w:r>
        <w:rPr>
          <w:rFonts w:ascii="Times New Roman" w:hAnsi="Times New Roman"/>
          <w:sz w:val="22"/>
          <w:szCs w:val="22"/>
        </w:rPr>
        <w:t xml:space="preserve"> from EU countries</w:t>
      </w:r>
    </w:p>
    <w:p w14:paraId="4A7A0A64" w14:textId="77777777" w:rsidR="00530B02" w:rsidRPr="0015075C" w:rsidRDefault="00530B02" w:rsidP="00530B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>- Expert</w:t>
      </w:r>
      <w:r>
        <w:rPr>
          <w:rFonts w:ascii="Times New Roman" w:hAnsi="Times New Roman"/>
          <w:sz w:val="22"/>
          <w:szCs w:val="22"/>
        </w:rPr>
        <w:t>s from</w:t>
      </w:r>
      <w:r w:rsidRPr="0015075C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sz w:val="22"/>
          <w:szCs w:val="22"/>
        </w:rPr>
        <w:t>non-EU countries</w:t>
      </w:r>
    </w:p>
    <w:p w14:paraId="4564E762" w14:textId="5F40F9BE" w:rsidR="00AE67AC" w:rsidRPr="0015075C" w:rsidRDefault="00193CEC" w:rsidP="0075575A">
      <w:pPr>
        <w:tabs>
          <w:tab w:val="left" w:pos="709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b) </w:t>
      </w:r>
      <w:r w:rsidR="00434F53">
        <w:rPr>
          <w:rFonts w:ascii="Times New Roman" w:hAnsi="Times New Roman"/>
          <w:sz w:val="22"/>
          <w:szCs w:val="22"/>
        </w:rPr>
        <w:t>hired</w:t>
      </w:r>
      <w:r w:rsidR="00434F53" w:rsidRPr="0015075C">
        <w:rPr>
          <w:rFonts w:ascii="Times New Roman" w:hAnsi="Times New Roman"/>
          <w:sz w:val="22"/>
          <w:szCs w:val="22"/>
        </w:rPr>
        <w:t xml:space="preserve"> </w:t>
      </w:r>
      <w:r w:rsidRPr="0015075C">
        <w:rPr>
          <w:rFonts w:ascii="Times New Roman" w:hAnsi="Times New Roman"/>
          <w:sz w:val="22"/>
          <w:szCs w:val="22"/>
        </w:rPr>
        <w:t xml:space="preserve">in </w:t>
      </w:r>
      <w:r w:rsidR="00434F53">
        <w:rPr>
          <w:rFonts w:ascii="Times New Roman" w:hAnsi="Times New Roman"/>
          <w:sz w:val="22"/>
          <w:szCs w:val="22"/>
        </w:rPr>
        <w:t>s</w:t>
      </w:r>
      <w:r w:rsidRPr="0015075C">
        <w:rPr>
          <w:rFonts w:ascii="Times New Roman" w:hAnsi="Times New Roman"/>
          <w:sz w:val="22"/>
          <w:szCs w:val="22"/>
        </w:rPr>
        <w:t>pecific contra</w:t>
      </w:r>
      <w:r w:rsidR="00AE67AC" w:rsidRPr="0015075C">
        <w:rPr>
          <w:rFonts w:ascii="Times New Roman" w:hAnsi="Times New Roman"/>
          <w:sz w:val="22"/>
          <w:szCs w:val="22"/>
        </w:rPr>
        <w:t>c</w:t>
      </w:r>
      <w:r w:rsidRPr="0015075C">
        <w:rPr>
          <w:rFonts w:ascii="Times New Roman" w:hAnsi="Times New Roman"/>
          <w:sz w:val="22"/>
          <w:szCs w:val="22"/>
        </w:rPr>
        <w:t xml:space="preserve">ts </w:t>
      </w:r>
      <w:r w:rsidR="00434F53">
        <w:rPr>
          <w:rFonts w:ascii="Times New Roman" w:hAnsi="Times New Roman"/>
          <w:sz w:val="22"/>
          <w:szCs w:val="22"/>
        </w:rPr>
        <w:t>(</w:t>
      </w:r>
      <w:r w:rsidR="00804369">
        <w:rPr>
          <w:rFonts w:ascii="Times New Roman" w:hAnsi="Times New Roman"/>
          <w:sz w:val="22"/>
          <w:szCs w:val="22"/>
        </w:rPr>
        <w:t xml:space="preserve">SC) </w:t>
      </w:r>
      <w:r w:rsidRPr="0015075C">
        <w:rPr>
          <w:rFonts w:ascii="Times New Roman" w:hAnsi="Times New Roman"/>
          <w:sz w:val="22"/>
          <w:szCs w:val="22"/>
        </w:rPr>
        <w:t>awarded to you</w:t>
      </w:r>
      <w:r w:rsidR="007C2FE6" w:rsidRPr="0015075C">
        <w:rPr>
          <w:rFonts w:ascii="Times New Roman" w:hAnsi="Times New Roman"/>
          <w:sz w:val="22"/>
          <w:szCs w:val="22"/>
        </w:rPr>
        <w:t>, giving the split between:</w:t>
      </w:r>
      <w:r w:rsidRPr="0015075C">
        <w:rPr>
          <w:rFonts w:ascii="Times New Roman" w:hAnsi="Times New Roman"/>
          <w:sz w:val="22"/>
          <w:szCs w:val="22"/>
        </w:rPr>
        <w:t xml:space="preserve"> </w:t>
      </w:r>
    </w:p>
    <w:bookmarkEnd w:id="0"/>
    <w:p w14:paraId="4B0D6E39" w14:textId="39B3812A" w:rsidR="00880563" w:rsidRPr="0015075C" w:rsidRDefault="00880563" w:rsidP="00880563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- </w:t>
      </w:r>
      <w:r w:rsidR="00530B02">
        <w:rPr>
          <w:rFonts w:ascii="Times New Roman" w:hAnsi="Times New Roman"/>
          <w:sz w:val="22"/>
          <w:szCs w:val="22"/>
        </w:rPr>
        <w:t>E</w:t>
      </w:r>
      <w:r w:rsidR="00530B02" w:rsidRPr="0015075C">
        <w:rPr>
          <w:rFonts w:ascii="Times New Roman" w:hAnsi="Times New Roman"/>
          <w:sz w:val="22"/>
          <w:szCs w:val="22"/>
        </w:rPr>
        <w:t>xperts</w:t>
      </w:r>
      <w:r w:rsidR="00530B02">
        <w:rPr>
          <w:rFonts w:ascii="Times New Roman" w:hAnsi="Times New Roman"/>
          <w:sz w:val="22"/>
          <w:szCs w:val="22"/>
        </w:rPr>
        <w:t xml:space="preserve"> from EU countries</w:t>
      </w:r>
    </w:p>
    <w:p w14:paraId="06D711AD" w14:textId="0917ADB9" w:rsidR="00544FD0" w:rsidRPr="0015075C" w:rsidRDefault="00880563" w:rsidP="00880563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- </w:t>
      </w:r>
      <w:r w:rsidR="00530B02" w:rsidRPr="0015075C">
        <w:rPr>
          <w:rFonts w:ascii="Times New Roman" w:hAnsi="Times New Roman"/>
          <w:sz w:val="22"/>
          <w:szCs w:val="22"/>
        </w:rPr>
        <w:t>Expert</w:t>
      </w:r>
      <w:r w:rsidR="00530B02">
        <w:rPr>
          <w:rFonts w:ascii="Times New Roman" w:hAnsi="Times New Roman"/>
          <w:sz w:val="22"/>
          <w:szCs w:val="22"/>
        </w:rPr>
        <w:t>s from</w:t>
      </w:r>
      <w:r w:rsidR="00530B02" w:rsidRPr="0015075C">
        <w:rPr>
          <w:rFonts w:ascii="Times New Roman" w:hAnsi="Times New Roman"/>
          <w:sz w:val="22"/>
          <w:szCs w:val="22"/>
        </w:rPr>
        <w:t xml:space="preserve"> </w:t>
      </w:r>
      <w:r w:rsidR="00530B02">
        <w:rPr>
          <w:rFonts w:ascii="Times New Roman" w:hAnsi="Times New Roman"/>
          <w:sz w:val="22"/>
          <w:szCs w:val="22"/>
        </w:rPr>
        <w:t>non-EU countries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266"/>
        <w:gridCol w:w="1427"/>
        <w:gridCol w:w="1418"/>
        <w:gridCol w:w="1559"/>
      </w:tblGrid>
      <w:tr w:rsidR="00713518" w:rsidRPr="0015075C" w14:paraId="11B9EA77" w14:textId="77777777" w:rsidTr="00F60875">
        <w:trPr>
          <w:trHeight w:val="371"/>
        </w:trPr>
        <w:tc>
          <w:tcPr>
            <w:tcW w:w="3085" w:type="dxa"/>
            <w:tcBorders>
              <w:bottom w:val="single" w:sz="4" w:space="0" w:color="auto"/>
            </w:tcBorders>
            <w:shd w:val="clear" w:color="auto" w:fill="auto"/>
          </w:tcPr>
          <w:p w14:paraId="03CDC8FB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14:paraId="08A40254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Experts proposed in offers</w:t>
            </w:r>
          </w:p>
        </w:tc>
        <w:tc>
          <w:tcPr>
            <w:tcW w:w="2977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14:paraId="16FA0C63" w14:textId="4AE505F9" w:rsidR="00713518" w:rsidRPr="0015075C" w:rsidRDefault="00713518" w:rsidP="00434F53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 xml:space="preserve">Experts </w:t>
            </w:r>
            <w:r w:rsidR="00434F53">
              <w:rPr>
                <w:rFonts w:ascii="Times New Roman" w:hAnsi="Times New Roman"/>
                <w:sz w:val="22"/>
                <w:szCs w:val="22"/>
              </w:rPr>
              <w:t>hired</w:t>
            </w:r>
            <w:r w:rsidR="00434F53" w:rsidRPr="0015075C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15075C">
              <w:rPr>
                <w:rFonts w:ascii="Times New Roman" w:hAnsi="Times New Roman"/>
                <w:sz w:val="22"/>
                <w:szCs w:val="22"/>
              </w:rPr>
              <w:t>in SC</w:t>
            </w:r>
          </w:p>
        </w:tc>
      </w:tr>
      <w:tr w:rsidR="00713518" w:rsidRPr="0015075C" w14:paraId="67898AA1" w14:textId="77777777" w:rsidTr="00F60875">
        <w:trPr>
          <w:trHeight w:val="308"/>
        </w:trPr>
        <w:tc>
          <w:tcPr>
            <w:tcW w:w="3085" w:type="dxa"/>
            <w:shd w:val="pct10" w:color="auto" w:fill="auto"/>
          </w:tcPr>
          <w:p w14:paraId="2464890F" w14:textId="77777777" w:rsidR="00713518" w:rsidRPr="0015075C" w:rsidRDefault="00451B52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Reporting period</w:t>
            </w:r>
          </w:p>
        </w:tc>
        <w:tc>
          <w:tcPr>
            <w:tcW w:w="1266" w:type="dxa"/>
            <w:shd w:val="pct10" w:color="auto" w:fill="auto"/>
          </w:tcPr>
          <w:p w14:paraId="3FEAD645" w14:textId="77777777" w:rsidR="00713518" w:rsidRPr="0015075C" w:rsidRDefault="00BD726D" w:rsidP="001B0124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dd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r w:rsidRPr="0015075C">
              <w:rPr>
                <w:rFonts w:ascii="Times New Roman" w:hAnsi="Times New Roman"/>
                <w:sz w:val="22"/>
                <w:szCs w:val="22"/>
              </w:rPr>
              <w:t>mm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15075C">
              <w:rPr>
                <w:rFonts w:ascii="Times New Roman" w:hAnsi="Times New Roman"/>
                <w:sz w:val="22"/>
                <w:szCs w:val="22"/>
              </w:rPr>
              <w:t>yy</w:t>
            </w:r>
            <w:proofErr w:type="spellEnd"/>
          </w:p>
        </w:tc>
        <w:tc>
          <w:tcPr>
            <w:tcW w:w="1427" w:type="dxa"/>
            <w:shd w:val="pct10" w:color="auto" w:fill="auto"/>
          </w:tcPr>
          <w:p w14:paraId="2F2AFC65" w14:textId="77777777" w:rsidR="00713518" w:rsidRPr="0015075C" w:rsidRDefault="00BD726D" w:rsidP="001B0124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dd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r w:rsidRPr="0015075C">
              <w:rPr>
                <w:rFonts w:ascii="Times New Roman" w:hAnsi="Times New Roman"/>
                <w:sz w:val="22"/>
                <w:szCs w:val="22"/>
              </w:rPr>
              <w:t>mm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15075C">
              <w:rPr>
                <w:rFonts w:ascii="Times New Roman" w:hAnsi="Times New Roman"/>
                <w:sz w:val="22"/>
                <w:szCs w:val="22"/>
              </w:rPr>
              <w:t>yy</w:t>
            </w:r>
            <w:proofErr w:type="spellEnd"/>
          </w:p>
        </w:tc>
        <w:tc>
          <w:tcPr>
            <w:tcW w:w="1418" w:type="dxa"/>
            <w:shd w:val="pct10" w:color="auto" w:fill="auto"/>
          </w:tcPr>
          <w:p w14:paraId="1F2174AD" w14:textId="77777777" w:rsidR="00713518" w:rsidRPr="0015075C" w:rsidRDefault="00BD726D" w:rsidP="001B0124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dd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r w:rsidRPr="0015075C">
              <w:rPr>
                <w:rFonts w:ascii="Times New Roman" w:hAnsi="Times New Roman"/>
                <w:sz w:val="22"/>
                <w:szCs w:val="22"/>
              </w:rPr>
              <w:t>mm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15075C">
              <w:rPr>
                <w:rFonts w:ascii="Times New Roman" w:hAnsi="Times New Roman"/>
                <w:sz w:val="22"/>
                <w:szCs w:val="22"/>
              </w:rPr>
              <w:t>yy</w:t>
            </w:r>
            <w:proofErr w:type="spellEnd"/>
          </w:p>
        </w:tc>
        <w:tc>
          <w:tcPr>
            <w:tcW w:w="1559" w:type="dxa"/>
            <w:shd w:val="pct10" w:color="auto" w:fill="auto"/>
          </w:tcPr>
          <w:p w14:paraId="6185DD59" w14:textId="77777777" w:rsidR="00713518" w:rsidRPr="0015075C" w:rsidRDefault="00BD726D" w:rsidP="001B0124">
            <w:pPr>
              <w:autoSpaceDE w:val="0"/>
              <w:autoSpaceDN w:val="0"/>
              <w:adjustRightInd w:val="0"/>
              <w:spacing w:after="12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dd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r w:rsidRPr="0015075C">
              <w:rPr>
                <w:rFonts w:ascii="Times New Roman" w:hAnsi="Times New Roman"/>
                <w:sz w:val="22"/>
                <w:szCs w:val="22"/>
              </w:rPr>
              <w:t>mm</w:t>
            </w:r>
            <w:r w:rsidR="00BC03F7" w:rsidRPr="0015075C">
              <w:rPr>
                <w:rFonts w:ascii="Times New Roman" w:hAnsi="Times New Roman"/>
                <w:sz w:val="22"/>
                <w:szCs w:val="22"/>
              </w:rPr>
              <w:t>/</w:t>
            </w:r>
            <w:proofErr w:type="spellStart"/>
            <w:r w:rsidRPr="0015075C">
              <w:rPr>
                <w:rFonts w:ascii="Times New Roman" w:hAnsi="Times New Roman"/>
                <w:sz w:val="22"/>
                <w:szCs w:val="22"/>
              </w:rPr>
              <w:t>yy</w:t>
            </w:r>
            <w:proofErr w:type="spellEnd"/>
          </w:p>
        </w:tc>
      </w:tr>
      <w:tr w:rsidR="00713518" w:rsidRPr="0015075C" w14:paraId="04728189" w14:textId="77777777" w:rsidTr="00F60875">
        <w:trPr>
          <w:trHeight w:val="308"/>
        </w:trPr>
        <w:tc>
          <w:tcPr>
            <w:tcW w:w="3085" w:type="dxa"/>
            <w:shd w:val="clear" w:color="auto" w:fill="auto"/>
          </w:tcPr>
          <w:p w14:paraId="22982087" w14:textId="54FC71CA" w:rsidR="00713518" w:rsidRPr="0015075C" w:rsidRDefault="00C30963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E</w:t>
            </w:r>
            <w:r w:rsidR="00451B52" w:rsidRPr="0015075C">
              <w:rPr>
                <w:rFonts w:ascii="Times New Roman" w:hAnsi="Times New Roman"/>
                <w:sz w:val="22"/>
                <w:szCs w:val="22"/>
              </w:rPr>
              <w:t>xperts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from EU countries</w:t>
            </w:r>
          </w:p>
        </w:tc>
        <w:tc>
          <w:tcPr>
            <w:tcW w:w="1266" w:type="dxa"/>
            <w:shd w:val="clear" w:color="auto" w:fill="auto"/>
          </w:tcPr>
          <w:p w14:paraId="41248CF2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27" w:type="dxa"/>
            <w:shd w:val="clear" w:color="auto" w:fill="auto"/>
          </w:tcPr>
          <w:p w14:paraId="323FF8B5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14:paraId="5B34F498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199857F1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13518" w:rsidRPr="0015075C" w14:paraId="42ABB142" w14:textId="77777777" w:rsidTr="00F60875">
        <w:trPr>
          <w:trHeight w:val="324"/>
        </w:trPr>
        <w:tc>
          <w:tcPr>
            <w:tcW w:w="3085" w:type="dxa"/>
            <w:shd w:val="clear" w:color="auto" w:fill="auto"/>
          </w:tcPr>
          <w:p w14:paraId="37E01519" w14:textId="6E6A383A" w:rsidR="00713518" w:rsidRPr="0015075C" w:rsidRDefault="00451B52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Expert</w:t>
            </w:r>
            <w:r w:rsidR="00C30963">
              <w:rPr>
                <w:rFonts w:ascii="Times New Roman" w:hAnsi="Times New Roman"/>
                <w:sz w:val="22"/>
                <w:szCs w:val="22"/>
              </w:rPr>
              <w:t>s</w:t>
            </w:r>
            <w:r w:rsidR="00F60875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C30963">
              <w:rPr>
                <w:rFonts w:ascii="Times New Roman" w:hAnsi="Times New Roman"/>
                <w:sz w:val="22"/>
                <w:szCs w:val="22"/>
              </w:rPr>
              <w:t>from</w:t>
            </w:r>
            <w:r w:rsidR="00C30963" w:rsidRPr="0015075C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B63A3F">
              <w:rPr>
                <w:rFonts w:ascii="Times New Roman" w:hAnsi="Times New Roman"/>
                <w:sz w:val="22"/>
                <w:szCs w:val="22"/>
              </w:rPr>
              <w:t>non-EU countries</w:t>
            </w:r>
          </w:p>
        </w:tc>
        <w:tc>
          <w:tcPr>
            <w:tcW w:w="1266" w:type="dxa"/>
            <w:shd w:val="clear" w:color="auto" w:fill="auto"/>
          </w:tcPr>
          <w:p w14:paraId="2A963FFE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27" w:type="dxa"/>
            <w:shd w:val="clear" w:color="auto" w:fill="auto"/>
          </w:tcPr>
          <w:p w14:paraId="6121B9EE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14:paraId="65E6C450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61061DA2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13518" w:rsidRPr="0015075C" w14:paraId="10B898D7" w14:textId="77777777" w:rsidTr="00F60875">
        <w:trPr>
          <w:trHeight w:val="324"/>
        </w:trPr>
        <w:tc>
          <w:tcPr>
            <w:tcW w:w="3085" w:type="dxa"/>
            <w:shd w:val="clear" w:color="auto" w:fill="auto"/>
          </w:tcPr>
          <w:p w14:paraId="1D5E4170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15075C">
              <w:rPr>
                <w:rFonts w:ascii="Times New Roman" w:hAnsi="Times New Roman"/>
                <w:sz w:val="22"/>
                <w:szCs w:val="22"/>
              </w:rPr>
              <w:t>Total</w:t>
            </w:r>
          </w:p>
        </w:tc>
        <w:tc>
          <w:tcPr>
            <w:tcW w:w="1266" w:type="dxa"/>
            <w:shd w:val="clear" w:color="auto" w:fill="auto"/>
          </w:tcPr>
          <w:p w14:paraId="44013590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27" w:type="dxa"/>
            <w:shd w:val="clear" w:color="auto" w:fill="auto"/>
          </w:tcPr>
          <w:p w14:paraId="7D70A0E9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18" w:type="dxa"/>
            <w:shd w:val="clear" w:color="auto" w:fill="auto"/>
          </w:tcPr>
          <w:p w14:paraId="64DA1569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1D744645" w14:textId="77777777" w:rsidR="00713518" w:rsidRPr="0015075C" w:rsidRDefault="00713518" w:rsidP="001B0124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76EB17E2" w14:textId="77777777" w:rsidR="007C2FE6" w:rsidRPr="0015075C" w:rsidRDefault="007C2FE6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</w:p>
    <w:p w14:paraId="340035B5" w14:textId="63E56AE5" w:rsidR="00F32713" w:rsidRDefault="007C2FE6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NB: </w:t>
      </w:r>
      <w:r w:rsidR="00B724A4" w:rsidRPr="0015075C">
        <w:rPr>
          <w:rFonts w:ascii="Times New Roman" w:hAnsi="Times New Roman"/>
          <w:sz w:val="22"/>
          <w:szCs w:val="22"/>
        </w:rPr>
        <w:t xml:space="preserve">the experts are to be accounted as "expert-project". Indeed, </w:t>
      </w:r>
      <w:r w:rsidRPr="0015075C">
        <w:rPr>
          <w:rFonts w:ascii="Times New Roman" w:hAnsi="Times New Roman"/>
          <w:sz w:val="22"/>
          <w:szCs w:val="22"/>
        </w:rPr>
        <w:t xml:space="preserve">when an expert is proposed in </w:t>
      </w:r>
      <w:r w:rsidR="00B724A4" w:rsidRPr="0015075C">
        <w:rPr>
          <w:rFonts w:ascii="Times New Roman" w:hAnsi="Times New Roman"/>
          <w:sz w:val="22"/>
          <w:szCs w:val="22"/>
        </w:rPr>
        <w:t>several</w:t>
      </w:r>
      <w:r w:rsidRPr="0015075C">
        <w:rPr>
          <w:rFonts w:ascii="Times New Roman" w:hAnsi="Times New Roman"/>
          <w:sz w:val="22"/>
          <w:szCs w:val="22"/>
        </w:rPr>
        <w:t xml:space="preserve"> offer</w:t>
      </w:r>
      <w:r w:rsidR="00B724A4" w:rsidRPr="0015075C">
        <w:rPr>
          <w:rFonts w:ascii="Times New Roman" w:hAnsi="Times New Roman"/>
          <w:sz w:val="22"/>
          <w:szCs w:val="22"/>
        </w:rPr>
        <w:t>s</w:t>
      </w:r>
      <w:r w:rsidRPr="0015075C">
        <w:rPr>
          <w:rFonts w:ascii="Times New Roman" w:hAnsi="Times New Roman"/>
          <w:sz w:val="22"/>
          <w:szCs w:val="22"/>
        </w:rPr>
        <w:t xml:space="preserve"> or works </w:t>
      </w:r>
      <w:r w:rsidR="00B724A4" w:rsidRPr="0015075C">
        <w:rPr>
          <w:rFonts w:ascii="Times New Roman" w:hAnsi="Times New Roman"/>
          <w:sz w:val="22"/>
          <w:szCs w:val="22"/>
        </w:rPr>
        <w:t>for</w:t>
      </w:r>
      <w:r w:rsidRPr="0015075C">
        <w:rPr>
          <w:rFonts w:ascii="Times New Roman" w:hAnsi="Times New Roman"/>
          <w:sz w:val="22"/>
          <w:szCs w:val="22"/>
        </w:rPr>
        <w:t xml:space="preserve"> </w:t>
      </w:r>
      <w:r w:rsidR="00B724A4" w:rsidRPr="0015075C">
        <w:rPr>
          <w:rFonts w:ascii="Times New Roman" w:hAnsi="Times New Roman"/>
          <w:sz w:val="22"/>
          <w:szCs w:val="22"/>
        </w:rPr>
        <w:t xml:space="preserve">several </w:t>
      </w:r>
      <w:r w:rsidRPr="0015075C">
        <w:rPr>
          <w:rFonts w:ascii="Times New Roman" w:hAnsi="Times New Roman"/>
          <w:sz w:val="22"/>
          <w:szCs w:val="22"/>
        </w:rPr>
        <w:t xml:space="preserve">specific </w:t>
      </w:r>
      <w:r w:rsidR="00182F67" w:rsidRPr="0015075C">
        <w:rPr>
          <w:rFonts w:ascii="Times New Roman" w:hAnsi="Times New Roman"/>
          <w:sz w:val="22"/>
          <w:szCs w:val="22"/>
        </w:rPr>
        <w:t>contracts</w:t>
      </w:r>
      <w:r w:rsidRPr="0015075C">
        <w:rPr>
          <w:rFonts w:ascii="Times New Roman" w:hAnsi="Times New Roman"/>
          <w:sz w:val="22"/>
          <w:szCs w:val="22"/>
        </w:rPr>
        <w:t>, he</w:t>
      </w:r>
      <w:r w:rsidR="00434F53">
        <w:rPr>
          <w:rFonts w:ascii="Times New Roman" w:hAnsi="Times New Roman"/>
          <w:sz w:val="22"/>
          <w:szCs w:val="22"/>
          <w:lang w:val="en-IE"/>
        </w:rPr>
        <w:t>/she</w:t>
      </w:r>
      <w:r w:rsidRPr="0015075C">
        <w:rPr>
          <w:rFonts w:ascii="Times New Roman" w:hAnsi="Times New Roman"/>
          <w:sz w:val="22"/>
          <w:szCs w:val="22"/>
        </w:rPr>
        <w:t xml:space="preserve"> </w:t>
      </w:r>
      <w:r w:rsidR="00FD10CD" w:rsidRPr="0015075C">
        <w:rPr>
          <w:rFonts w:ascii="Times New Roman" w:hAnsi="Times New Roman"/>
          <w:sz w:val="22"/>
          <w:szCs w:val="22"/>
        </w:rPr>
        <w:t>must</w:t>
      </w:r>
      <w:r w:rsidRPr="0015075C">
        <w:rPr>
          <w:rFonts w:ascii="Times New Roman" w:hAnsi="Times New Roman"/>
          <w:sz w:val="22"/>
          <w:szCs w:val="22"/>
        </w:rPr>
        <w:t xml:space="preserve"> be </w:t>
      </w:r>
      <w:r w:rsidR="00006EA2">
        <w:rPr>
          <w:rFonts w:ascii="Times New Roman" w:hAnsi="Times New Roman"/>
          <w:sz w:val="22"/>
          <w:szCs w:val="22"/>
        </w:rPr>
        <w:t xml:space="preserve">accounted </w:t>
      </w:r>
      <w:r w:rsidR="00B724A4" w:rsidRPr="0015075C">
        <w:rPr>
          <w:rFonts w:ascii="Times New Roman" w:hAnsi="Times New Roman"/>
          <w:sz w:val="22"/>
          <w:szCs w:val="22"/>
        </w:rPr>
        <w:t xml:space="preserve">for </w:t>
      </w:r>
      <w:r w:rsidR="00FD10CD">
        <w:rPr>
          <w:rFonts w:ascii="Times New Roman" w:hAnsi="Times New Roman"/>
          <w:sz w:val="22"/>
          <w:szCs w:val="22"/>
        </w:rPr>
        <w:t xml:space="preserve">in </w:t>
      </w:r>
      <w:r w:rsidR="00B724A4" w:rsidRPr="0015075C">
        <w:rPr>
          <w:rFonts w:ascii="Times New Roman" w:hAnsi="Times New Roman"/>
          <w:sz w:val="22"/>
          <w:szCs w:val="22"/>
        </w:rPr>
        <w:t xml:space="preserve">each offer or </w:t>
      </w:r>
      <w:r w:rsidR="00201725">
        <w:rPr>
          <w:rFonts w:ascii="Times New Roman" w:hAnsi="Times New Roman"/>
          <w:sz w:val="22"/>
          <w:szCs w:val="22"/>
        </w:rPr>
        <w:t xml:space="preserve">for each </w:t>
      </w:r>
      <w:r w:rsidR="00B724A4" w:rsidRPr="0015075C">
        <w:rPr>
          <w:rFonts w:ascii="Times New Roman" w:hAnsi="Times New Roman"/>
          <w:sz w:val="22"/>
          <w:szCs w:val="22"/>
        </w:rPr>
        <w:t>specific contract.</w:t>
      </w:r>
    </w:p>
    <w:p w14:paraId="42979255" w14:textId="77777777" w:rsidR="007C2FE6" w:rsidRPr="0015075C" w:rsidRDefault="00F32713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br w:type="page"/>
      </w:r>
    </w:p>
    <w:p w14:paraId="07193D4B" w14:textId="790DF5D9" w:rsidR="0075575A" w:rsidRDefault="0075575A" w:rsidP="0075575A">
      <w:pPr>
        <w:numPr>
          <w:ilvl w:val="1"/>
          <w:numId w:val="30"/>
        </w:numPr>
        <w:tabs>
          <w:tab w:val="clear" w:pos="1364"/>
        </w:tabs>
        <w:autoSpaceDE w:val="0"/>
        <w:autoSpaceDN w:val="0"/>
        <w:adjustRightInd w:val="0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>Indicate</w:t>
      </w:r>
      <w:r w:rsidR="003023EE" w:rsidRPr="0015075C">
        <w:rPr>
          <w:rFonts w:ascii="Times New Roman" w:hAnsi="Times New Roman"/>
          <w:iCs/>
          <w:sz w:val="22"/>
          <w:szCs w:val="22"/>
        </w:rPr>
        <w:t xml:space="preserve"> </w:t>
      </w:r>
      <w:r w:rsidR="00EB1C58">
        <w:rPr>
          <w:rFonts w:ascii="Times New Roman" w:hAnsi="Times New Roman"/>
          <w:iCs/>
          <w:sz w:val="22"/>
          <w:szCs w:val="22"/>
        </w:rPr>
        <w:t xml:space="preserve">if any </w:t>
      </w:r>
      <w:r w:rsidR="00175DFE">
        <w:rPr>
          <w:rFonts w:ascii="Times New Roman" w:hAnsi="Times New Roman"/>
          <w:iCs/>
          <w:sz w:val="22"/>
          <w:szCs w:val="22"/>
        </w:rPr>
        <w:t xml:space="preserve">of your offers/tenders was </w:t>
      </w:r>
      <w:r w:rsidR="00715BCB">
        <w:rPr>
          <w:rFonts w:ascii="Times New Roman" w:hAnsi="Times New Roman"/>
          <w:iCs/>
          <w:sz w:val="22"/>
          <w:szCs w:val="22"/>
        </w:rPr>
        <w:t xml:space="preserve">rejected </w:t>
      </w:r>
      <w:r w:rsidR="000A7976">
        <w:rPr>
          <w:rFonts w:ascii="Times New Roman" w:hAnsi="Times New Roman"/>
          <w:iCs/>
          <w:sz w:val="22"/>
          <w:szCs w:val="22"/>
        </w:rPr>
        <w:t xml:space="preserve">in the table </w:t>
      </w:r>
      <w:r w:rsidR="00715BCB">
        <w:rPr>
          <w:rFonts w:ascii="Times New Roman" w:hAnsi="Times New Roman"/>
          <w:sz w:val="22"/>
          <w:szCs w:val="22"/>
        </w:rPr>
        <w:t>below: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2835"/>
        <w:gridCol w:w="1134"/>
        <w:gridCol w:w="4217"/>
      </w:tblGrid>
      <w:tr w:rsidR="000A7976" w14:paraId="0FF6A829" w14:textId="77777777" w:rsidTr="00867BEF">
        <w:tc>
          <w:tcPr>
            <w:tcW w:w="1101" w:type="dxa"/>
            <w:shd w:val="clear" w:color="auto" w:fill="auto"/>
          </w:tcPr>
          <w:p w14:paraId="387F73B7" w14:textId="5DCF1544" w:rsidR="000A7976" w:rsidRDefault="000A7976" w:rsidP="000A79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RfSC Reference</w:t>
            </w:r>
          </w:p>
        </w:tc>
        <w:tc>
          <w:tcPr>
            <w:tcW w:w="2835" w:type="dxa"/>
            <w:shd w:val="clear" w:color="auto" w:fill="auto"/>
          </w:tcPr>
          <w:p w14:paraId="0C8716EA" w14:textId="27C33D02" w:rsidR="000A7976" w:rsidRDefault="000A7976" w:rsidP="000A79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Title of the Request</w:t>
            </w:r>
          </w:p>
        </w:tc>
        <w:tc>
          <w:tcPr>
            <w:tcW w:w="1134" w:type="dxa"/>
            <w:shd w:val="clear" w:color="auto" w:fill="auto"/>
          </w:tcPr>
          <w:p w14:paraId="2C905E41" w14:textId="1F94D89A" w:rsidR="000A7976" w:rsidRDefault="00867BEF" w:rsidP="000A79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RfSC Amount</w:t>
            </w:r>
          </w:p>
        </w:tc>
        <w:tc>
          <w:tcPr>
            <w:tcW w:w="4217" w:type="dxa"/>
            <w:shd w:val="clear" w:color="auto" w:fill="auto"/>
          </w:tcPr>
          <w:p w14:paraId="0E167E44" w14:textId="2C464724" w:rsidR="000A7976" w:rsidRDefault="00867BEF" w:rsidP="000A797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Reason for rejection</w:t>
            </w:r>
          </w:p>
        </w:tc>
      </w:tr>
      <w:tr w:rsidR="000A7976" w14:paraId="002C3B1F" w14:textId="77777777" w:rsidTr="00867BEF">
        <w:tc>
          <w:tcPr>
            <w:tcW w:w="1101" w:type="dxa"/>
            <w:shd w:val="clear" w:color="auto" w:fill="auto"/>
          </w:tcPr>
          <w:p w14:paraId="049DDBE1" w14:textId="77777777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3708F5F2" w14:textId="77777777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01BEF9D8" w14:textId="77777777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17" w:type="dxa"/>
            <w:shd w:val="clear" w:color="auto" w:fill="auto"/>
          </w:tcPr>
          <w:p w14:paraId="60F7094A" w14:textId="397CBF2D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0A7976" w14:paraId="0C0DC98C" w14:textId="77777777" w:rsidTr="00867BEF">
        <w:tc>
          <w:tcPr>
            <w:tcW w:w="1101" w:type="dxa"/>
            <w:shd w:val="clear" w:color="auto" w:fill="auto"/>
          </w:tcPr>
          <w:p w14:paraId="3BE4C291" w14:textId="77777777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shd w:val="clear" w:color="auto" w:fill="auto"/>
          </w:tcPr>
          <w:p w14:paraId="52091842" w14:textId="77777777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14:paraId="4C16C388" w14:textId="77777777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217" w:type="dxa"/>
            <w:shd w:val="clear" w:color="auto" w:fill="auto"/>
          </w:tcPr>
          <w:p w14:paraId="590E1378" w14:textId="16837471" w:rsidR="000A7976" w:rsidRDefault="000A7976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3BB08CFC" w14:textId="77777777" w:rsidR="00F32713" w:rsidRDefault="00F32713" w:rsidP="00F32713">
      <w:pPr>
        <w:autoSpaceDE w:val="0"/>
        <w:autoSpaceDN w:val="0"/>
        <w:adjustRightInd w:val="0"/>
        <w:jc w:val="both"/>
        <w:rPr>
          <w:rFonts w:ascii="Times New Roman" w:hAnsi="Times New Roman"/>
          <w:sz w:val="22"/>
          <w:szCs w:val="22"/>
        </w:rPr>
      </w:pPr>
    </w:p>
    <w:p w14:paraId="39D289E8" w14:textId="2B8A08C0" w:rsidR="001A2EF1" w:rsidRDefault="006322FD" w:rsidP="000A5DA4">
      <w:pPr>
        <w:numPr>
          <w:ilvl w:val="0"/>
          <w:numId w:val="32"/>
        </w:numPr>
        <w:autoSpaceDE w:val="0"/>
        <w:autoSpaceDN w:val="0"/>
        <w:adjustRightInd w:val="0"/>
        <w:ind w:left="426" w:hanging="426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For fee-based contract only, i</w:t>
      </w:r>
      <w:r w:rsidR="001A2EF1">
        <w:rPr>
          <w:rFonts w:ascii="Times New Roman" w:hAnsi="Times New Roman"/>
          <w:sz w:val="22"/>
          <w:szCs w:val="22"/>
        </w:rPr>
        <w:t xml:space="preserve">ndicate </w:t>
      </w:r>
      <w:r w:rsidR="00B106C6">
        <w:rPr>
          <w:rFonts w:ascii="Times New Roman" w:hAnsi="Times New Roman"/>
          <w:sz w:val="22"/>
          <w:szCs w:val="22"/>
        </w:rPr>
        <w:t>all r</w:t>
      </w:r>
      <w:r w:rsidR="001A2EF1">
        <w:rPr>
          <w:rFonts w:ascii="Times New Roman" w:hAnsi="Times New Roman"/>
          <w:sz w:val="22"/>
          <w:szCs w:val="22"/>
        </w:rPr>
        <w:t>eplace</w:t>
      </w:r>
      <w:r w:rsidR="00B106C6">
        <w:rPr>
          <w:rFonts w:ascii="Times New Roman" w:hAnsi="Times New Roman"/>
          <w:sz w:val="22"/>
          <w:szCs w:val="22"/>
        </w:rPr>
        <w:t xml:space="preserve">ments of </w:t>
      </w:r>
      <w:r w:rsidR="001A2EF1">
        <w:rPr>
          <w:rFonts w:ascii="Times New Roman" w:hAnsi="Times New Roman"/>
          <w:sz w:val="22"/>
          <w:szCs w:val="22"/>
        </w:rPr>
        <w:t xml:space="preserve">experts </w:t>
      </w:r>
      <w:r w:rsidR="00B106C6">
        <w:rPr>
          <w:rFonts w:ascii="Times New Roman" w:hAnsi="Times New Roman"/>
          <w:sz w:val="22"/>
          <w:szCs w:val="22"/>
        </w:rPr>
        <w:t>(</w:t>
      </w:r>
      <w:r w:rsidR="00F27D5B">
        <w:rPr>
          <w:rFonts w:ascii="Times New Roman" w:hAnsi="Times New Roman"/>
          <w:sz w:val="22"/>
          <w:szCs w:val="22"/>
        </w:rPr>
        <w:t xml:space="preserve">before signature </w:t>
      </w:r>
      <w:r w:rsidR="001A2EF1">
        <w:rPr>
          <w:rFonts w:ascii="Times New Roman" w:hAnsi="Times New Roman"/>
          <w:sz w:val="22"/>
          <w:szCs w:val="22"/>
        </w:rPr>
        <w:t>or during the implementation</w:t>
      </w:r>
      <w:r w:rsidR="00B106C6">
        <w:rPr>
          <w:rFonts w:ascii="Times New Roman" w:hAnsi="Times New Roman"/>
          <w:sz w:val="22"/>
          <w:szCs w:val="22"/>
        </w:rPr>
        <w:t>)</w:t>
      </w:r>
      <w:r w:rsidR="001A2EF1">
        <w:rPr>
          <w:rFonts w:ascii="Times New Roman" w:hAnsi="Times New Roman"/>
          <w:sz w:val="22"/>
          <w:szCs w:val="22"/>
        </w:rPr>
        <w:t xml:space="preserve"> of Specific Contracts awarded to you</w:t>
      </w:r>
      <w:r w:rsidR="001A2EF1" w:rsidRPr="001A2EF1">
        <w:rPr>
          <w:rFonts w:ascii="Times New Roman" w:hAnsi="Times New Roman"/>
          <w:sz w:val="22"/>
          <w:szCs w:val="22"/>
        </w:rPr>
        <w:t>: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7"/>
        <w:gridCol w:w="2258"/>
        <w:gridCol w:w="2433"/>
        <w:gridCol w:w="3544"/>
      </w:tblGrid>
      <w:tr w:rsidR="00A90DE7" w14:paraId="3A13A56D" w14:textId="77777777">
        <w:tc>
          <w:tcPr>
            <w:tcW w:w="1087" w:type="dxa"/>
            <w:shd w:val="clear" w:color="auto" w:fill="auto"/>
          </w:tcPr>
          <w:p w14:paraId="6512FC02" w14:textId="70ED91A0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SC reference</w:t>
            </w:r>
          </w:p>
        </w:tc>
        <w:tc>
          <w:tcPr>
            <w:tcW w:w="2258" w:type="dxa"/>
            <w:shd w:val="clear" w:color="auto" w:fill="auto"/>
          </w:tcPr>
          <w:p w14:paraId="4B0D61F8" w14:textId="5FC34C40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Expert(s)’ position(s) replaced</w:t>
            </w:r>
          </w:p>
        </w:tc>
        <w:tc>
          <w:tcPr>
            <w:tcW w:w="2433" w:type="dxa"/>
            <w:shd w:val="clear" w:color="auto" w:fill="auto"/>
          </w:tcPr>
          <w:p w14:paraId="5B745370" w14:textId="33364BE3" w:rsidR="001A2EF1" w:rsidRDefault="007C3896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Before signature/During implementation</w:t>
            </w:r>
          </w:p>
        </w:tc>
        <w:tc>
          <w:tcPr>
            <w:tcW w:w="3544" w:type="dxa"/>
            <w:shd w:val="clear" w:color="auto" w:fill="auto"/>
          </w:tcPr>
          <w:p w14:paraId="18B1E28E" w14:textId="646F5640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Reason(s) for replacement(s)</w:t>
            </w:r>
          </w:p>
        </w:tc>
      </w:tr>
      <w:tr w:rsidR="00A90DE7" w14:paraId="2CD73842" w14:textId="77777777">
        <w:tc>
          <w:tcPr>
            <w:tcW w:w="1087" w:type="dxa"/>
            <w:shd w:val="clear" w:color="auto" w:fill="auto"/>
          </w:tcPr>
          <w:p w14:paraId="59CB9A5A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258" w:type="dxa"/>
            <w:shd w:val="clear" w:color="auto" w:fill="auto"/>
          </w:tcPr>
          <w:p w14:paraId="13CB0408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33" w:type="dxa"/>
            <w:shd w:val="clear" w:color="auto" w:fill="auto"/>
          </w:tcPr>
          <w:p w14:paraId="6E665FC6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687529F6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A90DE7" w14:paraId="329B38C9" w14:textId="77777777">
        <w:tc>
          <w:tcPr>
            <w:tcW w:w="1087" w:type="dxa"/>
            <w:shd w:val="clear" w:color="auto" w:fill="auto"/>
          </w:tcPr>
          <w:p w14:paraId="790BDDDA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258" w:type="dxa"/>
            <w:shd w:val="clear" w:color="auto" w:fill="auto"/>
          </w:tcPr>
          <w:p w14:paraId="707ACB37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33" w:type="dxa"/>
            <w:shd w:val="clear" w:color="auto" w:fill="auto"/>
          </w:tcPr>
          <w:p w14:paraId="31D2E954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034E082C" w14:textId="77777777" w:rsidR="001A2EF1" w:rsidRDefault="001A2EF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1C5BC15C" w14:textId="77777777" w:rsidR="001A2EF1" w:rsidRPr="0015075C" w:rsidRDefault="001A2EF1" w:rsidP="001A2EF1">
      <w:pPr>
        <w:autoSpaceDE w:val="0"/>
        <w:autoSpaceDN w:val="0"/>
        <w:adjustRightInd w:val="0"/>
        <w:jc w:val="both"/>
        <w:rPr>
          <w:rFonts w:ascii="Times New Roman" w:hAnsi="Times New Roman"/>
          <w:sz w:val="22"/>
          <w:szCs w:val="22"/>
        </w:rPr>
      </w:pPr>
    </w:p>
    <w:p w14:paraId="6E51263B" w14:textId="76193E16" w:rsidR="00E8273C" w:rsidRPr="0015075C" w:rsidRDefault="00E94310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br w:type="page"/>
      </w:r>
      <w:r w:rsidR="008444F2" w:rsidRPr="0015075C">
        <w:rPr>
          <w:rFonts w:ascii="Times New Roman" w:hAnsi="Times New Roman"/>
          <w:b/>
          <w:sz w:val="22"/>
          <w:szCs w:val="22"/>
        </w:rPr>
        <w:lastRenderedPageBreak/>
        <w:t>3</w:t>
      </w:r>
      <w:r w:rsidR="00403102" w:rsidRPr="0015075C">
        <w:rPr>
          <w:rFonts w:ascii="Times New Roman" w:hAnsi="Times New Roman"/>
          <w:b/>
          <w:sz w:val="22"/>
          <w:szCs w:val="22"/>
        </w:rPr>
        <w:t>. Implementation</w:t>
      </w:r>
    </w:p>
    <w:p w14:paraId="3A34AA48" w14:textId="71CAB920" w:rsidR="00E57333" w:rsidRPr="0015075C" w:rsidRDefault="008444F2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3</w:t>
      </w:r>
      <w:r w:rsidR="00680A9B" w:rsidRPr="0015075C">
        <w:rPr>
          <w:rFonts w:ascii="Times New Roman" w:hAnsi="Times New Roman"/>
          <w:b/>
          <w:sz w:val="22"/>
          <w:szCs w:val="22"/>
        </w:rPr>
        <w:t xml:space="preserve">.1 </w:t>
      </w:r>
      <w:r w:rsidR="00361B13" w:rsidRPr="0015075C">
        <w:rPr>
          <w:rFonts w:ascii="Times New Roman" w:hAnsi="Times New Roman"/>
          <w:b/>
          <w:sz w:val="22"/>
          <w:szCs w:val="22"/>
        </w:rPr>
        <w:t>Specific issues</w:t>
      </w:r>
      <w:r w:rsidR="00E57333" w:rsidRPr="0015075C">
        <w:rPr>
          <w:rFonts w:ascii="Times New Roman" w:hAnsi="Times New Roman"/>
          <w:b/>
          <w:sz w:val="22"/>
          <w:szCs w:val="22"/>
        </w:rPr>
        <w:t xml:space="preserve"> during RfS</w:t>
      </w:r>
      <w:r w:rsidR="00E52A86">
        <w:rPr>
          <w:rFonts w:ascii="Times New Roman" w:hAnsi="Times New Roman"/>
          <w:b/>
          <w:sz w:val="22"/>
          <w:szCs w:val="22"/>
        </w:rPr>
        <w:t>C</w:t>
      </w:r>
    </w:p>
    <w:p w14:paraId="117567F2" w14:textId="77777777" w:rsidR="00B722A0" w:rsidRPr="0015075C" w:rsidRDefault="00B722A0" w:rsidP="00B722A0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Overall process</w:t>
      </w:r>
    </w:p>
    <w:p w14:paraId="602175F2" w14:textId="77777777" w:rsidR="00B722A0" w:rsidRPr="0015075C" w:rsidRDefault="00B722A0" w:rsidP="00B722A0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Fee-based/Global price</w:t>
      </w:r>
    </w:p>
    <w:p w14:paraId="401496DA" w14:textId="755F53F7" w:rsidR="00345092" w:rsidRPr="0015075C" w:rsidRDefault="009E076D" w:rsidP="00E957F4">
      <w:pPr>
        <w:autoSpaceDE w:val="0"/>
        <w:autoSpaceDN w:val="0"/>
        <w:adjustRightInd w:val="0"/>
        <w:spacing w:after="120"/>
        <w:ind w:left="709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Assessment on the appropriateness of the choice.</w:t>
      </w:r>
    </w:p>
    <w:p w14:paraId="70EC0C9F" w14:textId="386430FB" w:rsidR="00B722A0" w:rsidRPr="0015075C" w:rsidRDefault="00882353" w:rsidP="00345092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 xml:space="preserve">Specific </w:t>
      </w:r>
      <w:r w:rsidR="00434F53">
        <w:rPr>
          <w:rFonts w:ascii="Times New Roman" w:hAnsi="Times New Roman"/>
          <w:b/>
          <w:sz w:val="22"/>
          <w:szCs w:val="22"/>
        </w:rPr>
        <w:t>t</w:t>
      </w:r>
      <w:r w:rsidRPr="0015075C">
        <w:rPr>
          <w:rFonts w:ascii="Times New Roman" w:hAnsi="Times New Roman"/>
          <w:b/>
          <w:sz w:val="22"/>
          <w:szCs w:val="22"/>
        </w:rPr>
        <w:t xml:space="preserve">erms </w:t>
      </w:r>
      <w:r w:rsidR="00B722A0" w:rsidRPr="0015075C">
        <w:rPr>
          <w:rFonts w:ascii="Times New Roman" w:hAnsi="Times New Roman"/>
          <w:b/>
          <w:sz w:val="22"/>
          <w:szCs w:val="22"/>
        </w:rPr>
        <w:t>o</w:t>
      </w:r>
      <w:r w:rsidRPr="0015075C">
        <w:rPr>
          <w:rFonts w:ascii="Times New Roman" w:hAnsi="Times New Roman"/>
          <w:b/>
          <w:sz w:val="22"/>
          <w:szCs w:val="22"/>
        </w:rPr>
        <w:t xml:space="preserve">f </w:t>
      </w:r>
      <w:r w:rsidR="00434F53">
        <w:rPr>
          <w:rFonts w:ascii="Times New Roman" w:hAnsi="Times New Roman"/>
          <w:b/>
          <w:sz w:val="22"/>
          <w:szCs w:val="22"/>
        </w:rPr>
        <w:t>r</w:t>
      </w:r>
      <w:r w:rsidRPr="0015075C">
        <w:rPr>
          <w:rFonts w:ascii="Times New Roman" w:hAnsi="Times New Roman"/>
          <w:b/>
          <w:sz w:val="22"/>
          <w:szCs w:val="22"/>
        </w:rPr>
        <w:t>eference</w:t>
      </w:r>
    </w:p>
    <w:p w14:paraId="2AAD3164" w14:textId="3413B87F" w:rsidR="00B722A0" w:rsidRPr="0015075C" w:rsidRDefault="00B722A0" w:rsidP="00E957F4">
      <w:pPr>
        <w:autoSpaceDE w:val="0"/>
        <w:autoSpaceDN w:val="0"/>
        <w:adjustRightInd w:val="0"/>
        <w:spacing w:after="120"/>
        <w:ind w:left="709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Main issues coming from the </w:t>
      </w:r>
      <w:r w:rsidR="003435F8">
        <w:rPr>
          <w:rFonts w:ascii="Times New Roman" w:hAnsi="Times New Roman"/>
          <w:sz w:val="22"/>
          <w:szCs w:val="22"/>
        </w:rPr>
        <w:t xml:space="preserve">specific </w:t>
      </w:r>
      <w:r w:rsidR="00434F53">
        <w:rPr>
          <w:rFonts w:ascii="Times New Roman" w:hAnsi="Times New Roman"/>
          <w:sz w:val="22"/>
          <w:szCs w:val="22"/>
        </w:rPr>
        <w:t>t</w:t>
      </w:r>
      <w:r w:rsidR="00CA6D51">
        <w:rPr>
          <w:rFonts w:ascii="Times New Roman" w:hAnsi="Times New Roman"/>
          <w:sz w:val="22"/>
          <w:szCs w:val="22"/>
        </w:rPr>
        <w:t xml:space="preserve">erms </w:t>
      </w:r>
      <w:r w:rsidRPr="0015075C">
        <w:rPr>
          <w:rFonts w:ascii="Times New Roman" w:hAnsi="Times New Roman"/>
          <w:sz w:val="22"/>
          <w:szCs w:val="22"/>
        </w:rPr>
        <w:t>o</w:t>
      </w:r>
      <w:r w:rsidR="00CA6D51">
        <w:rPr>
          <w:rFonts w:ascii="Times New Roman" w:hAnsi="Times New Roman"/>
          <w:sz w:val="22"/>
          <w:szCs w:val="22"/>
        </w:rPr>
        <w:t xml:space="preserve">f </w:t>
      </w:r>
      <w:r w:rsidR="00434F53">
        <w:rPr>
          <w:rFonts w:ascii="Times New Roman" w:hAnsi="Times New Roman"/>
          <w:sz w:val="22"/>
          <w:szCs w:val="22"/>
        </w:rPr>
        <w:t>r</w:t>
      </w:r>
      <w:r w:rsidR="00CA6D51">
        <w:rPr>
          <w:rFonts w:ascii="Times New Roman" w:hAnsi="Times New Roman"/>
          <w:sz w:val="22"/>
          <w:szCs w:val="22"/>
        </w:rPr>
        <w:t>eference</w:t>
      </w:r>
    </w:p>
    <w:p w14:paraId="514C8618" w14:textId="77777777" w:rsidR="00B722A0" w:rsidRPr="0015075C" w:rsidRDefault="00B722A0" w:rsidP="00B8573A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 xml:space="preserve">Evaluation </w:t>
      </w:r>
    </w:p>
    <w:p w14:paraId="7FC12C78" w14:textId="0C556A60" w:rsidR="00B722A0" w:rsidRPr="0015075C" w:rsidRDefault="00727181" w:rsidP="00E957F4">
      <w:pPr>
        <w:autoSpaceDE w:val="0"/>
        <w:autoSpaceDN w:val="0"/>
        <w:adjustRightInd w:val="0"/>
        <w:spacing w:after="120"/>
        <w:ind w:left="7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>(</w:t>
      </w:r>
      <w:r w:rsidR="009B2BF7" w:rsidRPr="0015075C">
        <w:rPr>
          <w:rFonts w:ascii="Times New Roman" w:hAnsi="Times New Roman"/>
          <w:sz w:val="22"/>
          <w:szCs w:val="22"/>
        </w:rPr>
        <w:t>ex:</w:t>
      </w:r>
      <w:r w:rsidRPr="0015075C">
        <w:rPr>
          <w:rFonts w:ascii="Times New Roman" w:hAnsi="Times New Roman"/>
          <w:sz w:val="22"/>
          <w:szCs w:val="22"/>
        </w:rPr>
        <w:t xml:space="preserve"> </w:t>
      </w:r>
      <w:r w:rsidR="00B722A0" w:rsidRPr="0015075C">
        <w:rPr>
          <w:rFonts w:ascii="Times New Roman" w:hAnsi="Times New Roman"/>
          <w:sz w:val="22"/>
          <w:szCs w:val="22"/>
        </w:rPr>
        <w:t>Evaluation Grid, feedback</w:t>
      </w:r>
      <w:r w:rsidRPr="0015075C">
        <w:rPr>
          <w:rFonts w:ascii="Times New Roman" w:hAnsi="Times New Roman"/>
          <w:sz w:val="22"/>
          <w:szCs w:val="22"/>
        </w:rPr>
        <w:t>)</w:t>
      </w:r>
    </w:p>
    <w:p w14:paraId="4CA84681" w14:textId="77777777" w:rsidR="00361B13" w:rsidRPr="0015075C" w:rsidRDefault="00E57333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3.2 Issues during specific contract implementation phase</w:t>
      </w:r>
    </w:p>
    <w:p w14:paraId="6EA59A01" w14:textId="77777777" w:rsidR="00DA4E7E" w:rsidRPr="0015075C" w:rsidRDefault="006F76DF" w:rsidP="00403102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Briefing / debriefing session</w:t>
      </w:r>
    </w:p>
    <w:p w14:paraId="6211FBB7" w14:textId="1CDAC17A" w:rsidR="00DA4E7E" w:rsidRPr="0015075C" w:rsidRDefault="00A91BB5" w:rsidP="00403102">
      <w:pPr>
        <w:autoSpaceDE w:val="0"/>
        <w:autoSpaceDN w:val="0"/>
        <w:adjustRightInd w:val="0"/>
        <w:spacing w:after="120"/>
        <w:ind w:left="709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Frequency of use of the </w:t>
      </w:r>
      <w:r w:rsidR="00DA4E7E" w:rsidRPr="0015075C">
        <w:rPr>
          <w:rFonts w:ascii="Times New Roman" w:hAnsi="Times New Roman"/>
          <w:sz w:val="22"/>
          <w:szCs w:val="22"/>
        </w:rPr>
        <w:t xml:space="preserve">possibility to </w:t>
      </w:r>
      <w:r w:rsidR="00680A9B" w:rsidRPr="0015075C">
        <w:rPr>
          <w:rFonts w:ascii="Times New Roman" w:hAnsi="Times New Roman"/>
          <w:sz w:val="22"/>
          <w:szCs w:val="22"/>
        </w:rPr>
        <w:t>invite</w:t>
      </w:r>
      <w:r w:rsidR="00DA4E7E" w:rsidRPr="0015075C">
        <w:rPr>
          <w:rFonts w:ascii="Times New Roman" w:hAnsi="Times New Roman"/>
          <w:sz w:val="22"/>
          <w:szCs w:val="22"/>
        </w:rPr>
        <w:t xml:space="preserve"> a </w:t>
      </w:r>
      <w:r w:rsidR="00434F53">
        <w:rPr>
          <w:rFonts w:ascii="Times New Roman" w:hAnsi="Times New Roman"/>
          <w:sz w:val="22"/>
          <w:szCs w:val="22"/>
        </w:rPr>
        <w:t>M</w:t>
      </w:r>
      <w:r w:rsidR="00680A9B" w:rsidRPr="0015075C">
        <w:rPr>
          <w:rFonts w:ascii="Times New Roman" w:hAnsi="Times New Roman"/>
          <w:sz w:val="22"/>
          <w:szCs w:val="22"/>
        </w:rPr>
        <w:t>anagement</w:t>
      </w:r>
      <w:r w:rsidR="00DA4E7E" w:rsidRPr="0015075C">
        <w:rPr>
          <w:rFonts w:ascii="Times New Roman" w:hAnsi="Times New Roman"/>
          <w:sz w:val="22"/>
          <w:szCs w:val="22"/>
        </w:rPr>
        <w:t xml:space="preserve"> </w:t>
      </w:r>
      <w:r w:rsidR="00434F53">
        <w:rPr>
          <w:rFonts w:ascii="Times New Roman" w:hAnsi="Times New Roman"/>
          <w:sz w:val="22"/>
          <w:szCs w:val="22"/>
        </w:rPr>
        <w:t>T</w:t>
      </w:r>
      <w:r w:rsidR="00DA4E7E" w:rsidRPr="0015075C">
        <w:rPr>
          <w:rFonts w:ascii="Times New Roman" w:hAnsi="Times New Roman"/>
          <w:sz w:val="22"/>
          <w:szCs w:val="22"/>
        </w:rPr>
        <w:t xml:space="preserve">eam </w:t>
      </w:r>
      <w:r w:rsidR="00B75470">
        <w:rPr>
          <w:rFonts w:ascii="Times New Roman" w:hAnsi="Times New Roman"/>
          <w:sz w:val="22"/>
          <w:szCs w:val="22"/>
        </w:rPr>
        <w:t xml:space="preserve">or a </w:t>
      </w:r>
      <w:r w:rsidR="00434F53">
        <w:rPr>
          <w:rFonts w:ascii="Times New Roman" w:hAnsi="Times New Roman"/>
          <w:sz w:val="22"/>
          <w:szCs w:val="22"/>
        </w:rPr>
        <w:t>Q</w:t>
      </w:r>
      <w:r w:rsidR="00B75470">
        <w:rPr>
          <w:rFonts w:ascii="Times New Roman" w:hAnsi="Times New Roman"/>
          <w:sz w:val="22"/>
          <w:szCs w:val="22"/>
        </w:rPr>
        <w:t xml:space="preserve">uality </w:t>
      </w:r>
      <w:r w:rsidR="00434F53">
        <w:rPr>
          <w:rFonts w:ascii="Times New Roman" w:hAnsi="Times New Roman"/>
          <w:sz w:val="22"/>
          <w:szCs w:val="22"/>
        </w:rPr>
        <w:t>S</w:t>
      </w:r>
      <w:r w:rsidR="00B75470">
        <w:rPr>
          <w:rFonts w:ascii="Times New Roman" w:hAnsi="Times New Roman"/>
          <w:sz w:val="22"/>
          <w:szCs w:val="22"/>
        </w:rPr>
        <w:t xml:space="preserve">upport </w:t>
      </w:r>
      <w:r w:rsidR="00434F53">
        <w:rPr>
          <w:rFonts w:ascii="Times New Roman" w:hAnsi="Times New Roman"/>
          <w:sz w:val="22"/>
          <w:szCs w:val="22"/>
        </w:rPr>
        <w:t>T</w:t>
      </w:r>
      <w:r w:rsidR="00B75470">
        <w:rPr>
          <w:rFonts w:ascii="Times New Roman" w:hAnsi="Times New Roman"/>
          <w:sz w:val="22"/>
          <w:szCs w:val="22"/>
        </w:rPr>
        <w:t xml:space="preserve">eam </w:t>
      </w:r>
      <w:r w:rsidR="00DA4E7E" w:rsidRPr="0015075C">
        <w:rPr>
          <w:rFonts w:ascii="Times New Roman" w:hAnsi="Times New Roman"/>
          <w:sz w:val="22"/>
          <w:szCs w:val="22"/>
        </w:rPr>
        <w:t>member to</w:t>
      </w:r>
      <w:r w:rsidR="00B75470">
        <w:rPr>
          <w:rFonts w:ascii="Times New Roman" w:hAnsi="Times New Roman"/>
          <w:sz w:val="22"/>
          <w:szCs w:val="22"/>
        </w:rPr>
        <w:t xml:space="preserve"> participate in </w:t>
      </w:r>
      <w:r w:rsidR="006F41A3">
        <w:rPr>
          <w:rFonts w:ascii="Times New Roman" w:hAnsi="Times New Roman"/>
          <w:sz w:val="22"/>
          <w:szCs w:val="22"/>
        </w:rPr>
        <w:t xml:space="preserve">the briefing or debriefing session of </w:t>
      </w:r>
      <w:r w:rsidR="00B75470">
        <w:rPr>
          <w:rFonts w:ascii="Times New Roman" w:hAnsi="Times New Roman"/>
          <w:sz w:val="22"/>
          <w:szCs w:val="22"/>
        </w:rPr>
        <w:t>a specific contract and modality used (h</w:t>
      </w:r>
      <w:r w:rsidR="005B5F9A" w:rsidRPr="0015075C">
        <w:rPr>
          <w:rFonts w:ascii="Times New Roman" w:hAnsi="Times New Roman"/>
          <w:sz w:val="22"/>
          <w:szCs w:val="22"/>
        </w:rPr>
        <w:t>ome based or on the place of performance</w:t>
      </w:r>
      <w:r w:rsidR="00B75470">
        <w:rPr>
          <w:rFonts w:ascii="Times New Roman" w:hAnsi="Times New Roman"/>
          <w:sz w:val="22"/>
          <w:szCs w:val="22"/>
        </w:rPr>
        <w:t>)</w:t>
      </w:r>
      <w:r w:rsidR="00DA4E7E" w:rsidRPr="0015075C">
        <w:rPr>
          <w:rFonts w:ascii="Times New Roman" w:hAnsi="Times New Roman"/>
          <w:sz w:val="22"/>
          <w:szCs w:val="22"/>
        </w:rPr>
        <w:t xml:space="preserve"> </w:t>
      </w:r>
    </w:p>
    <w:p w14:paraId="212C3F01" w14:textId="59367971" w:rsidR="00DA4E7E" w:rsidRPr="0015075C" w:rsidRDefault="006F76DF" w:rsidP="00403102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Payment</w:t>
      </w:r>
      <w:r w:rsidR="000F4466" w:rsidRPr="0015075C">
        <w:rPr>
          <w:rFonts w:ascii="Times New Roman" w:hAnsi="Times New Roman"/>
          <w:b/>
          <w:sz w:val="22"/>
          <w:szCs w:val="22"/>
        </w:rPr>
        <w:t>s</w:t>
      </w:r>
      <w:r w:rsidRPr="0015075C">
        <w:rPr>
          <w:rFonts w:ascii="Times New Roman" w:hAnsi="Times New Roman"/>
          <w:b/>
          <w:sz w:val="22"/>
          <w:szCs w:val="22"/>
        </w:rPr>
        <w:t xml:space="preserve"> </w:t>
      </w:r>
      <w:r w:rsidR="00236E34" w:rsidRPr="0015075C">
        <w:rPr>
          <w:rFonts w:ascii="Times New Roman" w:hAnsi="Times New Roman"/>
          <w:b/>
          <w:sz w:val="22"/>
          <w:szCs w:val="22"/>
        </w:rPr>
        <w:t>and pre-financing.</w:t>
      </w:r>
    </w:p>
    <w:p w14:paraId="3979C8D4" w14:textId="0A277F59" w:rsidR="00DA4E7E" w:rsidRPr="0015075C" w:rsidRDefault="00236E34" w:rsidP="00403102">
      <w:pPr>
        <w:autoSpaceDE w:val="0"/>
        <w:autoSpaceDN w:val="0"/>
        <w:adjustRightInd w:val="0"/>
        <w:spacing w:after="120"/>
        <w:ind w:left="709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>Comments on any issues encountered</w:t>
      </w:r>
      <w:r w:rsidR="00660544">
        <w:rPr>
          <w:rFonts w:ascii="Times New Roman" w:hAnsi="Times New Roman"/>
          <w:sz w:val="22"/>
          <w:szCs w:val="22"/>
        </w:rPr>
        <w:t>.</w:t>
      </w:r>
    </w:p>
    <w:p w14:paraId="101A4117" w14:textId="77777777" w:rsidR="00B517C2" w:rsidRPr="0015075C" w:rsidRDefault="006F76DF" w:rsidP="00403102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Taxes</w:t>
      </w:r>
    </w:p>
    <w:p w14:paraId="5A3FBB30" w14:textId="6EEA6623" w:rsidR="00B517C2" w:rsidRPr="0015075C" w:rsidRDefault="009E076D" w:rsidP="00403102">
      <w:pPr>
        <w:autoSpaceDE w:val="0"/>
        <w:autoSpaceDN w:val="0"/>
        <w:adjustRightInd w:val="0"/>
        <w:spacing w:after="120"/>
        <w:ind w:left="72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Frequency of information about </w:t>
      </w:r>
      <w:r w:rsidRPr="0015075C">
        <w:rPr>
          <w:rFonts w:ascii="Times New Roman" w:hAnsi="Times New Roman"/>
          <w:sz w:val="22"/>
          <w:szCs w:val="22"/>
        </w:rPr>
        <w:t xml:space="preserve">the arrangements for the </w:t>
      </w:r>
      <w:r>
        <w:rPr>
          <w:rFonts w:ascii="Times New Roman" w:hAnsi="Times New Roman"/>
          <w:sz w:val="22"/>
          <w:szCs w:val="22"/>
        </w:rPr>
        <w:t>re</w:t>
      </w:r>
      <w:r w:rsidRPr="0015075C">
        <w:rPr>
          <w:rFonts w:ascii="Times New Roman" w:hAnsi="Times New Roman"/>
          <w:sz w:val="22"/>
          <w:szCs w:val="22"/>
        </w:rPr>
        <w:t>imbursement</w:t>
      </w:r>
      <w:r>
        <w:rPr>
          <w:rFonts w:ascii="Times New Roman" w:hAnsi="Times New Roman"/>
          <w:sz w:val="22"/>
          <w:szCs w:val="22"/>
        </w:rPr>
        <w:t xml:space="preserve"> of </w:t>
      </w:r>
      <w:r w:rsidRPr="0015075C">
        <w:rPr>
          <w:rFonts w:ascii="Times New Roman" w:hAnsi="Times New Roman"/>
          <w:sz w:val="22"/>
          <w:szCs w:val="22"/>
        </w:rPr>
        <w:t xml:space="preserve">taxes </w:t>
      </w:r>
      <w:r>
        <w:rPr>
          <w:rFonts w:ascii="Times New Roman" w:hAnsi="Times New Roman"/>
          <w:sz w:val="22"/>
          <w:szCs w:val="22"/>
        </w:rPr>
        <w:t xml:space="preserve">in </w:t>
      </w:r>
      <w:r w:rsidR="00B517C2" w:rsidRPr="0015075C">
        <w:rPr>
          <w:rFonts w:ascii="Times New Roman" w:hAnsi="Times New Roman"/>
          <w:sz w:val="22"/>
          <w:szCs w:val="22"/>
        </w:rPr>
        <w:t xml:space="preserve">the </w:t>
      </w:r>
      <w:r w:rsidR="00434F53">
        <w:rPr>
          <w:rFonts w:ascii="Times New Roman" w:hAnsi="Times New Roman"/>
          <w:sz w:val="22"/>
          <w:szCs w:val="22"/>
        </w:rPr>
        <w:t>s</w:t>
      </w:r>
      <w:r w:rsidR="00B517C2" w:rsidRPr="0015075C">
        <w:rPr>
          <w:rFonts w:ascii="Times New Roman" w:hAnsi="Times New Roman"/>
          <w:sz w:val="22"/>
          <w:szCs w:val="22"/>
        </w:rPr>
        <w:t xml:space="preserve">pecific </w:t>
      </w:r>
      <w:r w:rsidR="00434F53">
        <w:rPr>
          <w:rFonts w:ascii="Times New Roman" w:hAnsi="Times New Roman"/>
          <w:sz w:val="22"/>
          <w:szCs w:val="22"/>
        </w:rPr>
        <w:t>t</w:t>
      </w:r>
      <w:r w:rsidR="009971D6" w:rsidRPr="0015075C">
        <w:rPr>
          <w:rFonts w:ascii="Times New Roman" w:hAnsi="Times New Roman"/>
          <w:sz w:val="22"/>
          <w:szCs w:val="22"/>
        </w:rPr>
        <w:t xml:space="preserve">erms of </w:t>
      </w:r>
      <w:r w:rsidR="00434F53">
        <w:rPr>
          <w:rFonts w:ascii="Times New Roman" w:hAnsi="Times New Roman"/>
          <w:sz w:val="22"/>
          <w:szCs w:val="22"/>
        </w:rPr>
        <w:t>r</w:t>
      </w:r>
      <w:r w:rsidR="009971D6" w:rsidRPr="0015075C">
        <w:rPr>
          <w:rFonts w:ascii="Times New Roman" w:hAnsi="Times New Roman"/>
          <w:sz w:val="22"/>
          <w:szCs w:val="22"/>
        </w:rPr>
        <w:t>eference</w:t>
      </w:r>
      <w:r w:rsidR="00660544">
        <w:rPr>
          <w:rFonts w:ascii="Times New Roman" w:hAnsi="Times New Roman"/>
          <w:sz w:val="22"/>
          <w:szCs w:val="22"/>
        </w:rPr>
        <w:t>.</w:t>
      </w:r>
      <w:r w:rsidR="00B517C2" w:rsidRPr="0015075C">
        <w:rPr>
          <w:rFonts w:ascii="Times New Roman" w:hAnsi="Times New Roman"/>
          <w:sz w:val="22"/>
          <w:szCs w:val="22"/>
        </w:rPr>
        <w:t xml:space="preserve"> </w:t>
      </w:r>
    </w:p>
    <w:p w14:paraId="5A989643" w14:textId="77777777" w:rsidR="00B722A0" w:rsidRDefault="00B722A0" w:rsidP="00B722A0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Issues with experts, third parties and local authorities</w:t>
      </w:r>
    </w:p>
    <w:p w14:paraId="10706414" w14:textId="77777777" w:rsidR="00804369" w:rsidRPr="00804369" w:rsidRDefault="00804369" w:rsidP="00804369">
      <w:pPr>
        <w:autoSpaceDE w:val="0"/>
        <w:autoSpaceDN w:val="0"/>
        <w:adjustRightInd w:val="0"/>
        <w:spacing w:after="120"/>
        <w:ind w:left="720"/>
        <w:jc w:val="both"/>
        <w:rPr>
          <w:rFonts w:ascii="Times New Roman" w:hAnsi="Times New Roman"/>
          <w:sz w:val="22"/>
          <w:szCs w:val="22"/>
        </w:rPr>
      </w:pPr>
    </w:p>
    <w:p w14:paraId="0ED041F5" w14:textId="769C6311" w:rsidR="00FD7783" w:rsidRPr="0015075C" w:rsidRDefault="00E57333" w:rsidP="00E957F4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3.3 Specific issues with the dedicated</w:t>
      </w:r>
      <w:r w:rsidR="00FD7783" w:rsidRPr="0015075C">
        <w:rPr>
          <w:rFonts w:ascii="Times New Roman" w:hAnsi="Times New Roman"/>
          <w:b/>
          <w:sz w:val="22"/>
          <w:szCs w:val="22"/>
        </w:rPr>
        <w:t xml:space="preserve"> EU Funding &amp; Tenders</w:t>
      </w:r>
      <w:r w:rsidR="004325BD" w:rsidRPr="0015075C">
        <w:rPr>
          <w:rFonts w:ascii="Times New Roman" w:hAnsi="Times New Roman"/>
          <w:b/>
          <w:sz w:val="22"/>
          <w:szCs w:val="22"/>
        </w:rPr>
        <w:t xml:space="preserve"> portal</w:t>
      </w:r>
    </w:p>
    <w:p w14:paraId="34BE8F4B" w14:textId="36935447" w:rsidR="00B722A0" w:rsidRPr="0015075C" w:rsidRDefault="00B722A0" w:rsidP="00FD7783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Bugs</w:t>
      </w:r>
      <w:r w:rsidR="00FD7783" w:rsidRPr="0015075C">
        <w:rPr>
          <w:rFonts w:ascii="Times New Roman" w:hAnsi="Times New Roman"/>
          <w:b/>
          <w:sz w:val="22"/>
          <w:szCs w:val="22"/>
        </w:rPr>
        <w:t xml:space="preserve"> and</w:t>
      </w:r>
      <w:r w:rsidRPr="0015075C">
        <w:rPr>
          <w:rFonts w:ascii="Times New Roman" w:hAnsi="Times New Roman"/>
          <w:b/>
          <w:sz w:val="22"/>
          <w:szCs w:val="22"/>
        </w:rPr>
        <w:t xml:space="preserve"> performance issues</w:t>
      </w:r>
    </w:p>
    <w:p w14:paraId="0D8BFDBA" w14:textId="77777777" w:rsidR="00B722A0" w:rsidRPr="0015075C" w:rsidRDefault="00B722A0" w:rsidP="00B722A0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Functionalities</w:t>
      </w:r>
    </w:p>
    <w:p w14:paraId="4E917501" w14:textId="6C44D21C" w:rsidR="00B722A0" w:rsidRPr="0015075C" w:rsidRDefault="00B722A0" w:rsidP="00B722A0">
      <w:pPr>
        <w:numPr>
          <w:ilvl w:val="0"/>
          <w:numId w:val="29"/>
        </w:num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Other</w:t>
      </w:r>
    </w:p>
    <w:p w14:paraId="1FCC94C7" w14:textId="4D14F0D9" w:rsidR="00E378E0" w:rsidRPr="0015075C" w:rsidRDefault="00E378E0" w:rsidP="00E957F4">
      <w:pPr>
        <w:autoSpaceDE w:val="0"/>
        <w:autoSpaceDN w:val="0"/>
        <w:adjustRightInd w:val="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4. Quality</w:t>
      </w:r>
    </w:p>
    <w:p w14:paraId="067453D0" w14:textId="6005B65C" w:rsidR="00E378E0" w:rsidRPr="0015075C" w:rsidRDefault="00E378E0" w:rsidP="00E957F4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  <w:r w:rsidRPr="0015075C">
        <w:rPr>
          <w:rFonts w:ascii="Times New Roman" w:hAnsi="Times New Roman"/>
          <w:bCs/>
          <w:sz w:val="22"/>
          <w:szCs w:val="22"/>
        </w:rPr>
        <w:t xml:space="preserve">How has the Framework </w:t>
      </w:r>
      <w:r w:rsidR="00434F53">
        <w:rPr>
          <w:rFonts w:ascii="Times New Roman" w:hAnsi="Times New Roman"/>
          <w:bCs/>
          <w:sz w:val="22"/>
          <w:szCs w:val="22"/>
        </w:rPr>
        <w:t>C</w:t>
      </w:r>
      <w:r w:rsidRPr="0015075C">
        <w:rPr>
          <w:rFonts w:ascii="Times New Roman" w:hAnsi="Times New Roman"/>
          <w:bCs/>
          <w:sz w:val="22"/>
          <w:szCs w:val="22"/>
        </w:rPr>
        <w:t>ontractor staff (</w:t>
      </w:r>
      <w:r w:rsidR="009971D6" w:rsidRPr="0015075C">
        <w:rPr>
          <w:rFonts w:ascii="Times New Roman" w:hAnsi="Times New Roman"/>
          <w:bCs/>
          <w:sz w:val="22"/>
          <w:szCs w:val="22"/>
        </w:rPr>
        <w:t xml:space="preserve">Specific Contract Quality Expert, </w:t>
      </w:r>
      <w:r w:rsidR="000B0B38" w:rsidRPr="0015075C">
        <w:rPr>
          <w:rFonts w:ascii="Times New Roman" w:hAnsi="Times New Roman"/>
          <w:bCs/>
          <w:sz w:val="22"/>
          <w:szCs w:val="22"/>
        </w:rPr>
        <w:t xml:space="preserve">Quality Support Team </w:t>
      </w:r>
      <w:r w:rsidR="009971D6" w:rsidRPr="0015075C">
        <w:rPr>
          <w:rFonts w:ascii="Times New Roman" w:hAnsi="Times New Roman"/>
          <w:bCs/>
          <w:sz w:val="22"/>
          <w:szCs w:val="22"/>
        </w:rPr>
        <w:t xml:space="preserve">and </w:t>
      </w:r>
      <w:r w:rsidRPr="0015075C">
        <w:rPr>
          <w:rFonts w:ascii="Times New Roman" w:hAnsi="Times New Roman"/>
          <w:bCs/>
          <w:sz w:val="22"/>
          <w:szCs w:val="22"/>
        </w:rPr>
        <w:t xml:space="preserve">Quality Manager) ensured control and quality of outputs for the specific contracts? What has been the feedback on quality of the deliverables received from the </w:t>
      </w:r>
      <w:r w:rsidR="00193986">
        <w:rPr>
          <w:rFonts w:ascii="Times New Roman" w:hAnsi="Times New Roman"/>
          <w:bCs/>
          <w:sz w:val="22"/>
          <w:szCs w:val="22"/>
        </w:rPr>
        <w:t>S</w:t>
      </w:r>
      <w:r w:rsidRPr="0015075C">
        <w:rPr>
          <w:rFonts w:ascii="Times New Roman" w:hAnsi="Times New Roman"/>
          <w:bCs/>
          <w:sz w:val="22"/>
          <w:szCs w:val="22"/>
        </w:rPr>
        <w:t xml:space="preserve">pecific </w:t>
      </w:r>
      <w:r w:rsidR="00193986">
        <w:rPr>
          <w:rFonts w:ascii="Times New Roman" w:hAnsi="Times New Roman"/>
          <w:bCs/>
          <w:sz w:val="22"/>
          <w:szCs w:val="22"/>
        </w:rPr>
        <w:t>C</w:t>
      </w:r>
      <w:r w:rsidRPr="0015075C">
        <w:rPr>
          <w:rFonts w:ascii="Times New Roman" w:hAnsi="Times New Roman"/>
          <w:bCs/>
          <w:sz w:val="22"/>
          <w:szCs w:val="22"/>
        </w:rPr>
        <w:t xml:space="preserve">ontracting </w:t>
      </w:r>
      <w:r w:rsidR="00193986">
        <w:rPr>
          <w:rFonts w:ascii="Times New Roman" w:hAnsi="Times New Roman"/>
          <w:bCs/>
          <w:sz w:val="22"/>
          <w:szCs w:val="22"/>
        </w:rPr>
        <w:t>A</w:t>
      </w:r>
      <w:r w:rsidRPr="0015075C">
        <w:rPr>
          <w:rFonts w:ascii="Times New Roman" w:hAnsi="Times New Roman"/>
          <w:bCs/>
          <w:sz w:val="22"/>
          <w:szCs w:val="22"/>
        </w:rPr>
        <w:t>uthorities? Any other observation on quality assurance</w:t>
      </w:r>
      <w:r w:rsidRPr="00804369">
        <w:rPr>
          <w:rFonts w:ascii="Times New Roman" w:hAnsi="Times New Roman"/>
          <w:bCs/>
          <w:sz w:val="22"/>
          <w:szCs w:val="22"/>
        </w:rPr>
        <w:t>.</w:t>
      </w:r>
    </w:p>
    <w:p w14:paraId="0553E12F" w14:textId="2A38C915" w:rsidR="00E8273C" w:rsidRPr="0015075C" w:rsidRDefault="00E378E0" w:rsidP="00D25005">
      <w:pPr>
        <w:autoSpaceDE w:val="0"/>
        <w:autoSpaceDN w:val="0"/>
        <w:adjustRightInd w:val="0"/>
        <w:jc w:val="both"/>
        <w:rPr>
          <w:rFonts w:ascii="Times New Roman" w:hAnsi="Times New Roman"/>
          <w:b/>
          <w:color w:val="00B050"/>
          <w:sz w:val="22"/>
          <w:szCs w:val="22"/>
        </w:rPr>
      </w:pPr>
      <w:r w:rsidRPr="0015075C">
        <w:rPr>
          <w:rFonts w:ascii="Times New Roman" w:hAnsi="Times New Roman"/>
          <w:b/>
          <w:sz w:val="22"/>
          <w:szCs w:val="22"/>
        </w:rPr>
        <w:t>5</w:t>
      </w:r>
      <w:r w:rsidR="006F76DF" w:rsidRPr="0015075C">
        <w:rPr>
          <w:rFonts w:ascii="Times New Roman" w:hAnsi="Times New Roman"/>
          <w:b/>
          <w:sz w:val="22"/>
          <w:szCs w:val="22"/>
        </w:rPr>
        <w:t xml:space="preserve">. </w:t>
      </w:r>
      <w:r w:rsidR="00E8273C" w:rsidRPr="0015075C">
        <w:rPr>
          <w:rFonts w:ascii="Times New Roman" w:hAnsi="Times New Roman"/>
          <w:b/>
          <w:sz w:val="22"/>
          <w:szCs w:val="22"/>
        </w:rPr>
        <w:t>Recommendations / suggestions</w:t>
      </w:r>
    </w:p>
    <w:p w14:paraId="7DF28942" w14:textId="0E89D826" w:rsidR="0067074C" w:rsidRPr="0015075C" w:rsidRDefault="0067074C" w:rsidP="00D25005">
      <w:pPr>
        <w:autoSpaceDE w:val="0"/>
        <w:autoSpaceDN w:val="0"/>
        <w:adjustRightInd w:val="0"/>
        <w:jc w:val="both"/>
        <w:rPr>
          <w:rFonts w:ascii="Times New Roman" w:hAnsi="Times New Roman"/>
          <w:bCs/>
          <w:sz w:val="22"/>
          <w:szCs w:val="22"/>
        </w:rPr>
      </w:pPr>
      <w:r w:rsidRPr="0015075C">
        <w:rPr>
          <w:rFonts w:ascii="Times New Roman" w:hAnsi="Times New Roman"/>
          <w:bCs/>
          <w:sz w:val="22"/>
          <w:szCs w:val="22"/>
        </w:rPr>
        <w:t>Please provide some concrete suggestions on areas for improvement</w:t>
      </w:r>
      <w:r w:rsidR="00B722A0" w:rsidRPr="0015075C">
        <w:rPr>
          <w:rFonts w:ascii="Times New Roman" w:hAnsi="Times New Roman"/>
          <w:bCs/>
          <w:sz w:val="22"/>
          <w:szCs w:val="22"/>
        </w:rPr>
        <w:t xml:space="preserve"> </w:t>
      </w:r>
      <w:r w:rsidR="00400001" w:rsidRPr="0015075C">
        <w:rPr>
          <w:rFonts w:ascii="Times New Roman" w:hAnsi="Times New Roman"/>
          <w:bCs/>
          <w:sz w:val="22"/>
          <w:szCs w:val="22"/>
        </w:rPr>
        <w:t xml:space="preserve">that will be assessed by the Framework </w:t>
      </w:r>
      <w:r w:rsidR="00193986">
        <w:rPr>
          <w:rFonts w:ascii="Times New Roman" w:hAnsi="Times New Roman"/>
          <w:bCs/>
          <w:sz w:val="22"/>
          <w:szCs w:val="22"/>
        </w:rPr>
        <w:t>C</w:t>
      </w:r>
      <w:r w:rsidR="00400001" w:rsidRPr="0015075C">
        <w:rPr>
          <w:rFonts w:ascii="Times New Roman" w:hAnsi="Times New Roman"/>
          <w:bCs/>
          <w:sz w:val="22"/>
          <w:szCs w:val="22"/>
        </w:rPr>
        <w:t xml:space="preserve">ontracting </w:t>
      </w:r>
      <w:r w:rsidR="00193986">
        <w:rPr>
          <w:rFonts w:ascii="Times New Roman" w:hAnsi="Times New Roman"/>
          <w:bCs/>
          <w:sz w:val="22"/>
          <w:szCs w:val="22"/>
        </w:rPr>
        <w:t>A</w:t>
      </w:r>
      <w:r w:rsidR="00400001" w:rsidRPr="0015075C">
        <w:rPr>
          <w:rFonts w:ascii="Times New Roman" w:hAnsi="Times New Roman"/>
          <w:bCs/>
          <w:sz w:val="22"/>
          <w:szCs w:val="22"/>
        </w:rPr>
        <w:t>uthority</w:t>
      </w:r>
      <w:r w:rsidRPr="0015075C">
        <w:rPr>
          <w:rFonts w:ascii="Times New Roman" w:hAnsi="Times New Roman"/>
          <w:bCs/>
          <w:sz w:val="22"/>
          <w:szCs w:val="22"/>
        </w:rPr>
        <w:t>.</w:t>
      </w:r>
    </w:p>
    <w:p w14:paraId="1E61463C" w14:textId="77777777" w:rsidR="00420D3B" w:rsidRPr="0015075C" w:rsidRDefault="00420D3B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b/>
          <w:sz w:val="22"/>
          <w:szCs w:val="22"/>
        </w:rPr>
      </w:pPr>
    </w:p>
    <w:p w14:paraId="14D01D9E" w14:textId="226A59CD" w:rsidR="001C7331" w:rsidRPr="0015075C" w:rsidRDefault="00420D3B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Signature of </w:t>
      </w:r>
      <w:r w:rsidR="00193986">
        <w:rPr>
          <w:rFonts w:ascii="Times New Roman" w:hAnsi="Times New Roman"/>
          <w:sz w:val="22"/>
          <w:szCs w:val="22"/>
        </w:rPr>
        <w:t>the Framework Contractor</w:t>
      </w:r>
      <w:r w:rsidR="000A5DA4">
        <w:rPr>
          <w:rFonts w:ascii="Times New Roman" w:hAnsi="Times New Roman"/>
          <w:sz w:val="22"/>
          <w:szCs w:val="22"/>
        </w:rPr>
        <w:t>’s</w:t>
      </w:r>
      <w:r w:rsidR="00193986" w:rsidRPr="0015075C">
        <w:rPr>
          <w:rFonts w:ascii="Times New Roman" w:hAnsi="Times New Roman"/>
          <w:sz w:val="22"/>
          <w:szCs w:val="22"/>
        </w:rPr>
        <w:t xml:space="preserve"> </w:t>
      </w:r>
      <w:r w:rsidR="00A751D9" w:rsidRPr="0015075C">
        <w:rPr>
          <w:rFonts w:ascii="Times New Roman" w:hAnsi="Times New Roman"/>
          <w:sz w:val="22"/>
          <w:szCs w:val="22"/>
        </w:rPr>
        <w:t xml:space="preserve">Management </w:t>
      </w:r>
      <w:r w:rsidR="00C71122" w:rsidRPr="0015075C">
        <w:rPr>
          <w:rFonts w:ascii="Times New Roman" w:hAnsi="Times New Roman"/>
          <w:sz w:val="22"/>
          <w:szCs w:val="22"/>
        </w:rPr>
        <w:t>Team Leader</w:t>
      </w:r>
      <w:r w:rsidR="009061A6" w:rsidRPr="0015075C">
        <w:rPr>
          <w:rFonts w:ascii="Times New Roman" w:hAnsi="Times New Roman"/>
          <w:sz w:val="22"/>
          <w:szCs w:val="22"/>
        </w:rPr>
        <w:t>.</w:t>
      </w:r>
    </w:p>
    <w:p w14:paraId="5A2EE6B7" w14:textId="77777777" w:rsidR="0027023A" w:rsidRPr="0015075C" w:rsidRDefault="0027023A" w:rsidP="00403102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</w:p>
    <w:p w14:paraId="739BB25A" w14:textId="2D2350D8" w:rsidR="000B0B38" w:rsidRPr="0015075C" w:rsidRDefault="001C7331" w:rsidP="00ED7A74">
      <w:pPr>
        <w:autoSpaceDE w:val="0"/>
        <w:autoSpaceDN w:val="0"/>
        <w:adjustRightInd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15075C">
        <w:rPr>
          <w:rFonts w:ascii="Times New Roman" w:hAnsi="Times New Roman"/>
          <w:sz w:val="22"/>
          <w:szCs w:val="22"/>
        </w:rPr>
        <w:t xml:space="preserve">Signature of </w:t>
      </w:r>
      <w:r w:rsidR="000A5DA4">
        <w:rPr>
          <w:rFonts w:ascii="Times New Roman" w:hAnsi="Times New Roman"/>
          <w:sz w:val="22"/>
          <w:szCs w:val="22"/>
        </w:rPr>
        <w:t xml:space="preserve">the Framework Contractor’s </w:t>
      </w:r>
      <w:r w:rsidRPr="0015075C">
        <w:rPr>
          <w:rFonts w:ascii="Times New Roman" w:hAnsi="Times New Roman"/>
          <w:sz w:val="22"/>
          <w:szCs w:val="22"/>
        </w:rPr>
        <w:t xml:space="preserve">Quality </w:t>
      </w:r>
      <w:r w:rsidR="00A751D9" w:rsidRPr="0015075C">
        <w:rPr>
          <w:rFonts w:ascii="Times New Roman" w:hAnsi="Times New Roman"/>
          <w:sz w:val="22"/>
          <w:szCs w:val="22"/>
        </w:rPr>
        <w:t xml:space="preserve">Manager  </w:t>
      </w:r>
      <w:r w:rsidR="000B0B38" w:rsidRPr="0015075C">
        <w:rPr>
          <w:rFonts w:ascii="Times New Roman" w:hAnsi="Times New Roman"/>
          <w:sz w:val="22"/>
          <w:szCs w:val="22"/>
        </w:rPr>
        <w:tab/>
      </w:r>
    </w:p>
    <w:sectPr w:rsidR="000B0B38" w:rsidRPr="0015075C" w:rsidSect="005C45C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851" w:right="1276" w:bottom="851" w:left="1559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B1A78C" w14:textId="77777777" w:rsidR="000E08F2" w:rsidRDefault="000E08F2">
      <w:r>
        <w:separator/>
      </w:r>
    </w:p>
  </w:endnote>
  <w:endnote w:type="continuationSeparator" w:id="0">
    <w:p w14:paraId="51494C5B" w14:textId="77777777" w:rsidR="000E08F2" w:rsidRDefault="000E08F2">
      <w:r>
        <w:continuationSeparator/>
      </w:r>
    </w:p>
  </w:endnote>
  <w:endnote w:type="continuationNotice" w:id="1">
    <w:p w14:paraId="050A4ACD" w14:textId="77777777" w:rsidR="000E08F2" w:rsidRDefault="000E08F2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B300AF" w14:textId="77777777" w:rsidR="00B51B22" w:rsidRDefault="00B51B2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F5C46" w14:textId="01CA2844" w:rsidR="005C45C1" w:rsidRDefault="005C45C1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52A86">
      <w:rPr>
        <w:noProof/>
      </w:rPr>
      <w:t>2</w:t>
    </w:r>
    <w:r>
      <w:rPr>
        <w:noProof/>
      </w:rPr>
      <w:fldChar w:fldCharType="end"/>
    </w:r>
  </w:p>
  <w:p w14:paraId="18D896C9" w14:textId="304304E4" w:rsidR="009971D6" w:rsidRPr="009971D6" w:rsidRDefault="009971D6">
    <w:pPr>
      <w:pStyle w:val="Footer"/>
      <w:rPr>
        <w:lang w:val="it-I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4AE4A2" w14:textId="77777777" w:rsidR="00B51B22" w:rsidRDefault="00B51B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F9A5D" w14:textId="77777777" w:rsidR="000E08F2" w:rsidRDefault="000E08F2">
      <w:r>
        <w:separator/>
      </w:r>
    </w:p>
  </w:footnote>
  <w:footnote w:type="continuationSeparator" w:id="0">
    <w:p w14:paraId="1D501E59" w14:textId="77777777" w:rsidR="000E08F2" w:rsidRDefault="000E08F2">
      <w:r>
        <w:continuationSeparator/>
      </w:r>
    </w:p>
  </w:footnote>
  <w:footnote w:type="continuationNotice" w:id="1">
    <w:p w14:paraId="5F0FD255" w14:textId="77777777" w:rsidR="000E08F2" w:rsidRDefault="000E08F2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22D1FF" w14:textId="77777777" w:rsidR="00B51B22" w:rsidRDefault="00B51B2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25917" w14:textId="77777777" w:rsidR="00B51B22" w:rsidRDefault="00B51B2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C7E39" w14:textId="632E4E32" w:rsidR="003F2FD3" w:rsidRPr="003F2FD3" w:rsidRDefault="003F2FD3" w:rsidP="003F2FD3">
    <w:pPr>
      <w:pStyle w:val="Header"/>
      <w:jc w:val="right"/>
      <w:rPr>
        <w:lang w:val="it-IT"/>
      </w:rPr>
    </w:pPr>
    <w:r>
      <w:rPr>
        <w:lang w:val="it-IT"/>
      </w:rPr>
      <w:t xml:space="preserve">Version </w:t>
    </w:r>
    <w:r w:rsidR="00530B02">
      <w:rPr>
        <w:lang w:val="it-IT"/>
      </w:rPr>
      <w:t>07</w:t>
    </w:r>
    <w:r>
      <w:rPr>
        <w:lang w:val="it-IT"/>
      </w:rPr>
      <w:t>/0</w:t>
    </w:r>
    <w:r w:rsidR="00530B02">
      <w:rPr>
        <w:lang w:val="it-IT"/>
      </w:rPr>
      <w:t>3</w:t>
    </w:r>
    <w:r>
      <w:rPr>
        <w:lang w:val="it-IT"/>
      </w:rPr>
      <w:t>/2025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030467A7"/>
    <w:multiLevelType w:val="multilevel"/>
    <w:tmpl w:val="583EAE98"/>
    <w:lvl w:ilvl="0">
      <w:start w:val="1"/>
      <w:numFmt w:val="decimal"/>
      <w:pStyle w:val="Application2"/>
      <w:lvlText w:val="%1."/>
      <w:legacy w:legacy="1" w:legacySpace="120" w:legacyIndent="480"/>
      <w:lvlJc w:val="left"/>
      <w:pPr>
        <w:ind w:left="482" w:hanging="480"/>
      </w:pPr>
    </w:lvl>
    <w:lvl w:ilvl="1">
      <w:start w:val="1"/>
      <w:numFmt w:val="decimal"/>
      <w:lvlText w:val="%1.%2."/>
      <w:legacy w:legacy="1" w:legacySpace="120" w:legacyIndent="720"/>
      <w:lvlJc w:val="left"/>
      <w:pPr>
        <w:ind w:left="1202" w:hanging="72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984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1984" w:hanging="720"/>
      </w:pPr>
    </w:lvl>
    <w:lvl w:ilvl="4">
      <w:numFmt w:val="none"/>
      <w:lvlText w:val=""/>
      <w:lvlJc w:val="left"/>
    </w:lvl>
    <w:lvl w:ilvl="5">
      <w:numFmt w:val="none"/>
      <w:lvlText w:val=""/>
      <w:lvlJc w:val="left"/>
    </w:lvl>
    <w:lvl w:ilvl="6">
      <w:numFmt w:val="none"/>
      <w:lvlText w:val=""/>
      <w:lvlJc w:val="left"/>
    </w:lvl>
    <w:lvl w:ilvl="7">
      <w:numFmt w:val="none"/>
      <w:lvlText w:val=""/>
      <w:lvlJc w:val="left"/>
    </w:lvl>
    <w:lvl w:ilvl="8">
      <w:numFmt w:val="none"/>
      <w:lvlText w:val=""/>
      <w:lvlJc w:val="left"/>
    </w:lvl>
  </w:abstractNum>
  <w:abstractNum w:abstractNumId="1" w15:restartNumberingAfterBreak="0">
    <w:nsid w:val="03342252"/>
    <w:multiLevelType w:val="hybridMultilevel"/>
    <w:tmpl w:val="B91C182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1">
    <w:nsid w:val="071739D2"/>
    <w:multiLevelType w:val="singleLevel"/>
    <w:tmpl w:val="B79EBA66"/>
    <w:lvl w:ilvl="0">
      <w:start w:val="1"/>
      <w:numFmt w:val="decimal"/>
      <w:pStyle w:val="Claus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09D67507"/>
    <w:multiLevelType w:val="multilevel"/>
    <w:tmpl w:val="683E9FF6"/>
    <w:lvl w:ilvl="0">
      <w:start w:val="1"/>
      <w:numFmt w:val="decimal"/>
      <w:lvlText w:val="%1."/>
      <w:lvlJc w:val="left"/>
      <w:pPr>
        <w:tabs>
          <w:tab w:val="num" w:pos="482"/>
        </w:tabs>
        <w:ind w:left="482" w:hanging="482"/>
      </w:pPr>
    </w:lvl>
    <w:lvl w:ilvl="1">
      <w:start w:val="1"/>
      <w:numFmt w:val="decimal"/>
      <w:isLgl/>
      <w:lvlText w:val="%1.%2."/>
      <w:lvlJc w:val="left"/>
      <w:pPr>
        <w:tabs>
          <w:tab w:val="num" w:pos="1202"/>
        </w:tabs>
        <w:ind w:left="720" w:hanging="238"/>
      </w:pPr>
    </w:lvl>
    <w:lvl w:ilvl="2">
      <w:start w:val="1"/>
      <w:numFmt w:val="decimal"/>
      <w:lvlText w:val="%1.%2.%3."/>
      <w:lvlJc w:val="left"/>
      <w:pPr>
        <w:tabs>
          <w:tab w:val="num" w:pos="1922"/>
        </w:tabs>
        <w:ind w:left="782" w:firstLine="420"/>
      </w:pPr>
    </w:lvl>
    <w:lvl w:ilvl="3">
      <w:start w:val="1"/>
      <w:numFmt w:val="decimal"/>
      <w:lvlText w:val="%1.%2.%3.%4."/>
      <w:lvlJc w:val="left"/>
      <w:pPr>
        <w:tabs>
          <w:tab w:val="num" w:pos="1922"/>
        </w:tabs>
        <w:ind w:left="782" w:firstLine="4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1">
    <w:nsid w:val="21DD4270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5" w15:restartNumberingAfterBreak="0">
    <w:nsid w:val="238C5FDE"/>
    <w:multiLevelType w:val="hybridMultilevel"/>
    <w:tmpl w:val="4610438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1">
    <w:nsid w:val="23CE5AE3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7" w15:restartNumberingAfterBreak="1">
    <w:nsid w:val="249F2233"/>
    <w:multiLevelType w:val="singleLevel"/>
    <w:tmpl w:val="D6C0454C"/>
    <w:lvl w:ilvl="0">
      <w:start w:val="1"/>
      <w:numFmt w:val="decimal"/>
      <w:pStyle w:val="Application5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8" w15:restartNumberingAfterBreak="0">
    <w:nsid w:val="29D80F81"/>
    <w:multiLevelType w:val="hybridMultilevel"/>
    <w:tmpl w:val="DFA2D476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1B0FB24">
      <w:start w:val="1"/>
      <w:numFmt w:val="none"/>
      <w:lvlText w:val=""/>
      <w:lvlJc w:val="left"/>
      <w:pPr>
        <w:tabs>
          <w:tab w:val="num" w:pos="1364"/>
        </w:tabs>
        <w:ind w:left="1420" w:hanging="34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2064AB"/>
    <w:multiLevelType w:val="hybridMultilevel"/>
    <w:tmpl w:val="167A90E4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34E03117"/>
    <w:multiLevelType w:val="multilevel"/>
    <w:tmpl w:val="132E2DF2"/>
    <w:lvl w:ilvl="0">
      <w:start w:val="3"/>
      <w:numFmt w:val="decimal"/>
      <w:pStyle w:val="Application3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.%1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 w15:restartNumberingAfterBreak="0">
    <w:nsid w:val="36075EFE"/>
    <w:multiLevelType w:val="hybridMultilevel"/>
    <w:tmpl w:val="5E4857AE"/>
    <w:lvl w:ilvl="0" w:tplc="6262E484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B3E777C"/>
    <w:multiLevelType w:val="hybridMultilevel"/>
    <w:tmpl w:val="3786987E"/>
    <w:lvl w:ilvl="0" w:tplc="6262E484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1">
    <w:nsid w:val="48967873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4" w15:restartNumberingAfterBreak="1">
    <w:nsid w:val="4970064D"/>
    <w:multiLevelType w:val="singleLevel"/>
    <w:tmpl w:val="235869C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5" w15:restartNumberingAfterBreak="1">
    <w:nsid w:val="4B33299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4E705F02"/>
    <w:multiLevelType w:val="hybridMultilevel"/>
    <w:tmpl w:val="F4226410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1">
    <w:nsid w:val="576D31F1"/>
    <w:multiLevelType w:val="singleLevel"/>
    <w:tmpl w:val="3CB07CF0"/>
    <w:lvl w:ilvl="0">
      <w:start w:val="1"/>
      <w:numFmt w:val="decimal"/>
      <w:pStyle w:val="Application1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5CEC2111"/>
    <w:multiLevelType w:val="multilevel"/>
    <w:tmpl w:val="2C923648"/>
    <w:lvl w:ilvl="0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D834419"/>
    <w:multiLevelType w:val="multilevel"/>
    <w:tmpl w:val="E848B1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0C22C03"/>
    <w:multiLevelType w:val="hybridMultilevel"/>
    <w:tmpl w:val="56382BD6"/>
    <w:lvl w:ilvl="0" w:tplc="08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7565C9"/>
    <w:multiLevelType w:val="hybridMultilevel"/>
    <w:tmpl w:val="4CB053D4"/>
    <w:lvl w:ilvl="0" w:tplc="6262E484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E562F6C"/>
    <w:multiLevelType w:val="hybridMultilevel"/>
    <w:tmpl w:val="9E3023CE"/>
    <w:lvl w:ilvl="0" w:tplc="6262E484">
      <w:start w:val="1"/>
      <w:numFmt w:val="lowerRoman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27B3833"/>
    <w:multiLevelType w:val="hybridMultilevel"/>
    <w:tmpl w:val="6AEA1F4E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1">
    <w:nsid w:val="72FF7AE5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589042392">
    <w:abstractNumId w:val="17"/>
  </w:num>
  <w:num w:numId="2" w16cid:durableId="1132601408">
    <w:abstractNumId w:val="14"/>
  </w:num>
  <w:num w:numId="3" w16cid:durableId="207647964">
    <w:abstractNumId w:val="14"/>
  </w:num>
  <w:num w:numId="4" w16cid:durableId="591474539">
    <w:abstractNumId w:val="3"/>
  </w:num>
  <w:num w:numId="5" w16cid:durableId="1700083160">
    <w:abstractNumId w:val="10"/>
  </w:num>
  <w:num w:numId="6" w16cid:durableId="1460806656">
    <w:abstractNumId w:val="17"/>
  </w:num>
  <w:num w:numId="7" w16cid:durableId="535583574">
    <w:abstractNumId w:val="17"/>
  </w:num>
  <w:num w:numId="8" w16cid:durableId="580453010">
    <w:abstractNumId w:val="14"/>
  </w:num>
  <w:num w:numId="9" w16cid:durableId="167330691">
    <w:abstractNumId w:val="10"/>
  </w:num>
  <w:num w:numId="10" w16cid:durableId="1866747697">
    <w:abstractNumId w:val="0"/>
  </w:num>
  <w:num w:numId="11" w16cid:durableId="1114865463">
    <w:abstractNumId w:val="0"/>
  </w:num>
  <w:num w:numId="12" w16cid:durableId="744257806">
    <w:abstractNumId w:val="0"/>
  </w:num>
  <w:num w:numId="13" w16cid:durableId="1969389180">
    <w:abstractNumId w:val="7"/>
  </w:num>
  <w:num w:numId="14" w16cid:durableId="968780664">
    <w:abstractNumId w:val="2"/>
  </w:num>
  <w:num w:numId="15" w16cid:durableId="832182445">
    <w:abstractNumId w:val="15"/>
  </w:num>
  <w:num w:numId="16" w16cid:durableId="809902406">
    <w:abstractNumId w:val="13"/>
  </w:num>
  <w:num w:numId="17" w16cid:durableId="1476143377">
    <w:abstractNumId w:val="6"/>
  </w:num>
  <w:num w:numId="18" w16cid:durableId="1239750292">
    <w:abstractNumId w:val="4"/>
  </w:num>
  <w:num w:numId="19" w16cid:durableId="590898">
    <w:abstractNumId w:val="24"/>
  </w:num>
  <w:num w:numId="20" w16cid:durableId="1549798752">
    <w:abstractNumId w:val="1"/>
  </w:num>
  <w:num w:numId="21" w16cid:durableId="291252913">
    <w:abstractNumId w:val="22"/>
  </w:num>
  <w:num w:numId="22" w16cid:durableId="341517275">
    <w:abstractNumId w:val="18"/>
  </w:num>
  <w:num w:numId="23" w16cid:durableId="1002970480">
    <w:abstractNumId w:val="21"/>
  </w:num>
  <w:num w:numId="24" w16cid:durableId="459501136">
    <w:abstractNumId w:val="12"/>
  </w:num>
  <w:num w:numId="25" w16cid:durableId="792093070">
    <w:abstractNumId w:val="11"/>
  </w:num>
  <w:num w:numId="26" w16cid:durableId="1860387316">
    <w:abstractNumId w:val="19"/>
  </w:num>
  <w:num w:numId="27" w16cid:durableId="52505904">
    <w:abstractNumId w:val="5"/>
  </w:num>
  <w:num w:numId="28" w16cid:durableId="1461531986">
    <w:abstractNumId w:val="16"/>
  </w:num>
  <w:num w:numId="29" w16cid:durableId="636302945">
    <w:abstractNumId w:val="9"/>
  </w:num>
  <w:num w:numId="30" w16cid:durableId="259997434">
    <w:abstractNumId w:val="8"/>
  </w:num>
  <w:num w:numId="31" w16cid:durableId="987171938">
    <w:abstractNumId w:val="23"/>
  </w:num>
  <w:num w:numId="32" w16cid:durableId="52004681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4045B2"/>
    <w:rsid w:val="00006EA2"/>
    <w:rsid w:val="0000733C"/>
    <w:rsid w:val="00012C4B"/>
    <w:rsid w:val="000154A0"/>
    <w:rsid w:val="0002077B"/>
    <w:rsid w:val="00025857"/>
    <w:rsid w:val="000261A8"/>
    <w:rsid w:val="00027AC1"/>
    <w:rsid w:val="000320C4"/>
    <w:rsid w:val="000437AC"/>
    <w:rsid w:val="0004436F"/>
    <w:rsid w:val="00062138"/>
    <w:rsid w:val="00067DFC"/>
    <w:rsid w:val="00075915"/>
    <w:rsid w:val="00077D3D"/>
    <w:rsid w:val="000818B1"/>
    <w:rsid w:val="00087A0B"/>
    <w:rsid w:val="000A44CA"/>
    <w:rsid w:val="000A4CDA"/>
    <w:rsid w:val="000A5DA4"/>
    <w:rsid w:val="000A7976"/>
    <w:rsid w:val="000B0B38"/>
    <w:rsid w:val="000C36D7"/>
    <w:rsid w:val="000D77D9"/>
    <w:rsid w:val="000E08F2"/>
    <w:rsid w:val="000E394B"/>
    <w:rsid w:val="000E74FE"/>
    <w:rsid w:val="000F07C0"/>
    <w:rsid w:val="000F4466"/>
    <w:rsid w:val="00100755"/>
    <w:rsid w:val="00102484"/>
    <w:rsid w:val="0010636A"/>
    <w:rsid w:val="00114950"/>
    <w:rsid w:val="00131F94"/>
    <w:rsid w:val="00132497"/>
    <w:rsid w:val="00137EFA"/>
    <w:rsid w:val="0014068F"/>
    <w:rsid w:val="0015075C"/>
    <w:rsid w:val="00151C07"/>
    <w:rsid w:val="00164B19"/>
    <w:rsid w:val="001661EA"/>
    <w:rsid w:val="00175DFE"/>
    <w:rsid w:val="00177393"/>
    <w:rsid w:val="00182F67"/>
    <w:rsid w:val="00183D10"/>
    <w:rsid w:val="0018436F"/>
    <w:rsid w:val="00184469"/>
    <w:rsid w:val="00184BEA"/>
    <w:rsid w:val="00187C2F"/>
    <w:rsid w:val="00193986"/>
    <w:rsid w:val="00193CEC"/>
    <w:rsid w:val="001A2812"/>
    <w:rsid w:val="001A2EF1"/>
    <w:rsid w:val="001A59E4"/>
    <w:rsid w:val="001B0124"/>
    <w:rsid w:val="001B39F0"/>
    <w:rsid w:val="001C261C"/>
    <w:rsid w:val="001C4B00"/>
    <w:rsid w:val="001C6B1A"/>
    <w:rsid w:val="001C7331"/>
    <w:rsid w:val="001C7936"/>
    <w:rsid w:val="001E2363"/>
    <w:rsid w:val="001E5436"/>
    <w:rsid w:val="001F0C32"/>
    <w:rsid w:val="00201725"/>
    <w:rsid w:val="00205D38"/>
    <w:rsid w:val="00206DAB"/>
    <w:rsid w:val="00207DC2"/>
    <w:rsid w:val="0021143F"/>
    <w:rsid w:val="00215F2F"/>
    <w:rsid w:val="00216517"/>
    <w:rsid w:val="00220B10"/>
    <w:rsid w:val="002218FC"/>
    <w:rsid w:val="00232A81"/>
    <w:rsid w:val="00236E34"/>
    <w:rsid w:val="00240CBF"/>
    <w:rsid w:val="00252460"/>
    <w:rsid w:val="00253348"/>
    <w:rsid w:val="002553F9"/>
    <w:rsid w:val="0027023A"/>
    <w:rsid w:val="002723D4"/>
    <w:rsid w:val="00282F77"/>
    <w:rsid w:val="00291BF2"/>
    <w:rsid w:val="00296A7A"/>
    <w:rsid w:val="002A4BD7"/>
    <w:rsid w:val="002D06A5"/>
    <w:rsid w:val="002D2FAA"/>
    <w:rsid w:val="002D5AC6"/>
    <w:rsid w:val="002D6E78"/>
    <w:rsid w:val="002D7447"/>
    <w:rsid w:val="002E3E58"/>
    <w:rsid w:val="002E4B64"/>
    <w:rsid w:val="002F6071"/>
    <w:rsid w:val="00300382"/>
    <w:rsid w:val="003023EE"/>
    <w:rsid w:val="003041F7"/>
    <w:rsid w:val="00306384"/>
    <w:rsid w:val="00322A9B"/>
    <w:rsid w:val="00325DAE"/>
    <w:rsid w:val="003435F8"/>
    <w:rsid w:val="00345092"/>
    <w:rsid w:val="00352C5C"/>
    <w:rsid w:val="00361B13"/>
    <w:rsid w:val="00367A4B"/>
    <w:rsid w:val="00372F85"/>
    <w:rsid w:val="00376674"/>
    <w:rsid w:val="003779B9"/>
    <w:rsid w:val="00384B47"/>
    <w:rsid w:val="00387228"/>
    <w:rsid w:val="003B0152"/>
    <w:rsid w:val="003B37E4"/>
    <w:rsid w:val="003D3C41"/>
    <w:rsid w:val="003F1786"/>
    <w:rsid w:val="003F2FD3"/>
    <w:rsid w:val="00400001"/>
    <w:rsid w:val="00402D7E"/>
    <w:rsid w:val="00403102"/>
    <w:rsid w:val="004045B2"/>
    <w:rsid w:val="0041042D"/>
    <w:rsid w:val="00420D3B"/>
    <w:rsid w:val="004325BD"/>
    <w:rsid w:val="00434F53"/>
    <w:rsid w:val="00436BDE"/>
    <w:rsid w:val="00450CF3"/>
    <w:rsid w:val="0045190E"/>
    <w:rsid w:val="00451B52"/>
    <w:rsid w:val="0045496B"/>
    <w:rsid w:val="00461503"/>
    <w:rsid w:val="004661B1"/>
    <w:rsid w:val="00481620"/>
    <w:rsid w:val="004916C1"/>
    <w:rsid w:val="004958BC"/>
    <w:rsid w:val="004A0E17"/>
    <w:rsid w:val="004A6DDB"/>
    <w:rsid w:val="004C3BFA"/>
    <w:rsid w:val="004C4F49"/>
    <w:rsid w:val="004C57D5"/>
    <w:rsid w:val="004D1C54"/>
    <w:rsid w:val="004F0900"/>
    <w:rsid w:val="004F29B5"/>
    <w:rsid w:val="004F35CB"/>
    <w:rsid w:val="004F4FC2"/>
    <w:rsid w:val="00506586"/>
    <w:rsid w:val="00511D99"/>
    <w:rsid w:val="00530B02"/>
    <w:rsid w:val="00544FD0"/>
    <w:rsid w:val="00564418"/>
    <w:rsid w:val="005718A4"/>
    <w:rsid w:val="00574BC3"/>
    <w:rsid w:val="00576247"/>
    <w:rsid w:val="00581C68"/>
    <w:rsid w:val="00583E04"/>
    <w:rsid w:val="00586A0A"/>
    <w:rsid w:val="005917E0"/>
    <w:rsid w:val="00593E72"/>
    <w:rsid w:val="00596B27"/>
    <w:rsid w:val="005A5F6B"/>
    <w:rsid w:val="005B5F9A"/>
    <w:rsid w:val="005B6EFC"/>
    <w:rsid w:val="005C2C02"/>
    <w:rsid w:val="005C45C1"/>
    <w:rsid w:val="005C7440"/>
    <w:rsid w:val="005D37C0"/>
    <w:rsid w:val="005D58D2"/>
    <w:rsid w:val="005E1810"/>
    <w:rsid w:val="005E2595"/>
    <w:rsid w:val="005F01EF"/>
    <w:rsid w:val="005F055B"/>
    <w:rsid w:val="0061333E"/>
    <w:rsid w:val="00625A58"/>
    <w:rsid w:val="006322FD"/>
    <w:rsid w:val="00633C0B"/>
    <w:rsid w:val="00633CAB"/>
    <w:rsid w:val="00636010"/>
    <w:rsid w:val="00636EB7"/>
    <w:rsid w:val="0065063D"/>
    <w:rsid w:val="00660544"/>
    <w:rsid w:val="0067074C"/>
    <w:rsid w:val="00680A9B"/>
    <w:rsid w:val="00687CCA"/>
    <w:rsid w:val="00693436"/>
    <w:rsid w:val="006936F8"/>
    <w:rsid w:val="006C0FDE"/>
    <w:rsid w:val="006D0AE6"/>
    <w:rsid w:val="006E2287"/>
    <w:rsid w:val="006E4AE8"/>
    <w:rsid w:val="006E77D0"/>
    <w:rsid w:val="006F0514"/>
    <w:rsid w:val="006F1376"/>
    <w:rsid w:val="006F41A3"/>
    <w:rsid w:val="006F4416"/>
    <w:rsid w:val="006F6233"/>
    <w:rsid w:val="006F76DF"/>
    <w:rsid w:val="007067E6"/>
    <w:rsid w:val="00713518"/>
    <w:rsid w:val="00715BCB"/>
    <w:rsid w:val="007258C2"/>
    <w:rsid w:val="00727181"/>
    <w:rsid w:val="00735A88"/>
    <w:rsid w:val="007429EB"/>
    <w:rsid w:val="0075575A"/>
    <w:rsid w:val="00761191"/>
    <w:rsid w:val="00764CB1"/>
    <w:rsid w:val="0076566D"/>
    <w:rsid w:val="00791489"/>
    <w:rsid w:val="00792B7A"/>
    <w:rsid w:val="00794C12"/>
    <w:rsid w:val="007A25FD"/>
    <w:rsid w:val="007A7B57"/>
    <w:rsid w:val="007C2FE6"/>
    <w:rsid w:val="007C3896"/>
    <w:rsid w:val="007D375F"/>
    <w:rsid w:val="007D54AE"/>
    <w:rsid w:val="007E42A5"/>
    <w:rsid w:val="007E6490"/>
    <w:rsid w:val="008004BC"/>
    <w:rsid w:val="00804369"/>
    <w:rsid w:val="00804882"/>
    <w:rsid w:val="00816D19"/>
    <w:rsid w:val="00831CB2"/>
    <w:rsid w:val="00836BF9"/>
    <w:rsid w:val="0084342D"/>
    <w:rsid w:val="008444F2"/>
    <w:rsid w:val="00853CC0"/>
    <w:rsid w:val="008631AB"/>
    <w:rsid w:val="00867BEF"/>
    <w:rsid w:val="00873CE3"/>
    <w:rsid w:val="00874BAB"/>
    <w:rsid w:val="0087541F"/>
    <w:rsid w:val="00880563"/>
    <w:rsid w:val="00882353"/>
    <w:rsid w:val="00883BDD"/>
    <w:rsid w:val="008A6804"/>
    <w:rsid w:val="008B11DD"/>
    <w:rsid w:val="008C5606"/>
    <w:rsid w:val="008F75B7"/>
    <w:rsid w:val="0090367A"/>
    <w:rsid w:val="00904986"/>
    <w:rsid w:val="009061A6"/>
    <w:rsid w:val="0090622A"/>
    <w:rsid w:val="0090665D"/>
    <w:rsid w:val="009067FB"/>
    <w:rsid w:val="009113D9"/>
    <w:rsid w:val="00961392"/>
    <w:rsid w:val="00964D27"/>
    <w:rsid w:val="00965226"/>
    <w:rsid w:val="0096562F"/>
    <w:rsid w:val="009751AF"/>
    <w:rsid w:val="00995017"/>
    <w:rsid w:val="009971D6"/>
    <w:rsid w:val="009A4678"/>
    <w:rsid w:val="009B2BF7"/>
    <w:rsid w:val="009B4D3F"/>
    <w:rsid w:val="009C17D2"/>
    <w:rsid w:val="009C4182"/>
    <w:rsid w:val="009D27ED"/>
    <w:rsid w:val="009E076D"/>
    <w:rsid w:val="009E1AC2"/>
    <w:rsid w:val="009F2065"/>
    <w:rsid w:val="009F50E4"/>
    <w:rsid w:val="00A167E4"/>
    <w:rsid w:val="00A41049"/>
    <w:rsid w:val="00A41A29"/>
    <w:rsid w:val="00A43228"/>
    <w:rsid w:val="00A57047"/>
    <w:rsid w:val="00A63427"/>
    <w:rsid w:val="00A66327"/>
    <w:rsid w:val="00A729CF"/>
    <w:rsid w:val="00A751D9"/>
    <w:rsid w:val="00A7799E"/>
    <w:rsid w:val="00A90DE7"/>
    <w:rsid w:val="00A91774"/>
    <w:rsid w:val="00A91BB5"/>
    <w:rsid w:val="00A91CEC"/>
    <w:rsid w:val="00A94C4F"/>
    <w:rsid w:val="00A95DC6"/>
    <w:rsid w:val="00AA0258"/>
    <w:rsid w:val="00AA058A"/>
    <w:rsid w:val="00AA178F"/>
    <w:rsid w:val="00AA2546"/>
    <w:rsid w:val="00AC0D11"/>
    <w:rsid w:val="00AC2FD5"/>
    <w:rsid w:val="00AD7B2C"/>
    <w:rsid w:val="00AE2190"/>
    <w:rsid w:val="00AE67AC"/>
    <w:rsid w:val="00AE72AB"/>
    <w:rsid w:val="00AF4270"/>
    <w:rsid w:val="00AF4D18"/>
    <w:rsid w:val="00B0733F"/>
    <w:rsid w:val="00B106C6"/>
    <w:rsid w:val="00B11D02"/>
    <w:rsid w:val="00B1372A"/>
    <w:rsid w:val="00B3243D"/>
    <w:rsid w:val="00B42D5F"/>
    <w:rsid w:val="00B517C2"/>
    <w:rsid w:val="00B51B22"/>
    <w:rsid w:val="00B534D1"/>
    <w:rsid w:val="00B63A3F"/>
    <w:rsid w:val="00B70ED0"/>
    <w:rsid w:val="00B722A0"/>
    <w:rsid w:val="00B724A4"/>
    <w:rsid w:val="00B742B5"/>
    <w:rsid w:val="00B75470"/>
    <w:rsid w:val="00B801A6"/>
    <w:rsid w:val="00B80D3F"/>
    <w:rsid w:val="00B8320D"/>
    <w:rsid w:val="00B8573A"/>
    <w:rsid w:val="00B94F69"/>
    <w:rsid w:val="00BA33DD"/>
    <w:rsid w:val="00BA3B53"/>
    <w:rsid w:val="00BC03F7"/>
    <w:rsid w:val="00BC12AD"/>
    <w:rsid w:val="00BD726D"/>
    <w:rsid w:val="00BF41C7"/>
    <w:rsid w:val="00BF6D4C"/>
    <w:rsid w:val="00C0080F"/>
    <w:rsid w:val="00C02C4F"/>
    <w:rsid w:val="00C033CC"/>
    <w:rsid w:val="00C11E55"/>
    <w:rsid w:val="00C121CB"/>
    <w:rsid w:val="00C1560F"/>
    <w:rsid w:val="00C2226D"/>
    <w:rsid w:val="00C30963"/>
    <w:rsid w:val="00C36C79"/>
    <w:rsid w:val="00C36FF5"/>
    <w:rsid w:val="00C44349"/>
    <w:rsid w:val="00C44B0C"/>
    <w:rsid w:val="00C4603A"/>
    <w:rsid w:val="00C534AF"/>
    <w:rsid w:val="00C53B3C"/>
    <w:rsid w:val="00C71122"/>
    <w:rsid w:val="00C852EC"/>
    <w:rsid w:val="00C906B1"/>
    <w:rsid w:val="00CA5B82"/>
    <w:rsid w:val="00CA6D51"/>
    <w:rsid w:val="00CB3F90"/>
    <w:rsid w:val="00CB65AF"/>
    <w:rsid w:val="00CC5076"/>
    <w:rsid w:val="00CD2E88"/>
    <w:rsid w:val="00CE21C4"/>
    <w:rsid w:val="00CE2ACA"/>
    <w:rsid w:val="00CE3758"/>
    <w:rsid w:val="00CE390F"/>
    <w:rsid w:val="00CE60A7"/>
    <w:rsid w:val="00CF5720"/>
    <w:rsid w:val="00D075C4"/>
    <w:rsid w:val="00D114E2"/>
    <w:rsid w:val="00D14B87"/>
    <w:rsid w:val="00D22722"/>
    <w:rsid w:val="00D2378D"/>
    <w:rsid w:val="00D242DD"/>
    <w:rsid w:val="00D25005"/>
    <w:rsid w:val="00D300EB"/>
    <w:rsid w:val="00D31277"/>
    <w:rsid w:val="00D317D2"/>
    <w:rsid w:val="00D34BF1"/>
    <w:rsid w:val="00D37CAE"/>
    <w:rsid w:val="00D469AB"/>
    <w:rsid w:val="00D47831"/>
    <w:rsid w:val="00D53A3F"/>
    <w:rsid w:val="00D57A71"/>
    <w:rsid w:val="00D57BAE"/>
    <w:rsid w:val="00D67E41"/>
    <w:rsid w:val="00DA4E7E"/>
    <w:rsid w:val="00DA7F1C"/>
    <w:rsid w:val="00DB7FE9"/>
    <w:rsid w:val="00DC01D2"/>
    <w:rsid w:val="00DD459C"/>
    <w:rsid w:val="00DD6585"/>
    <w:rsid w:val="00DF0E5B"/>
    <w:rsid w:val="00DF28CF"/>
    <w:rsid w:val="00DF59D4"/>
    <w:rsid w:val="00DF6A9D"/>
    <w:rsid w:val="00E00F54"/>
    <w:rsid w:val="00E034AF"/>
    <w:rsid w:val="00E10030"/>
    <w:rsid w:val="00E378E0"/>
    <w:rsid w:val="00E4333A"/>
    <w:rsid w:val="00E51FAB"/>
    <w:rsid w:val="00E52A86"/>
    <w:rsid w:val="00E57333"/>
    <w:rsid w:val="00E64BC1"/>
    <w:rsid w:val="00E76882"/>
    <w:rsid w:val="00E8200E"/>
    <w:rsid w:val="00E8273C"/>
    <w:rsid w:val="00E94310"/>
    <w:rsid w:val="00E957F4"/>
    <w:rsid w:val="00EA295E"/>
    <w:rsid w:val="00EA389F"/>
    <w:rsid w:val="00EA5B28"/>
    <w:rsid w:val="00EB1C58"/>
    <w:rsid w:val="00EB2D66"/>
    <w:rsid w:val="00EB3207"/>
    <w:rsid w:val="00EB7249"/>
    <w:rsid w:val="00EC6AAC"/>
    <w:rsid w:val="00ED511F"/>
    <w:rsid w:val="00ED7A74"/>
    <w:rsid w:val="00EE0229"/>
    <w:rsid w:val="00EE327B"/>
    <w:rsid w:val="00EE4ED9"/>
    <w:rsid w:val="00F0071E"/>
    <w:rsid w:val="00F031C8"/>
    <w:rsid w:val="00F15196"/>
    <w:rsid w:val="00F1560B"/>
    <w:rsid w:val="00F157F0"/>
    <w:rsid w:val="00F174FD"/>
    <w:rsid w:val="00F2368F"/>
    <w:rsid w:val="00F27D5B"/>
    <w:rsid w:val="00F32713"/>
    <w:rsid w:val="00F3352B"/>
    <w:rsid w:val="00F41B62"/>
    <w:rsid w:val="00F60875"/>
    <w:rsid w:val="00F632B0"/>
    <w:rsid w:val="00F66977"/>
    <w:rsid w:val="00F70747"/>
    <w:rsid w:val="00F83AF6"/>
    <w:rsid w:val="00F93FD6"/>
    <w:rsid w:val="00FB26CF"/>
    <w:rsid w:val="00FB4365"/>
    <w:rsid w:val="00FB7E1D"/>
    <w:rsid w:val="00FD0C6E"/>
    <w:rsid w:val="00FD10CD"/>
    <w:rsid w:val="00FD2908"/>
    <w:rsid w:val="00FD7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B2ABC4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D58D2"/>
    <w:pPr>
      <w:spacing w:after="240"/>
    </w:pPr>
    <w:rPr>
      <w:rFonts w:ascii="Arial" w:hAnsi="Arial"/>
      <w:lang w:val="en-GB" w:eastAsia="en-GB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spacing w:before="120" w:after="12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pplication1">
    <w:name w:val="Application1"/>
    <w:basedOn w:val="Heading1"/>
    <w:next w:val="Application2"/>
    <w:pPr>
      <w:pageBreakBefore/>
      <w:widowControl w:val="0"/>
      <w:numPr>
        <w:numId w:val="7"/>
      </w:numPr>
      <w:spacing w:before="0" w:after="480"/>
    </w:pPr>
    <w:rPr>
      <w:caps/>
    </w:rPr>
  </w:style>
  <w:style w:type="paragraph" w:customStyle="1" w:styleId="Application2">
    <w:name w:val="Application2"/>
    <w:basedOn w:val="Normal"/>
    <w:pPr>
      <w:widowControl w:val="0"/>
      <w:numPr>
        <w:numId w:val="12"/>
      </w:numPr>
      <w:tabs>
        <w:tab w:val="left" w:pos="567"/>
      </w:tabs>
      <w:suppressAutoHyphens/>
      <w:spacing w:after="120"/>
      <w:jc w:val="both"/>
    </w:pPr>
    <w:rPr>
      <w:b/>
      <w:spacing w:val="-2"/>
      <w:sz w:val="22"/>
    </w:rPr>
  </w:style>
  <w:style w:type="paragraph" w:customStyle="1" w:styleId="Application3">
    <w:name w:val="Application3"/>
    <w:basedOn w:val="Normal"/>
    <w:pPr>
      <w:widowControl w:val="0"/>
      <w:numPr>
        <w:numId w:val="9"/>
      </w:numPr>
      <w:tabs>
        <w:tab w:val="right" w:pos="8789"/>
      </w:tabs>
      <w:suppressAutoHyphens/>
      <w:jc w:val="both"/>
    </w:pPr>
    <w:rPr>
      <w:b/>
      <w:spacing w:val="-2"/>
      <w:sz w:val="22"/>
    </w:rPr>
  </w:style>
  <w:style w:type="paragraph" w:customStyle="1" w:styleId="Application4">
    <w:name w:val="Application4"/>
    <w:basedOn w:val="Application3"/>
    <w:autoRedefine/>
    <w:pPr>
      <w:numPr>
        <w:numId w:val="0"/>
      </w:numPr>
      <w:ind w:left="567"/>
    </w:pPr>
    <w:rPr>
      <w:sz w:val="20"/>
    </w:rPr>
  </w:style>
  <w:style w:type="paragraph" w:customStyle="1" w:styleId="Application5">
    <w:name w:val="Application5"/>
    <w:basedOn w:val="Application2"/>
    <w:autoRedefine/>
    <w:pPr>
      <w:numPr>
        <w:numId w:val="13"/>
      </w:numPr>
      <w:tabs>
        <w:tab w:val="clear" w:pos="567"/>
      </w:tabs>
    </w:pPr>
    <w:rPr>
      <w:sz w:val="24"/>
    </w:rPr>
  </w:style>
  <w:style w:type="paragraph" w:customStyle="1" w:styleId="Article">
    <w:name w:val="Article"/>
    <w:basedOn w:val="Normal"/>
    <w:autoRedefine/>
    <w:rPr>
      <w:b/>
      <w:sz w:val="22"/>
      <w:u w:val="single"/>
    </w:rPr>
  </w:style>
  <w:style w:type="paragraph" w:customStyle="1" w:styleId="Clause">
    <w:name w:val="Clause"/>
    <w:basedOn w:val="Normal"/>
    <w:autoRedefine/>
    <w:pPr>
      <w:numPr>
        <w:numId w:val="14"/>
      </w:numPr>
    </w:pPr>
    <w:rPr>
      <w:sz w:val="22"/>
    </w:rPr>
  </w:style>
  <w:style w:type="paragraph" w:customStyle="1" w:styleId="Definition">
    <w:name w:val="Definition"/>
    <w:basedOn w:val="Normal"/>
    <w:autoRedefine/>
    <w:pPr>
      <w:numPr>
        <w:ilvl w:val="12"/>
      </w:numPr>
      <w:spacing w:before="120"/>
      <w:ind w:left="2268" w:hanging="567"/>
      <w:jc w:val="both"/>
    </w:pPr>
    <w:rPr>
      <w:rFonts w:ascii="Optima" w:hAnsi="Optima"/>
      <w:u w:val="single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Date">
    <w:name w:val="Date"/>
    <w:basedOn w:val="Normal"/>
    <w:next w:val="References"/>
    <w:rsid w:val="001C4B00"/>
    <w:pPr>
      <w:spacing w:after="0"/>
      <w:ind w:left="5103" w:right="-567"/>
    </w:pPr>
    <w:rPr>
      <w:rFonts w:ascii="Times New Roman" w:hAnsi="Times New Roman"/>
      <w:sz w:val="24"/>
    </w:rPr>
  </w:style>
  <w:style w:type="paragraph" w:customStyle="1" w:styleId="References">
    <w:name w:val="References"/>
    <w:basedOn w:val="Normal"/>
    <w:next w:val="Normal"/>
    <w:rsid w:val="001C4B00"/>
    <w:pPr>
      <w:ind w:left="5103"/>
    </w:pPr>
    <w:rPr>
      <w:rFonts w:ascii="Times New Roman" w:hAnsi="Times New Roman"/>
    </w:rPr>
  </w:style>
  <w:style w:type="paragraph" w:customStyle="1" w:styleId="Subject">
    <w:name w:val="Subject"/>
    <w:basedOn w:val="Normal"/>
    <w:next w:val="Normal"/>
    <w:rsid w:val="001C4B00"/>
    <w:pPr>
      <w:spacing w:after="480"/>
      <w:ind w:left="1191" w:hanging="1191"/>
    </w:pPr>
    <w:rPr>
      <w:rFonts w:ascii="Times New Roman" w:hAnsi="Times New Roman"/>
      <w:b/>
      <w:sz w:val="24"/>
    </w:rPr>
  </w:style>
  <w:style w:type="paragraph" w:customStyle="1" w:styleId="ZCom">
    <w:name w:val="Z_Com"/>
    <w:basedOn w:val="Normal"/>
    <w:next w:val="ZDGName"/>
    <w:rsid w:val="001C4B00"/>
    <w:pPr>
      <w:widowControl w:val="0"/>
      <w:spacing w:after="0"/>
      <w:ind w:right="85"/>
      <w:jc w:val="both"/>
    </w:pPr>
    <w:rPr>
      <w:snapToGrid w:val="0"/>
      <w:sz w:val="24"/>
      <w:lang w:eastAsia="en-US"/>
    </w:rPr>
  </w:style>
  <w:style w:type="paragraph" w:customStyle="1" w:styleId="ZDGName">
    <w:name w:val="Z_DGName"/>
    <w:basedOn w:val="Normal"/>
    <w:rsid w:val="001C4B00"/>
    <w:pPr>
      <w:widowControl w:val="0"/>
      <w:spacing w:after="0"/>
      <w:ind w:right="85"/>
      <w:jc w:val="both"/>
    </w:pPr>
    <w:rPr>
      <w:snapToGrid w:val="0"/>
      <w:sz w:val="16"/>
      <w:lang w:eastAsia="en-US"/>
    </w:rPr>
  </w:style>
  <w:style w:type="paragraph" w:styleId="Signature">
    <w:name w:val="Signature"/>
    <w:basedOn w:val="Normal"/>
    <w:next w:val="Normal"/>
    <w:rsid w:val="002723D4"/>
    <w:pPr>
      <w:tabs>
        <w:tab w:val="left" w:pos="5103"/>
      </w:tabs>
      <w:spacing w:before="1200" w:after="0"/>
      <w:ind w:left="5103"/>
      <w:jc w:val="center"/>
    </w:pPr>
    <w:rPr>
      <w:rFonts w:ascii="Times New Roman" w:hAnsi="Times New Roman"/>
      <w:sz w:val="24"/>
      <w:lang w:eastAsia="en-US"/>
    </w:rPr>
  </w:style>
  <w:style w:type="character" w:styleId="FollowedHyperlink">
    <w:name w:val="FollowedHyperlink"/>
    <w:rsid w:val="00ED511F"/>
    <w:rPr>
      <w:color w:val="606420"/>
      <w:u w:val="single"/>
    </w:rPr>
  </w:style>
  <w:style w:type="table" w:styleId="TableGrid">
    <w:name w:val="Table Grid"/>
    <w:basedOn w:val="TableNormal"/>
    <w:rsid w:val="00964D27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1C261C"/>
    <w:rPr>
      <w:sz w:val="16"/>
      <w:szCs w:val="16"/>
    </w:rPr>
  </w:style>
  <w:style w:type="paragraph" w:styleId="CommentText">
    <w:name w:val="annotation text"/>
    <w:basedOn w:val="Normal"/>
    <w:link w:val="CommentTextChar"/>
    <w:rsid w:val="001C261C"/>
  </w:style>
  <w:style w:type="character" w:customStyle="1" w:styleId="CommentTextChar">
    <w:name w:val="Comment Text Char"/>
    <w:link w:val="CommentText"/>
    <w:rsid w:val="001C261C"/>
    <w:rPr>
      <w:rFonts w:ascii="Arial" w:hAnsi="Arial"/>
      <w:lang w:val="en-GB" w:eastAsia="en-GB" w:bidi="ar-SA"/>
    </w:rPr>
  </w:style>
  <w:style w:type="paragraph" w:styleId="CommentSubject">
    <w:name w:val="annotation subject"/>
    <w:basedOn w:val="CommentText"/>
    <w:next w:val="CommentText"/>
    <w:link w:val="CommentSubjectChar"/>
    <w:rsid w:val="001C261C"/>
    <w:rPr>
      <w:b/>
      <w:bCs/>
    </w:rPr>
  </w:style>
  <w:style w:type="character" w:customStyle="1" w:styleId="CommentSubjectChar">
    <w:name w:val="Comment Subject Char"/>
    <w:link w:val="CommentSubject"/>
    <w:rsid w:val="001C261C"/>
    <w:rPr>
      <w:rFonts w:ascii="Arial" w:hAnsi="Arial"/>
      <w:b/>
      <w:bCs/>
      <w:lang w:val="en-GB" w:eastAsia="en-GB" w:bidi="ar-SA"/>
    </w:rPr>
  </w:style>
  <w:style w:type="paragraph" w:styleId="BalloonText">
    <w:name w:val="Balloon Text"/>
    <w:basedOn w:val="Normal"/>
    <w:link w:val="BalloonTextChar"/>
    <w:rsid w:val="001C261C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C261C"/>
    <w:rPr>
      <w:rFonts w:ascii="Tahoma" w:hAnsi="Tahoma" w:cs="Tahoma"/>
      <w:sz w:val="16"/>
      <w:szCs w:val="16"/>
      <w:lang w:val="en-GB" w:eastAsia="en-GB" w:bidi="ar-SA"/>
    </w:rPr>
  </w:style>
  <w:style w:type="paragraph" w:styleId="Revision">
    <w:name w:val="Revision"/>
    <w:hidden/>
    <w:uiPriority w:val="99"/>
    <w:semiHidden/>
    <w:rsid w:val="00345092"/>
    <w:rPr>
      <w:rFonts w:ascii="Arial" w:hAnsi="Arial"/>
      <w:lang w:val="en-GB" w:eastAsia="en-GB"/>
    </w:rPr>
  </w:style>
  <w:style w:type="character" w:customStyle="1" w:styleId="FooterChar">
    <w:name w:val="Footer Char"/>
    <w:link w:val="Footer"/>
    <w:uiPriority w:val="99"/>
    <w:rsid w:val="005C45C1"/>
    <w:rPr>
      <w:rFonts w:ascii="Arial" w:hAnsi="Arial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19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7c12176-f42e-47a4-9c39-4993e896fb64" xsi:nil="true"/>
    <lcf76f155ced4ddcb4097134ff3c332f xmlns="b2332242-72eb-4c56-ab66-572cc47fcb14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1B87D5ABF651429579392F313233BD" ma:contentTypeVersion="17" ma:contentTypeDescription="Crée un document." ma:contentTypeScope="" ma:versionID="a8ad49d830d520c65f613333963576ba">
  <xsd:schema xmlns:xsd="http://www.w3.org/2001/XMLSchema" xmlns:xs="http://www.w3.org/2001/XMLSchema" xmlns:p="http://schemas.microsoft.com/office/2006/metadata/properties" xmlns:ns2="b2332242-72eb-4c56-ab66-572cc47fcb14" xmlns:ns3="97c12176-f42e-47a4-9c39-4993e896fb64" targetNamespace="http://schemas.microsoft.com/office/2006/metadata/properties" ma:root="true" ma:fieldsID="e6ba7ee39450899efdca81a5238900b8" ns2:_="" ns3:_="">
    <xsd:import namespace="b2332242-72eb-4c56-ab66-572cc47fcb14"/>
    <xsd:import namespace="97c12176-f42e-47a4-9c39-4993e896fb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32242-72eb-4c56-ab66-572cc47fcb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c12176-f42e-47a4-9c39-4993e896fb6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af39b76-06c7-40cc-ad85-711856af2c55}" ma:internalName="TaxCatchAll" ma:showField="CatchAllData" ma:web="97c12176-f42e-47a4-9c39-4993e896fb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D117E4F-CC28-48F9-AEDE-C76344CB7702}">
  <ds:schemaRefs>
    <ds:schemaRef ds:uri="http://schemas.microsoft.com/office/2006/metadata/properties"/>
    <ds:schemaRef ds:uri="http://schemas.microsoft.com/office/infopath/2007/PartnerControls"/>
    <ds:schemaRef ds:uri="97c12176-f42e-47a4-9c39-4993e896fb64"/>
    <ds:schemaRef ds:uri="b2332242-72eb-4c56-ab66-572cc47fcb14"/>
  </ds:schemaRefs>
</ds:datastoreItem>
</file>

<file path=customXml/itemProps2.xml><?xml version="1.0" encoding="utf-8"?>
<ds:datastoreItem xmlns:ds="http://schemas.openxmlformats.org/officeDocument/2006/customXml" ds:itemID="{01471BB2-5E12-4278-BB23-E7BDBBB88CA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DD9F5FF-3E33-4EE8-AABB-EB140787E7A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9461A4E-ABED-45F2-9CBC-40FC74B8BF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332242-72eb-4c56-ab66-572cc47fcb14"/>
    <ds:schemaRef ds:uri="97c12176-f42e-47a4-9c39-4993e896fb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511</Words>
  <Characters>2919</Characters>
  <Application>Microsoft Office Word</Application>
  <DocSecurity>0</DocSecurity>
  <Lines>126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2025-03-07T10:42:00Z</dcterms:created>
  <dcterms:modified xsi:type="dcterms:W3CDTF">2025-03-07T10:44:00Z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bd9ddd1-4d20-43f6-abfa-fc3c07406f94_Enabled">
    <vt:lpwstr>true</vt:lpwstr>
  </property>
  <property fmtid="{D5CDD505-2E9C-101B-9397-08002B2CF9AE}" pid="3" name="MSIP_Label_6bd9ddd1-4d20-43f6-abfa-fc3c07406f94_SetDate">
    <vt:lpwstr>2022-11-03T09:36:47Z</vt:lpwstr>
  </property>
  <property fmtid="{D5CDD505-2E9C-101B-9397-08002B2CF9AE}" pid="4" name="MSIP_Label_6bd9ddd1-4d20-43f6-abfa-fc3c07406f94_Method">
    <vt:lpwstr>Standard</vt:lpwstr>
  </property>
  <property fmtid="{D5CDD505-2E9C-101B-9397-08002B2CF9AE}" pid="5" name="MSIP_Label_6bd9ddd1-4d20-43f6-abfa-fc3c07406f94_Name">
    <vt:lpwstr>Commission Use</vt:lpwstr>
  </property>
  <property fmtid="{D5CDD505-2E9C-101B-9397-08002B2CF9AE}" pid="6" name="MSIP_Label_6bd9ddd1-4d20-43f6-abfa-fc3c07406f94_SiteId">
    <vt:lpwstr>b24c8b06-522c-46fe-9080-70926f8dddb1</vt:lpwstr>
  </property>
  <property fmtid="{D5CDD505-2E9C-101B-9397-08002B2CF9AE}" pid="7" name="MSIP_Label_6bd9ddd1-4d20-43f6-abfa-fc3c07406f94_ActionId">
    <vt:lpwstr>97a53034-f903-4c40-b5ee-a258a0f05f83</vt:lpwstr>
  </property>
  <property fmtid="{D5CDD505-2E9C-101B-9397-08002B2CF9AE}" pid="8" name="MSIP_Label_6bd9ddd1-4d20-43f6-abfa-fc3c07406f94_ContentBits">
    <vt:lpwstr>0</vt:lpwstr>
  </property>
  <property fmtid="{D5CDD505-2E9C-101B-9397-08002B2CF9AE}" pid="9" name="ContentTypeId">
    <vt:lpwstr>0x010100FF1B87D5ABF651429579392F313233BD</vt:lpwstr>
  </property>
  <property fmtid="{D5CDD505-2E9C-101B-9397-08002B2CF9AE}" pid="10" name="MediaServiceImageTags">
    <vt:lpwstr/>
  </property>
</Properties>
</file>