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F878" w14:textId="77777777" w:rsidR="00F87F66" w:rsidRPr="000C4F8C" w:rsidRDefault="00F87F66" w:rsidP="00F87F66">
      <w:pPr>
        <w:rPr>
          <w:vanish/>
          <w:lang w:val="es-ES"/>
        </w:rPr>
      </w:pPr>
    </w:p>
    <w:p w14:paraId="60A5F719" w14:textId="77777777"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14:paraId="5A055C50" w14:textId="35CA8B9D" w:rsidR="00E10F5D" w:rsidRDefault="00F87F66" w:rsidP="008D0FDD">
      <w:pPr>
        <w:ind w:left="1134" w:hanging="1134"/>
        <w:jc w:val="center"/>
        <w:rPr>
          <w:rFonts w:ascii="Arial" w:hAnsi="Arial"/>
          <w:b/>
          <w:sz w:val="28"/>
        </w:rPr>
      </w:pPr>
      <w:r w:rsidRPr="008D0FDD">
        <w:rPr>
          <w:rFonts w:ascii="Arial" w:hAnsi="Arial"/>
          <w:b/>
          <w:sz w:val="28"/>
        </w:rPr>
        <w:t>EXPENDITURE VERIFICATION</w:t>
      </w:r>
      <w:r w:rsidR="00E10F5D">
        <w:rPr>
          <w:rFonts w:ascii="Arial" w:hAnsi="Arial"/>
          <w:b/>
          <w:sz w:val="28"/>
        </w:rPr>
        <w:t xml:space="preserve"> OF A </w:t>
      </w:r>
      <w:r w:rsidR="000C4F8C">
        <w:rPr>
          <w:rFonts w:ascii="Arial" w:hAnsi="Arial"/>
          <w:b/>
          <w:sz w:val="28"/>
        </w:rPr>
        <w:t xml:space="preserve">SPECIFIC </w:t>
      </w:r>
      <w:r w:rsidR="00E10F5D">
        <w:rPr>
          <w:rFonts w:ascii="Arial" w:hAnsi="Arial"/>
          <w:b/>
          <w:sz w:val="28"/>
        </w:rPr>
        <w:t>CONTRACT</w:t>
      </w:r>
    </w:p>
    <w:p w14:paraId="1AB347ED" w14:textId="5E042CF6" w:rsidR="002B1CF4" w:rsidRDefault="00D63FDA" w:rsidP="008D0FDD">
      <w:pPr>
        <w:ind w:left="1134" w:hanging="1134"/>
        <w:jc w:val="center"/>
        <w:rPr>
          <w:rFonts w:ascii="Arial" w:hAnsi="Arial"/>
          <w:b/>
          <w:sz w:val="28"/>
        </w:rPr>
      </w:pPr>
      <w:r>
        <w:rPr>
          <w:rFonts w:ascii="Arial" w:hAnsi="Arial"/>
          <w:b/>
          <w:sz w:val="28"/>
        </w:rPr>
        <w:t xml:space="preserve">(FEE-BASED) </w:t>
      </w:r>
      <w:r w:rsidR="005D25DC">
        <w:rPr>
          <w:rStyle w:val="FootnoteReference"/>
          <w:rFonts w:ascii="Arial" w:hAnsi="Arial"/>
          <w:b/>
          <w:sz w:val="28"/>
        </w:rPr>
        <w:footnoteReference w:id="1"/>
      </w:r>
    </w:p>
    <w:p w14:paraId="6ADB00EC" w14:textId="77777777" w:rsidR="006B0423" w:rsidRDefault="00D63FDA" w:rsidP="008D0FDD">
      <w:pPr>
        <w:ind w:left="1134" w:hanging="1134"/>
        <w:jc w:val="center"/>
        <w:rPr>
          <w:rFonts w:ascii="Arial" w:hAnsi="Arial"/>
          <w:b/>
          <w:sz w:val="28"/>
        </w:rPr>
      </w:pPr>
      <w:r>
        <w:rPr>
          <w:rFonts w:ascii="Arial" w:hAnsi="Arial"/>
          <w:b/>
          <w:sz w:val="28"/>
        </w:rPr>
        <w:t xml:space="preserve"> EXTERNAL ACTIONS OF THE EUROPEAN UNION</w:t>
      </w:r>
    </w:p>
    <w:p w14:paraId="6EBF55EB" w14:textId="77777777" w:rsidR="00D63FDA" w:rsidRDefault="00D63FDA" w:rsidP="00D63FDA">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 xml:space="preserve">How </w:t>
      </w:r>
      <w:r>
        <w:rPr>
          <w:b/>
          <w:color w:val="FF0000"/>
          <w:szCs w:val="22"/>
        </w:rPr>
        <w:t>to use this terms of reference MODEL</w:t>
      </w:r>
    </w:p>
    <w:p w14:paraId="3D4FFFB3" w14:textId="77777777" w:rsidR="00D63FDA" w:rsidRPr="00A7303B" w:rsidRDefault="00D63FDA" w:rsidP="00D63FDA">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 1) </w:t>
      </w:r>
    </w:p>
    <w:p w14:paraId="41113C16" w14:textId="77777777" w:rsidR="00D63FDA" w:rsidRPr="00A7303B" w:rsidRDefault="00D63FDA" w:rsidP="00D63FDA">
      <w:pPr>
        <w:numPr>
          <w:ilvl w:val="0"/>
          <w:numId w:val="5"/>
        </w:numPr>
        <w:pBdr>
          <w:top w:val="single" w:sz="4" w:space="1" w:color="auto"/>
          <w:left w:val="single" w:sz="4" w:space="4" w:color="auto"/>
          <w:bottom w:val="single" w:sz="4" w:space="1" w:color="auto"/>
          <w:right w:val="single" w:sz="4" w:space="4" w:color="auto"/>
        </w:pBdr>
        <w:rPr>
          <w:szCs w:val="22"/>
        </w:rPr>
      </w:pPr>
      <w:r w:rsidRPr="00A7303B">
        <w:rPr>
          <w:b/>
          <w:szCs w:val="22"/>
        </w:rPr>
        <w:t>insert</w:t>
      </w:r>
      <w:r w:rsidRPr="00A7303B">
        <w:rPr>
          <w:szCs w:val="22"/>
        </w:rPr>
        <w:t xml:space="preserve"> the in</w:t>
      </w:r>
      <w:r w:rsidR="00DD7CEE">
        <w:rPr>
          <w:szCs w:val="22"/>
        </w:rPr>
        <w:t xml:space="preserve">formation requested between </w:t>
      </w:r>
      <w:r w:rsidRPr="00A7303B">
        <w:rPr>
          <w:b/>
          <w:szCs w:val="22"/>
        </w:rPr>
        <w:t>&lt;</w:t>
      </w:r>
      <w:r>
        <w:rPr>
          <w:b/>
          <w:szCs w:val="22"/>
        </w:rPr>
        <w:t>…</w:t>
      </w:r>
      <w:r w:rsidRPr="00A7303B">
        <w:rPr>
          <w:b/>
          <w:szCs w:val="22"/>
        </w:rPr>
        <w:t>&gt;</w:t>
      </w:r>
      <w:r w:rsidR="00402CE4">
        <w:rPr>
          <w:szCs w:val="22"/>
        </w:rPr>
        <w:t>.</w:t>
      </w:r>
    </w:p>
    <w:p w14:paraId="4D3AEB76" w14:textId="77777777" w:rsidR="00D63FDA" w:rsidRPr="00A7303B" w:rsidRDefault="00D63FDA" w:rsidP="00D63FDA">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r w:rsidR="00402CE4">
        <w:rPr>
          <w:szCs w:val="22"/>
        </w:rPr>
        <w:t>.</w:t>
      </w:r>
    </w:p>
    <w:p w14:paraId="6867F50B" w14:textId="77777777" w:rsidR="00D63FDA" w:rsidRPr="00A7303B" w:rsidRDefault="00D63FDA" w:rsidP="00D63FDA">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w:t>
      </w:r>
      <w:r w:rsidR="00402CE4">
        <w:rPr>
          <w:szCs w:val="22"/>
        </w:rPr>
        <w:t>.</w:t>
      </w:r>
    </w:p>
    <w:p w14:paraId="77308567" w14:textId="77777777" w:rsidR="006F3AC1" w:rsidRDefault="006F3AC1" w:rsidP="008D0FDD">
      <w:pPr>
        <w:ind w:left="1134" w:hanging="1134"/>
        <w:jc w:val="center"/>
        <w:rPr>
          <w:rFonts w:ascii="Arial" w:hAnsi="Arial"/>
          <w:b/>
          <w:sz w:val="28"/>
        </w:rPr>
      </w:pPr>
    </w:p>
    <w:p w14:paraId="1B7ABB87" w14:textId="520CD81A"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w:t>
      </w:r>
      <w:r w:rsidR="00AC0100">
        <w:rPr>
          <w:sz w:val="24"/>
          <w:szCs w:val="24"/>
        </w:rPr>
        <w:t xml:space="preserve">specific </w:t>
      </w:r>
      <w:r w:rsidR="00E1605E">
        <w:rPr>
          <w:sz w:val="24"/>
          <w:szCs w:val="24"/>
        </w:rPr>
        <w:t>contracts</w:t>
      </w:r>
      <w:r>
        <w:rPr>
          <w:sz w:val="24"/>
          <w:szCs w:val="24"/>
        </w:rPr>
        <w:t>:</w:t>
      </w:r>
    </w:p>
    <w:p w14:paraId="4E78EE4D" w14:textId="77777777" w:rsidR="00042FCA" w:rsidRDefault="00042FCA" w:rsidP="00757EB7">
      <w:pPr>
        <w:rPr>
          <w:sz w:val="24"/>
          <w:szCs w:val="24"/>
        </w:rPr>
      </w:pPr>
    </w:p>
    <w:p w14:paraId="105AEC06" w14:textId="00638BDC" w:rsidR="00511B8D" w:rsidRDefault="00511B8D" w:rsidP="00D63FDA">
      <w:pPr>
        <w:rPr>
          <w:rFonts w:ascii="Arial" w:hAnsi="Arial" w:cs="Arial"/>
          <w:sz w:val="18"/>
          <w:szCs w:val="18"/>
        </w:rPr>
      </w:pPr>
      <w:r>
        <w:rPr>
          <w:sz w:val="24"/>
          <w:szCs w:val="24"/>
        </w:rPr>
        <w:t>1)</w:t>
      </w:r>
      <w:r w:rsidRPr="00001741">
        <w:rPr>
          <w:sz w:val="24"/>
          <w:szCs w:val="24"/>
        </w:rPr>
        <w:t xml:space="preserve"> </w:t>
      </w:r>
      <w:r w:rsidR="000C4F8C">
        <w:rPr>
          <w:sz w:val="24"/>
          <w:szCs w:val="24"/>
        </w:rPr>
        <w:t xml:space="preserve">Specific </w:t>
      </w:r>
      <w:r w:rsidRPr="00DF7E68">
        <w:rPr>
          <w:rFonts w:ascii="Arial" w:hAnsi="Arial" w:cs="Arial"/>
          <w:sz w:val="18"/>
          <w:szCs w:val="18"/>
        </w:rPr>
        <w:t>Contract</w:t>
      </w:r>
      <w:r>
        <w:rPr>
          <w:rStyle w:val="FootnoteReference"/>
          <w:rFonts w:ascii="Arial" w:hAnsi="Arial" w:cs="Arial"/>
          <w:sz w:val="18"/>
          <w:szCs w:val="18"/>
        </w:rPr>
        <w:footnoteReference w:id="2"/>
      </w:r>
      <w:r w:rsidRPr="00DF7E68">
        <w:rPr>
          <w:rFonts w:ascii="Arial" w:hAnsi="Arial" w:cs="Arial"/>
          <w:sz w:val="18"/>
          <w:szCs w:val="18"/>
        </w:rPr>
        <w:t xml:space="preserve"> </w:t>
      </w:r>
      <w:r>
        <w:rPr>
          <w:rFonts w:ascii="Arial" w:hAnsi="Arial" w:cs="Arial"/>
          <w:sz w:val="18"/>
          <w:szCs w:val="18"/>
        </w:rPr>
        <w:t>number</w:t>
      </w:r>
      <w:r w:rsidR="00001741">
        <w:rPr>
          <w:rFonts w:ascii="Arial" w:hAnsi="Arial" w:cs="Arial"/>
          <w:sz w:val="18"/>
          <w:szCs w:val="18"/>
        </w:rPr>
        <w:t xml:space="preserve"> and title of the action</w:t>
      </w:r>
      <w:r>
        <w:rPr>
          <w:rFonts w:ascii="Arial" w:hAnsi="Arial" w:cs="Arial"/>
          <w:sz w:val="18"/>
          <w:szCs w:val="18"/>
        </w:rPr>
        <w:tab/>
      </w:r>
      <w:r>
        <w:rPr>
          <w:rFonts w:ascii="Arial" w:hAnsi="Arial" w:cs="Arial"/>
          <w:sz w:val="18"/>
          <w:szCs w:val="18"/>
        </w:rPr>
        <w:tab/>
      </w:r>
      <w:r>
        <w:rPr>
          <w:rFonts w:ascii="Arial" w:hAnsi="Arial" w:cs="Arial"/>
          <w:sz w:val="18"/>
          <w:szCs w:val="18"/>
        </w:rPr>
        <w:tab/>
      </w:r>
      <w:r w:rsidRPr="00554F8C">
        <w:rPr>
          <w:rFonts w:ascii="Arial" w:hAnsi="Arial" w:cs="Arial"/>
          <w:sz w:val="18"/>
          <w:szCs w:val="18"/>
          <w:highlight w:val="darkGray"/>
        </w:rPr>
        <w:t>&lt;</w:t>
      </w:r>
      <w:r w:rsidR="00570207">
        <w:rPr>
          <w:rFonts w:ascii="Arial" w:hAnsi="Arial" w:cs="Arial"/>
          <w:sz w:val="18"/>
          <w:szCs w:val="18"/>
          <w:highlight w:val="darkGray"/>
        </w:rPr>
        <w:t>…</w:t>
      </w:r>
      <w:r w:rsidR="00E1605E" w:rsidRPr="00554F8C">
        <w:rPr>
          <w:rFonts w:ascii="Arial" w:hAnsi="Arial" w:cs="Arial"/>
          <w:sz w:val="18"/>
          <w:szCs w:val="18"/>
          <w:highlight w:val="darkGray"/>
        </w:rPr>
        <w:t>&gt;</w:t>
      </w:r>
    </w:p>
    <w:p w14:paraId="0B1D52D0" w14:textId="77777777" w:rsidR="00511B8D" w:rsidRDefault="00511B8D" w:rsidP="005D094F">
      <w:pPr>
        <w:rPr>
          <w:rFonts w:ascii="Arial" w:hAnsi="Arial" w:cs="Arial"/>
          <w:sz w:val="18"/>
          <w:szCs w:val="18"/>
        </w:rPr>
      </w:pPr>
    </w:p>
    <w:p w14:paraId="7EFEA49D" w14:textId="1EE1410F" w:rsidR="00511B8D" w:rsidRDefault="00F65E26" w:rsidP="005D094F">
      <w:pPr>
        <w:rPr>
          <w:rFonts w:ascii="Arial" w:hAnsi="Arial" w:cs="Arial"/>
          <w:sz w:val="18"/>
          <w:szCs w:val="18"/>
        </w:rPr>
      </w:pPr>
      <w:r w:rsidRPr="00554F8C">
        <w:rPr>
          <w:sz w:val="24"/>
          <w:szCs w:val="24"/>
          <w:highlight w:val="yellow"/>
        </w:rPr>
        <w:t>[</w:t>
      </w:r>
      <w:r w:rsidR="00511B8D" w:rsidRPr="00554F8C">
        <w:rPr>
          <w:sz w:val="24"/>
          <w:szCs w:val="24"/>
          <w:highlight w:val="yellow"/>
        </w:rPr>
        <w:t xml:space="preserve">2) </w:t>
      </w:r>
      <w:r w:rsidR="000C4F8C">
        <w:rPr>
          <w:sz w:val="24"/>
          <w:szCs w:val="24"/>
          <w:highlight w:val="yellow"/>
        </w:rPr>
        <w:t>Specific</w:t>
      </w:r>
      <w:r w:rsidR="000C4F8C" w:rsidRPr="00554F8C">
        <w:rPr>
          <w:sz w:val="24"/>
          <w:szCs w:val="24"/>
          <w:highlight w:val="yellow"/>
        </w:rPr>
        <w:t xml:space="preserve"> </w:t>
      </w:r>
      <w:r w:rsidR="002B1CF4" w:rsidRPr="00554F8C">
        <w:rPr>
          <w:rFonts w:ascii="Arial" w:hAnsi="Arial" w:cs="Arial"/>
          <w:sz w:val="18"/>
          <w:szCs w:val="18"/>
          <w:highlight w:val="yellow"/>
        </w:rPr>
        <w:t>Contract</w:t>
      </w:r>
      <w:r w:rsidR="00E935AE">
        <w:rPr>
          <w:rStyle w:val="FootnoteReference"/>
          <w:rFonts w:ascii="Arial" w:hAnsi="Arial" w:cs="Arial"/>
          <w:sz w:val="18"/>
          <w:szCs w:val="18"/>
        </w:rPr>
        <w:footnoteReference w:id="3"/>
      </w:r>
      <w:r w:rsidR="00E935AE" w:rsidRPr="00DF7E68">
        <w:rPr>
          <w:rFonts w:ascii="Arial" w:hAnsi="Arial" w:cs="Arial"/>
          <w:sz w:val="18"/>
          <w:szCs w:val="18"/>
        </w:rPr>
        <w:t xml:space="preserve"> </w:t>
      </w:r>
      <w:r w:rsidR="002B1CF4" w:rsidRPr="00554F8C">
        <w:rPr>
          <w:rFonts w:ascii="Arial" w:hAnsi="Arial" w:cs="Arial"/>
          <w:sz w:val="18"/>
          <w:szCs w:val="18"/>
          <w:highlight w:val="yellow"/>
        </w:rPr>
        <w:t xml:space="preserve"> </w:t>
      </w:r>
      <w:r w:rsidR="00511B8D" w:rsidRPr="00554F8C">
        <w:rPr>
          <w:rFonts w:ascii="Arial" w:hAnsi="Arial" w:cs="Arial"/>
          <w:sz w:val="18"/>
          <w:szCs w:val="18"/>
          <w:highlight w:val="yellow"/>
        </w:rPr>
        <w:t>number</w:t>
      </w:r>
      <w:r w:rsidR="00AE0F07" w:rsidRPr="00FE0152">
        <w:rPr>
          <w:rFonts w:ascii="Arial" w:hAnsi="Arial" w:cs="Arial"/>
          <w:sz w:val="18"/>
          <w:szCs w:val="18"/>
          <w:highlight w:val="yellow"/>
        </w:rPr>
        <w:t xml:space="preserve"> </w:t>
      </w:r>
      <w:r w:rsidR="00001741" w:rsidRPr="00554F8C">
        <w:rPr>
          <w:rFonts w:ascii="Arial" w:hAnsi="Arial" w:cs="Arial"/>
          <w:sz w:val="18"/>
          <w:szCs w:val="18"/>
          <w:highlight w:val="yellow"/>
        </w:rPr>
        <w:t>and title of the action</w:t>
      </w:r>
      <w:r w:rsidR="00001741" w:rsidRPr="00554F8C" w:rsidDel="00001741">
        <w:rPr>
          <w:rFonts w:ascii="Arial" w:hAnsi="Arial" w:cs="Arial"/>
          <w:sz w:val="18"/>
          <w:szCs w:val="18"/>
          <w:highlight w:val="yellow"/>
        </w:rPr>
        <w:t xml:space="preserve"> </w:t>
      </w:r>
      <w:r w:rsidR="00511B8D" w:rsidRPr="00554F8C">
        <w:rPr>
          <w:rFonts w:ascii="Arial" w:hAnsi="Arial" w:cs="Arial"/>
          <w:sz w:val="18"/>
          <w:szCs w:val="18"/>
          <w:highlight w:val="yellow"/>
        </w:rPr>
        <w:tab/>
      </w:r>
      <w:r w:rsidR="00511B8D" w:rsidRPr="00554F8C">
        <w:rPr>
          <w:rFonts w:ascii="Arial" w:hAnsi="Arial" w:cs="Arial"/>
          <w:sz w:val="18"/>
          <w:szCs w:val="18"/>
          <w:highlight w:val="yellow"/>
        </w:rPr>
        <w:tab/>
      </w:r>
      <w:r w:rsidR="00511B8D" w:rsidRPr="00554F8C">
        <w:rPr>
          <w:rFonts w:ascii="Arial" w:hAnsi="Arial" w:cs="Arial"/>
          <w:sz w:val="18"/>
          <w:szCs w:val="18"/>
          <w:highlight w:val="yellow"/>
        </w:rPr>
        <w:tab/>
        <w:t>&lt;</w:t>
      </w:r>
      <w:r w:rsidR="00570207">
        <w:rPr>
          <w:rFonts w:ascii="Arial" w:hAnsi="Arial" w:cs="Arial"/>
          <w:sz w:val="18"/>
          <w:szCs w:val="18"/>
          <w:highlight w:val="yellow"/>
        </w:rPr>
        <w:t>…</w:t>
      </w:r>
      <w:r w:rsidR="00E1605E" w:rsidRPr="00554F8C">
        <w:rPr>
          <w:rFonts w:ascii="Arial" w:hAnsi="Arial" w:cs="Arial"/>
          <w:sz w:val="18"/>
          <w:szCs w:val="18"/>
          <w:highlight w:val="yellow"/>
        </w:rPr>
        <w:t>&gt;</w:t>
      </w:r>
      <w:r w:rsidRPr="00554F8C">
        <w:rPr>
          <w:rFonts w:ascii="Arial" w:hAnsi="Arial" w:cs="Arial"/>
          <w:sz w:val="18"/>
          <w:szCs w:val="18"/>
          <w:highlight w:val="yellow"/>
        </w:rPr>
        <w:t>]</w:t>
      </w:r>
    </w:p>
    <w:p w14:paraId="09FE1DF0" w14:textId="77777777" w:rsidR="00511B8D" w:rsidRDefault="00511B8D" w:rsidP="005D094F">
      <w:pPr>
        <w:rPr>
          <w:rFonts w:ascii="Arial" w:hAnsi="Arial" w:cs="Arial"/>
          <w:sz w:val="18"/>
          <w:szCs w:val="18"/>
        </w:rPr>
      </w:pPr>
    </w:p>
    <w:p w14:paraId="74CF4040" w14:textId="77777777" w:rsidR="00511B8D" w:rsidRDefault="00F65E26" w:rsidP="005D094F">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14:paraId="4DE0BCB4" w14:textId="77777777" w:rsidR="001F7124" w:rsidRDefault="001F7124" w:rsidP="00757EB7">
      <w:pPr>
        <w:rPr>
          <w:rFonts w:ascii="Arial" w:hAnsi="Arial" w:cs="Arial"/>
          <w:sz w:val="18"/>
          <w:szCs w:val="18"/>
          <w:highlight w:val="lightGray"/>
        </w:rPr>
      </w:pPr>
    </w:p>
    <w:p w14:paraId="41B41D22" w14:textId="77777777"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nnex 1</w:t>
      </w:r>
      <w:r w:rsidR="002071EA">
        <w:rPr>
          <w:sz w:val="24"/>
          <w:szCs w:val="24"/>
        </w:rPr>
        <w:t>.</w:t>
      </w:r>
    </w:p>
    <w:p w14:paraId="35CE6FBA" w14:textId="77777777" w:rsidR="0083717C" w:rsidRDefault="0083717C" w:rsidP="00830CE6">
      <w:pPr>
        <w:rPr>
          <w:rFonts w:ascii="Arial" w:hAnsi="Arial" w:cs="Arial"/>
          <w:sz w:val="18"/>
          <w:szCs w:val="18"/>
        </w:rPr>
      </w:pPr>
    </w:p>
    <w:p w14:paraId="4BA10C42" w14:textId="77777777" w:rsidR="0083717C" w:rsidRDefault="0083717C" w:rsidP="0083717C">
      <w:pPr>
        <w:rPr>
          <w:rFonts w:ascii="Arial" w:hAnsi="Arial" w:cs="Arial"/>
          <w:sz w:val="20"/>
        </w:rPr>
      </w:pPr>
    </w:p>
    <w:p w14:paraId="7C602A12" w14:textId="77777777"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14:paraId="1C69724B" w14:textId="77777777" w:rsidTr="00F71F60">
        <w:tc>
          <w:tcPr>
            <w:tcW w:w="8528" w:type="dxa"/>
            <w:shd w:val="clear" w:color="auto" w:fill="auto"/>
          </w:tcPr>
          <w:p w14:paraId="103AFC8A" w14:textId="77777777" w:rsidR="008D2D81" w:rsidRPr="00A15FB0" w:rsidRDefault="008D2D81" w:rsidP="00981813">
            <w:pPr>
              <w:rPr>
                <w:rFonts w:ascii="Arial" w:hAnsi="Arial" w:cs="Arial"/>
                <w:b/>
                <w:sz w:val="28"/>
                <w:szCs w:val="28"/>
              </w:rPr>
            </w:pPr>
          </w:p>
          <w:p w14:paraId="41F6E152" w14:textId="77777777"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14:paraId="372EE08E" w14:textId="77777777" w:rsidR="008D2D81" w:rsidRPr="00A15FB0" w:rsidRDefault="008D2D81" w:rsidP="00981813">
            <w:pPr>
              <w:rPr>
                <w:rFonts w:ascii="Arial" w:hAnsi="Arial" w:cs="Arial"/>
                <w:b/>
                <w:sz w:val="28"/>
                <w:szCs w:val="28"/>
              </w:rPr>
            </w:pPr>
          </w:p>
        </w:tc>
      </w:tr>
    </w:tbl>
    <w:p w14:paraId="14525E65" w14:textId="77777777"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rFonts w:ascii="Times New Roman" w:eastAsia="Times New Roman" w:hAnsi="Times New Roman" w:cs="Times New Roman"/>
          <w:noProof/>
          <w:color w:val="auto"/>
          <w:sz w:val="22"/>
          <w:szCs w:val="20"/>
          <w:lang w:val="en-GB" w:eastAsia="en-GB"/>
        </w:rPr>
        <w:id w:val="-616982977"/>
        <w:docPartObj>
          <w:docPartGallery w:val="Table of Contents"/>
          <w:docPartUnique/>
        </w:docPartObj>
      </w:sdtPr>
      <w:sdtEndPr>
        <w:rPr>
          <w:b/>
          <w:bCs/>
        </w:rPr>
      </w:sdtEndPr>
      <w:sdtContent>
        <w:p w14:paraId="36FC168B" w14:textId="77777777" w:rsidR="002B1624" w:rsidRDefault="002B1624">
          <w:pPr>
            <w:pStyle w:val="TOCHeading"/>
            <w:rPr>
              <w:noProof/>
            </w:rPr>
          </w:pPr>
        </w:p>
        <w:p w14:paraId="7FF9A1C4" w14:textId="77777777" w:rsidR="002B1624" w:rsidRDefault="002B1624">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3215415" w:history="1">
            <w:r w:rsidRPr="009656A3">
              <w:rPr>
                <w:rStyle w:val="Hyperlink"/>
              </w:rPr>
              <w:t>1</w:t>
            </w:r>
            <w:r>
              <w:rPr>
                <w:rFonts w:asciiTheme="minorHAnsi" w:eastAsiaTheme="minorEastAsia" w:hAnsiTheme="minorHAnsi" w:cstheme="minorBidi"/>
                <w:b w:val="0"/>
                <w:caps w:val="0"/>
                <w:sz w:val="22"/>
                <w:szCs w:val="22"/>
              </w:rPr>
              <w:tab/>
            </w:r>
            <w:r w:rsidRPr="009656A3">
              <w:rPr>
                <w:rStyle w:val="Hyperlink"/>
              </w:rPr>
              <w:t>Introduction</w:t>
            </w:r>
            <w:r>
              <w:rPr>
                <w:webHidden/>
              </w:rPr>
              <w:tab/>
            </w:r>
            <w:r>
              <w:rPr>
                <w:webHidden/>
              </w:rPr>
              <w:fldChar w:fldCharType="begin"/>
            </w:r>
            <w:r>
              <w:rPr>
                <w:webHidden/>
              </w:rPr>
              <w:instrText xml:space="preserve"> PAGEREF _Toc3215415 \h </w:instrText>
            </w:r>
            <w:r>
              <w:rPr>
                <w:webHidden/>
              </w:rPr>
            </w:r>
            <w:r>
              <w:rPr>
                <w:webHidden/>
              </w:rPr>
              <w:fldChar w:fldCharType="separate"/>
            </w:r>
            <w:r w:rsidR="002F0A70">
              <w:rPr>
                <w:webHidden/>
              </w:rPr>
              <w:t>3</w:t>
            </w:r>
            <w:r>
              <w:rPr>
                <w:webHidden/>
              </w:rPr>
              <w:fldChar w:fldCharType="end"/>
            </w:r>
          </w:hyperlink>
        </w:p>
        <w:p w14:paraId="26BFE327" w14:textId="77777777" w:rsidR="002B1624" w:rsidRDefault="008E221A">
          <w:pPr>
            <w:pStyle w:val="TOC1"/>
            <w:rPr>
              <w:rFonts w:asciiTheme="minorHAnsi" w:eastAsiaTheme="minorEastAsia" w:hAnsiTheme="minorHAnsi" w:cstheme="minorBidi"/>
              <w:b w:val="0"/>
              <w:caps w:val="0"/>
              <w:sz w:val="22"/>
              <w:szCs w:val="22"/>
            </w:rPr>
          </w:pPr>
          <w:hyperlink w:anchor="_Toc3215416" w:history="1">
            <w:r w:rsidR="002B1624" w:rsidRPr="009656A3">
              <w:rPr>
                <w:rStyle w:val="Hyperlink"/>
              </w:rPr>
              <w:t>2</w:t>
            </w:r>
            <w:r w:rsidR="002B1624">
              <w:rPr>
                <w:rFonts w:asciiTheme="minorHAnsi" w:eastAsiaTheme="minorEastAsia" w:hAnsiTheme="minorHAnsi" w:cstheme="minorBidi"/>
                <w:b w:val="0"/>
                <w:caps w:val="0"/>
                <w:sz w:val="22"/>
                <w:szCs w:val="22"/>
              </w:rPr>
              <w:tab/>
            </w:r>
            <w:r w:rsidR="002B1624" w:rsidRPr="009656A3">
              <w:rPr>
                <w:rStyle w:val="Hyperlink"/>
              </w:rPr>
              <w:t>Objectives and context</w:t>
            </w:r>
            <w:r w:rsidR="002B1624">
              <w:rPr>
                <w:webHidden/>
              </w:rPr>
              <w:tab/>
            </w:r>
            <w:r w:rsidR="002B1624">
              <w:rPr>
                <w:webHidden/>
              </w:rPr>
              <w:fldChar w:fldCharType="begin"/>
            </w:r>
            <w:r w:rsidR="002B1624">
              <w:rPr>
                <w:webHidden/>
              </w:rPr>
              <w:instrText xml:space="preserve"> PAGEREF _Toc3215416 \h </w:instrText>
            </w:r>
            <w:r w:rsidR="002B1624">
              <w:rPr>
                <w:webHidden/>
              </w:rPr>
            </w:r>
            <w:r w:rsidR="002B1624">
              <w:rPr>
                <w:webHidden/>
              </w:rPr>
              <w:fldChar w:fldCharType="separate"/>
            </w:r>
            <w:r w:rsidR="002F0A70">
              <w:rPr>
                <w:webHidden/>
              </w:rPr>
              <w:t>3</w:t>
            </w:r>
            <w:r w:rsidR="002B1624">
              <w:rPr>
                <w:webHidden/>
              </w:rPr>
              <w:fldChar w:fldCharType="end"/>
            </w:r>
          </w:hyperlink>
        </w:p>
        <w:p w14:paraId="2A7A07E4" w14:textId="77777777" w:rsidR="002B1624" w:rsidRDefault="008E221A">
          <w:pPr>
            <w:pStyle w:val="TOC1"/>
            <w:rPr>
              <w:rFonts w:asciiTheme="minorHAnsi" w:eastAsiaTheme="minorEastAsia" w:hAnsiTheme="minorHAnsi" w:cstheme="minorBidi"/>
              <w:b w:val="0"/>
              <w:caps w:val="0"/>
              <w:sz w:val="22"/>
              <w:szCs w:val="22"/>
            </w:rPr>
          </w:pPr>
          <w:hyperlink w:anchor="_Toc3215417" w:history="1">
            <w:r w:rsidR="002B1624" w:rsidRPr="009656A3">
              <w:rPr>
                <w:rStyle w:val="Hyperlink"/>
              </w:rPr>
              <w:t>3</w:t>
            </w:r>
            <w:r w:rsidR="002B1624">
              <w:rPr>
                <w:rFonts w:asciiTheme="minorHAnsi" w:eastAsiaTheme="minorEastAsia" w:hAnsiTheme="minorHAnsi" w:cstheme="minorBidi"/>
                <w:b w:val="0"/>
                <w:caps w:val="0"/>
                <w:sz w:val="22"/>
                <w:szCs w:val="22"/>
              </w:rPr>
              <w:tab/>
            </w:r>
            <w:r w:rsidR="002B1624" w:rsidRPr="009656A3">
              <w:rPr>
                <w:rStyle w:val="Hyperlink"/>
              </w:rPr>
              <w:t>Standards and Ethics</w:t>
            </w:r>
            <w:r w:rsidR="002B1624">
              <w:rPr>
                <w:webHidden/>
              </w:rPr>
              <w:tab/>
            </w:r>
            <w:r w:rsidR="002B1624">
              <w:rPr>
                <w:webHidden/>
              </w:rPr>
              <w:fldChar w:fldCharType="begin"/>
            </w:r>
            <w:r w:rsidR="002B1624">
              <w:rPr>
                <w:webHidden/>
              </w:rPr>
              <w:instrText xml:space="preserve"> PAGEREF _Toc3215417 \h </w:instrText>
            </w:r>
            <w:r w:rsidR="002B1624">
              <w:rPr>
                <w:webHidden/>
              </w:rPr>
            </w:r>
            <w:r w:rsidR="002B1624">
              <w:rPr>
                <w:webHidden/>
              </w:rPr>
              <w:fldChar w:fldCharType="separate"/>
            </w:r>
            <w:r w:rsidR="002F0A70">
              <w:rPr>
                <w:webHidden/>
              </w:rPr>
              <w:t>3</w:t>
            </w:r>
            <w:r w:rsidR="002B1624">
              <w:rPr>
                <w:webHidden/>
              </w:rPr>
              <w:fldChar w:fldCharType="end"/>
            </w:r>
          </w:hyperlink>
        </w:p>
        <w:p w14:paraId="268D7C90" w14:textId="77777777" w:rsidR="002B1624" w:rsidRDefault="008E221A">
          <w:pPr>
            <w:pStyle w:val="TOC1"/>
            <w:rPr>
              <w:rFonts w:asciiTheme="minorHAnsi" w:eastAsiaTheme="minorEastAsia" w:hAnsiTheme="minorHAnsi" w:cstheme="minorBidi"/>
              <w:b w:val="0"/>
              <w:caps w:val="0"/>
              <w:sz w:val="22"/>
              <w:szCs w:val="22"/>
            </w:rPr>
          </w:pPr>
          <w:hyperlink w:anchor="_Toc3215418" w:history="1">
            <w:r w:rsidR="002B1624" w:rsidRPr="009656A3">
              <w:rPr>
                <w:rStyle w:val="Hyperlink"/>
              </w:rPr>
              <w:t>4</w:t>
            </w:r>
            <w:r w:rsidR="002B1624">
              <w:rPr>
                <w:rFonts w:asciiTheme="minorHAnsi" w:eastAsiaTheme="minorEastAsia" w:hAnsiTheme="minorHAnsi" w:cstheme="minorBidi"/>
                <w:b w:val="0"/>
                <w:caps w:val="0"/>
                <w:sz w:val="22"/>
                <w:szCs w:val="22"/>
              </w:rPr>
              <w:tab/>
            </w:r>
            <w:r w:rsidR="002B1624" w:rsidRPr="009656A3">
              <w:rPr>
                <w:rStyle w:val="Hyperlink"/>
              </w:rPr>
              <w:t>Requirements for the Expenditure Verifier</w:t>
            </w:r>
            <w:r w:rsidR="002B1624">
              <w:rPr>
                <w:webHidden/>
              </w:rPr>
              <w:tab/>
            </w:r>
            <w:r w:rsidR="002B1624">
              <w:rPr>
                <w:webHidden/>
              </w:rPr>
              <w:fldChar w:fldCharType="begin"/>
            </w:r>
            <w:r w:rsidR="002B1624">
              <w:rPr>
                <w:webHidden/>
              </w:rPr>
              <w:instrText xml:space="preserve"> PAGEREF _Toc3215418 \h </w:instrText>
            </w:r>
            <w:r w:rsidR="002B1624">
              <w:rPr>
                <w:webHidden/>
              </w:rPr>
            </w:r>
            <w:r w:rsidR="002B1624">
              <w:rPr>
                <w:webHidden/>
              </w:rPr>
              <w:fldChar w:fldCharType="separate"/>
            </w:r>
            <w:r w:rsidR="002F0A70">
              <w:rPr>
                <w:webHidden/>
              </w:rPr>
              <w:t>3</w:t>
            </w:r>
            <w:r w:rsidR="002B1624">
              <w:rPr>
                <w:webHidden/>
              </w:rPr>
              <w:fldChar w:fldCharType="end"/>
            </w:r>
          </w:hyperlink>
        </w:p>
        <w:p w14:paraId="1CF065C6" w14:textId="77777777" w:rsidR="002B1624" w:rsidRDefault="008E221A">
          <w:pPr>
            <w:pStyle w:val="TOC1"/>
            <w:rPr>
              <w:rFonts w:asciiTheme="minorHAnsi" w:eastAsiaTheme="minorEastAsia" w:hAnsiTheme="minorHAnsi" w:cstheme="minorBidi"/>
              <w:b w:val="0"/>
              <w:caps w:val="0"/>
              <w:sz w:val="22"/>
              <w:szCs w:val="22"/>
            </w:rPr>
          </w:pPr>
          <w:hyperlink w:anchor="_Toc3215419" w:history="1">
            <w:r w:rsidR="002B1624" w:rsidRPr="009656A3">
              <w:rPr>
                <w:rStyle w:val="Hyperlink"/>
              </w:rPr>
              <w:t>5</w:t>
            </w:r>
            <w:r w:rsidR="002B1624">
              <w:rPr>
                <w:rFonts w:asciiTheme="minorHAnsi" w:eastAsiaTheme="minorEastAsia" w:hAnsiTheme="minorHAnsi" w:cstheme="minorBidi"/>
                <w:b w:val="0"/>
                <w:caps w:val="0"/>
                <w:sz w:val="22"/>
                <w:szCs w:val="22"/>
              </w:rPr>
              <w:tab/>
            </w:r>
            <w:r w:rsidR="002B1624" w:rsidRPr="009656A3">
              <w:rPr>
                <w:rStyle w:val="Hyperlink"/>
              </w:rPr>
              <w:t>Scope</w:t>
            </w:r>
            <w:r w:rsidR="002B1624">
              <w:rPr>
                <w:webHidden/>
              </w:rPr>
              <w:tab/>
            </w:r>
            <w:r w:rsidR="002B1624">
              <w:rPr>
                <w:webHidden/>
              </w:rPr>
              <w:fldChar w:fldCharType="begin"/>
            </w:r>
            <w:r w:rsidR="002B1624">
              <w:rPr>
                <w:webHidden/>
              </w:rPr>
              <w:instrText xml:space="preserve"> PAGEREF _Toc3215419 \h </w:instrText>
            </w:r>
            <w:r w:rsidR="002B1624">
              <w:rPr>
                <w:webHidden/>
              </w:rPr>
            </w:r>
            <w:r w:rsidR="002B1624">
              <w:rPr>
                <w:webHidden/>
              </w:rPr>
              <w:fldChar w:fldCharType="separate"/>
            </w:r>
            <w:r w:rsidR="002F0A70">
              <w:rPr>
                <w:webHidden/>
              </w:rPr>
              <w:t>4</w:t>
            </w:r>
            <w:r w:rsidR="002B1624">
              <w:rPr>
                <w:webHidden/>
              </w:rPr>
              <w:fldChar w:fldCharType="end"/>
            </w:r>
          </w:hyperlink>
        </w:p>
        <w:p w14:paraId="4D7D1F04" w14:textId="77777777" w:rsidR="002B1624" w:rsidRDefault="008E221A">
          <w:pPr>
            <w:pStyle w:val="TOC2"/>
            <w:rPr>
              <w:rFonts w:asciiTheme="minorHAnsi" w:eastAsiaTheme="minorEastAsia" w:hAnsiTheme="minorHAnsi" w:cstheme="minorBidi"/>
              <w:smallCaps w:val="0"/>
              <w:sz w:val="22"/>
              <w:szCs w:val="22"/>
            </w:rPr>
          </w:pPr>
          <w:hyperlink w:anchor="_Toc3215420" w:history="1">
            <w:r w:rsidR="002B1624" w:rsidRPr="009656A3">
              <w:rPr>
                <w:rStyle w:val="Hyperlink"/>
              </w:rPr>
              <w:t>5.1</w:t>
            </w:r>
            <w:r w:rsidR="002B1624">
              <w:rPr>
                <w:rFonts w:asciiTheme="minorHAnsi" w:eastAsiaTheme="minorEastAsia" w:hAnsiTheme="minorHAnsi" w:cstheme="minorBidi"/>
                <w:smallCaps w:val="0"/>
                <w:sz w:val="22"/>
                <w:szCs w:val="22"/>
              </w:rPr>
              <w:tab/>
            </w:r>
            <w:r w:rsidR="002B1624" w:rsidRPr="009656A3">
              <w:rPr>
                <w:rStyle w:val="Hyperlink"/>
              </w:rPr>
              <w:t>Contracts and Financial Reports covered by these ToR</w:t>
            </w:r>
            <w:r w:rsidR="002B1624">
              <w:rPr>
                <w:webHidden/>
              </w:rPr>
              <w:tab/>
            </w:r>
            <w:r w:rsidR="002B1624">
              <w:rPr>
                <w:webHidden/>
              </w:rPr>
              <w:fldChar w:fldCharType="begin"/>
            </w:r>
            <w:r w:rsidR="002B1624">
              <w:rPr>
                <w:webHidden/>
              </w:rPr>
              <w:instrText xml:space="preserve"> PAGEREF _Toc3215420 \h </w:instrText>
            </w:r>
            <w:r w:rsidR="002B1624">
              <w:rPr>
                <w:webHidden/>
              </w:rPr>
            </w:r>
            <w:r w:rsidR="002B1624">
              <w:rPr>
                <w:webHidden/>
              </w:rPr>
              <w:fldChar w:fldCharType="separate"/>
            </w:r>
            <w:r w:rsidR="002F0A70">
              <w:rPr>
                <w:webHidden/>
              </w:rPr>
              <w:t>4</w:t>
            </w:r>
            <w:r w:rsidR="002B1624">
              <w:rPr>
                <w:webHidden/>
              </w:rPr>
              <w:fldChar w:fldCharType="end"/>
            </w:r>
          </w:hyperlink>
        </w:p>
        <w:p w14:paraId="541BBE3C" w14:textId="77777777" w:rsidR="002B1624" w:rsidRDefault="008E221A">
          <w:pPr>
            <w:pStyle w:val="TOC2"/>
            <w:rPr>
              <w:rFonts w:asciiTheme="minorHAnsi" w:eastAsiaTheme="minorEastAsia" w:hAnsiTheme="minorHAnsi" w:cstheme="minorBidi"/>
              <w:smallCaps w:val="0"/>
              <w:sz w:val="22"/>
              <w:szCs w:val="22"/>
            </w:rPr>
          </w:pPr>
          <w:hyperlink w:anchor="_Toc3215421" w:history="1">
            <w:r w:rsidR="002B1624" w:rsidRPr="009656A3">
              <w:rPr>
                <w:rStyle w:val="Hyperlink"/>
              </w:rPr>
              <w:t>5.2</w:t>
            </w:r>
            <w:r w:rsidR="002B1624">
              <w:rPr>
                <w:rFonts w:asciiTheme="minorHAnsi" w:eastAsiaTheme="minorEastAsia" w:hAnsiTheme="minorHAnsi" w:cstheme="minorBidi"/>
                <w:smallCaps w:val="0"/>
                <w:sz w:val="22"/>
                <w:szCs w:val="22"/>
              </w:rPr>
              <w:tab/>
            </w:r>
            <w:r w:rsidR="002B1624" w:rsidRPr="009656A3">
              <w:rPr>
                <w:rStyle w:val="Hyperlink"/>
              </w:rPr>
              <w:t>Conditions for Eligibility of Expenditure</w:t>
            </w:r>
            <w:r w:rsidR="002B1624">
              <w:rPr>
                <w:webHidden/>
              </w:rPr>
              <w:tab/>
            </w:r>
            <w:r w:rsidR="002B1624">
              <w:rPr>
                <w:webHidden/>
              </w:rPr>
              <w:fldChar w:fldCharType="begin"/>
            </w:r>
            <w:r w:rsidR="002B1624">
              <w:rPr>
                <w:webHidden/>
              </w:rPr>
              <w:instrText xml:space="preserve"> PAGEREF _Toc3215421 \h </w:instrText>
            </w:r>
            <w:r w:rsidR="002B1624">
              <w:rPr>
                <w:webHidden/>
              </w:rPr>
            </w:r>
            <w:r w:rsidR="002B1624">
              <w:rPr>
                <w:webHidden/>
              </w:rPr>
              <w:fldChar w:fldCharType="separate"/>
            </w:r>
            <w:r w:rsidR="002F0A70">
              <w:rPr>
                <w:webHidden/>
              </w:rPr>
              <w:t>4</w:t>
            </w:r>
            <w:r w:rsidR="002B1624">
              <w:rPr>
                <w:webHidden/>
              </w:rPr>
              <w:fldChar w:fldCharType="end"/>
            </w:r>
          </w:hyperlink>
        </w:p>
        <w:p w14:paraId="475DDF36" w14:textId="77777777" w:rsidR="002B1624" w:rsidRDefault="008E221A">
          <w:pPr>
            <w:pStyle w:val="TOC1"/>
            <w:rPr>
              <w:rFonts w:asciiTheme="minorHAnsi" w:eastAsiaTheme="minorEastAsia" w:hAnsiTheme="minorHAnsi" w:cstheme="minorBidi"/>
              <w:b w:val="0"/>
              <w:caps w:val="0"/>
              <w:sz w:val="22"/>
              <w:szCs w:val="22"/>
            </w:rPr>
          </w:pPr>
          <w:hyperlink w:anchor="_Toc3215422" w:history="1">
            <w:r w:rsidR="002B1624" w:rsidRPr="009656A3">
              <w:rPr>
                <w:rStyle w:val="Hyperlink"/>
              </w:rPr>
              <w:t>6</w:t>
            </w:r>
            <w:r w:rsidR="002B1624">
              <w:rPr>
                <w:rFonts w:asciiTheme="minorHAnsi" w:eastAsiaTheme="minorEastAsia" w:hAnsiTheme="minorHAnsi" w:cstheme="minorBidi"/>
                <w:b w:val="0"/>
                <w:caps w:val="0"/>
                <w:sz w:val="22"/>
                <w:szCs w:val="22"/>
              </w:rPr>
              <w:tab/>
            </w:r>
            <w:r w:rsidR="002B1624" w:rsidRPr="009656A3">
              <w:rPr>
                <w:rStyle w:val="Hyperlink"/>
              </w:rPr>
              <w:t>Verification Process and Methodology</w:t>
            </w:r>
            <w:r w:rsidR="002B1624">
              <w:rPr>
                <w:webHidden/>
              </w:rPr>
              <w:tab/>
            </w:r>
            <w:r w:rsidR="002B1624">
              <w:rPr>
                <w:webHidden/>
              </w:rPr>
              <w:fldChar w:fldCharType="begin"/>
            </w:r>
            <w:r w:rsidR="002B1624">
              <w:rPr>
                <w:webHidden/>
              </w:rPr>
              <w:instrText xml:space="preserve"> PAGEREF _Toc3215422 \h </w:instrText>
            </w:r>
            <w:r w:rsidR="002B1624">
              <w:rPr>
                <w:webHidden/>
              </w:rPr>
            </w:r>
            <w:r w:rsidR="002B1624">
              <w:rPr>
                <w:webHidden/>
              </w:rPr>
              <w:fldChar w:fldCharType="separate"/>
            </w:r>
            <w:r w:rsidR="002F0A70">
              <w:rPr>
                <w:webHidden/>
              </w:rPr>
              <w:t>5</w:t>
            </w:r>
            <w:r w:rsidR="002B1624">
              <w:rPr>
                <w:webHidden/>
              </w:rPr>
              <w:fldChar w:fldCharType="end"/>
            </w:r>
          </w:hyperlink>
        </w:p>
        <w:p w14:paraId="7748E52B" w14:textId="77777777" w:rsidR="002B1624" w:rsidRDefault="008E221A">
          <w:pPr>
            <w:pStyle w:val="TOC2"/>
            <w:rPr>
              <w:rFonts w:asciiTheme="minorHAnsi" w:eastAsiaTheme="minorEastAsia" w:hAnsiTheme="minorHAnsi" w:cstheme="minorBidi"/>
              <w:smallCaps w:val="0"/>
              <w:sz w:val="22"/>
              <w:szCs w:val="22"/>
            </w:rPr>
          </w:pPr>
          <w:hyperlink w:anchor="_Toc3215423" w:history="1">
            <w:r w:rsidR="002B1624" w:rsidRPr="009656A3">
              <w:rPr>
                <w:rStyle w:val="Hyperlink"/>
              </w:rPr>
              <w:t>6.1</w:t>
            </w:r>
            <w:r w:rsidR="002B1624">
              <w:rPr>
                <w:rFonts w:asciiTheme="minorHAnsi" w:eastAsiaTheme="minorEastAsia" w:hAnsiTheme="minorHAnsi" w:cstheme="minorBidi"/>
                <w:smallCaps w:val="0"/>
                <w:sz w:val="22"/>
                <w:szCs w:val="22"/>
              </w:rPr>
              <w:tab/>
            </w:r>
            <w:r w:rsidR="002B1624" w:rsidRPr="009656A3">
              <w:rPr>
                <w:rStyle w:val="Hyperlink"/>
              </w:rPr>
              <w:t>Preparation of the Verification</w:t>
            </w:r>
            <w:r w:rsidR="002B1624">
              <w:rPr>
                <w:webHidden/>
              </w:rPr>
              <w:tab/>
            </w:r>
            <w:r w:rsidR="002B1624">
              <w:rPr>
                <w:webHidden/>
              </w:rPr>
              <w:fldChar w:fldCharType="begin"/>
            </w:r>
            <w:r w:rsidR="002B1624">
              <w:rPr>
                <w:webHidden/>
              </w:rPr>
              <w:instrText xml:space="preserve"> PAGEREF _Toc3215423 \h </w:instrText>
            </w:r>
            <w:r w:rsidR="002B1624">
              <w:rPr>
                <w:webHidden/>
              </w:rPr>
            </w:r>
            <w:r w:rsidR="002B1624">
              <w:rPr>
                <w:webHidden/>
              </w:rPr>
              <w:fldChar w:fldCharType="separate"/>
            </w:r>
            <w:r w:rsidR="002F0A70">
              <w:rPr>
                <w:webHidden/>
              </w:rPr>
              <w:t>5</w:t>
            </w:r>
            <w:r w:rsidR="002B1624">
              <w:rPr>
                <w:webHidden/>
              </w:rPr>
              <w:fldChar w:fldCharType="end"/>
            </w:r>
          </w:hyperlink>
        </w:p>
        <w:p w14:paraId="428C988F" w14:textId="77777777" w:rsidR="002B1624" w:rsidRDefault="008E221A">
          <w:pPr>
            <w:pStyle w:val="TOC2"/>
            <w:rPr>
              <w:rFonts w:asciiTheme="minorHAnsi" w:eastAsiaTheme="minorEastAsia" w:hAnsiTheme="minorHAnsi" w:cstheme="minorBidi"/>
              <w:smallCaps w:val="0"/>
              <w:sz w:val="22"/>
              <w:szCs w:val="22"/>
            </w:rPr>
          </w:pPr>
          <w:hyperlink w:anchor="_Toc3215424" w:history="1">
            <w:r w:rsidR="002B1624" w:rsidRPr="009656A3">
              <w:rPr>
                <w:rStyle w:val="Hyperlink"/>
              </w:rPr>
              <w:t>6.2</w:t>
            </w:r>
            <w:r w:rsidR="002B1624">
              <w:rPr>
                <w:rFonts w:asciiTheme="minorHAnsi" w:eastAsiaTheme="minorEastAsia" w:hAnsiTheme="minorHAnsi" w:cstheme="minorBidi"/>
                <w:smallCaps w:val="0"/>
                <w:sz w:val="22"/>
                <w:szCs w:val="22"/>
              </w:rPr>
              <w:tab/>
            </w:r>
            <w:r w:rsidR="002B1624" w:rsidRPr="009656A3">
              <w:rPr>
                <w:rStyle w:val="Hyperlink"/>
              </w:rPr>
              <w:t>Preparatory Meeting, Fieldwork, Desk Review</w:t>
            </w:r>
            <w:r w:rsidR="002B1624">
              <w:rPr>
                <w:webHidden/>
              </w:rPr>
              <w:tab/>
            </w:r>
            <w:r w:rsidR="002B1624">
              <w:rPr>
                <w:webHidden/>
              </w:rPr>
              <w:fldChar w:fldCharType="begin"/>
            </w:r>
            <w:r w:rsidR="002B1624">
              <w:rPr>
                <w:webHidden/>
              </w:rPr>
              <w:instrText xml:space="preserve"> PAGEREF _Toc3215424 \h </w:instrText>
            </w:r>
            <w:r w:rsidR="002B1624">
              <w:rPr>
                <w:webHidden/>
              </w:rPr>
            </w:r>
            <w:r w:rsidR="002B1624">
              <w:rPr>
                <w:webHidden/>
              </w:rPr>
              <w:fldChar w:fldCharType="separate"/>
            </w:r>
            <w:r w:rsidR="002F0A70">
              <w:rPr>
                <w:webHidden/>
              </w:rPr>
              <w:t>5</w:t>
            </w:r>
            <w:r w:rsidR="002B1624">
              <w:rPr>
                <w:webHidden/>
              </w:rPr>
              <w:fldChar w:fldCharType="end"/>
            </w:r>
          </w:hyperlink>
        </w:p>
        <w:p w14:paraId="26C57C32" w14:textId="77777777" w:rsidR="002B1624" w:rsidRDefault="008E221A">
          <w:pPr>
            <w:pStyle w:val="TOC3"/>
            <w:rPr>
              <w:rFonts w:asciiTheme="minorHAnsi" w:eastAsiaTheme="minorEastAsia" w:hAnsiTheme="minorHAnsi" w:cstheme="minorBidi"/>
              <w:i w:val="0"/>
              <w:noProof/>
              <w:sz w:val="22"/>
              <w:szCs w:val="22"/>
            </w:rPr>
          </w:pPr>
          <w:hyperlink w:anchor="_Toc3215425" w:history="1">
            <w:r w:rsidR="002B1624" w:rsidRPr="009656A3">
              <w:rPr>
                <w:rStyle w:val="Hyperlink"/>
                <w:noProof/>
              </w:rPr>
              <w:t>6.2.1</w:t>
            </w:r>
            <w:r w:rsidR="002B1624">
              <w:rPr>
                <w:rFonts w:asciiTheme="minorHAnsi" w:eastAsiaTheme="minorEastAsia" w:hAnsiTheme="minorHAnsi" w:cstheme="minorBidi"/>
                <w:i w:val="0"/>
                <w:noProof/>
                <w:sz w:val="22"/>
                <w:szCs w:val="22"/>
              </w:rPr>
              <w:tab/>
            </w:r>
            <w:r w:rsidR="002B1624" w:rsidRPr="009656A3">
              <w:rPr>
                <w:rStyle w:val="Hyperlink"/>
                <w:noProof/>
              </w:rPr>
              <w:t>Engagement Context, Materiality, Risk Analysis, Sampling</w:t>
            </w:r>
            <w:r w:rsidR="002B1624">
              <w:rPr>
                <w:noProof/>
                <w:webHidden/>
              </w:rPr>
              <w:tab/>
            </w:r>
            <w:r w:rsidR="002B1624">
              <w:rPr>
                <w:noProof/>
                <w:webHidden/>
              </w:rPr>
              <w:fldChar w:fldCharType="begin"/>
            </w:r>
            <w:r w:rsidR="002B1624">
              <w:rPr>
                <w:noProof/>
                <w:webHidden/>
              </w:rPr>
              <w:instrText xml:space="preserve"> PAGEREF _Toc3215425 \h </w:instrText>
            </w:r>
            <w:r w:rsidR="002B1624">
              <w:rPr>
                <w:noProof/>
                <w:webHidden/>
              </w:rPr>
            </w:r>
            <w:r w:rsidR="002B1624">
              <w:rPr>
                <w:noProof/>
                <w:webHidden/>
              </w:rPr>
              <w:fldChar w:fldCharType="separate"/>
            </w:r>
            <w:r w:rsidR="002F0A70">
              <w:rPr>
                <w:noProof/>
                <w:webHidden/>
              </w:rPr>
              <w:t>5</w:t>
            </w:r>
            <w:r w:rsidR="002B1624">
              <w:rPr>
                <w:noProof/>
                <w:webHidden/>
              </w:rPr>
              <w:fldChar w:fldCharType="end"/>
            </w:r>
          </w:hyperlink>
        </w:p>
        <w:p w14:paraId="013A4044" w14:textId="77777777" w:rsidR="002B1624" w:rsidRDefault="008E221A">
          <w:pPr>
            <w:pStyle w:val="TOC3"/>
            <w:rPr>
              <w:rFonts w:asciiTheme="minorHAnsi" w:eastAsiaTheme="minorEastAsia" w:hAnsiTheme="minorHAnsi" w:cstheme="minorBidi"/>
              <w:i w:val="0"/>
              <w:noProof/>
              <w:sz w:val="22"/>
              <w:szCs w:val="22"/>
            </w:rPr>
          </w:pPr>
          <w:hyperlink w:anchor="_Toc3215426" w:history="1">
            <w:r w:rsidR="002B1624" w:rsidRPr="009656A3">
              <w:rPr>
                <w:rStyle w:val="Hyperlink"/>
                <w:noProof/>
              </w:rPr>
              <w:t>6.2.2</w:t>
            </w:r>
            <w:r w:rsidR="002B1624">
              <w:rPr>
                <w:rFonts w:asciiTheme="minorHAnsi" w:eastAsiaTheme="minorEastAsia" w:hAnsiTheme="minorHAnsi" w:cstheme="minorBidi"/>
                <w:i w:val="0"/>
                <w:noProof/>
                <w:sz w:val="22"/>
                <w:szCs w:val="22"/>
              </w:rPr>
              <w:tab/>
            </w:r>
            <w:r w:rsidR="002B1624" w:rsidRPr="009656A3">
              <w:rPr>
                <w:rStyle w:val="Hyperlink"/>
                <w:noProof/>
              </w:rPr>
              <w:t>Fieldwork / Desk Review</w:t>
            </w:r>
            <w:r w:rsidR="002B1624">
              <w:rPr>
                <w:noProof/>
                <w:webHidden/>
              </w:rPr>
              <w:tab/>
            </w:r>
            <w:r w:rsidR="002B1624">
              <w:rPr>
                <w:noProof/>
                <w:webHidden/>
              </w:rPr>
              <w:fldChar w:fldCharType="begin"/>
            </w:r>
            <w:r w:rsidR="002B1624">
              <w:rPr>
                <w:noProof/>
                <w:webHidden/>
              </w:rPr>
              <w:instrText xml:space="preserve"> PAGEREF _Toc3215426 \h </w:instrText>
            </w:r>
            <w:r w:rsidR="002B1624">
              <w:rPr>
                <w:noProof/>
                <w:webHidden/>
              </w:rPr>
            </w:r>
            <w:r w:rsidR="002B1624">
              <w:rPr>
                <w:noProof/>
                <w:webHidden/>
              </w:rPr>
              <w:fldChar w:fldCharType="separate"/>
            </w:r>
            <w:r w:rsidR="002F0A70">
              <w:rPr>
                <w:noProof/>
                <w:webHidden/>
              </w:rPr>
              <w:t>6</w:t>
            </w:r>
            <w:r w:rsidR="002B1624">
              <w:rPr>
                <w:noProof/>
                <w:webHidden/>
              </w:rPr>
              <w:fldChar w:fldCharType="end"/>
            </w:r>
          </w:hyperlink>
        </w:p>
        <w:p w14:paraId="32C029BA" w14:textId="77777777" w:rsidR="002B1624" w:rsidRDefault="008E221A">
          <w:pPr>
            <w:pStyle w:val="TOC3"/>
            <w:rPr>
              <w:rFonts w:asciiTheme="minorHAnsi" w:eastAsiaTheme="minorEastAsia" w:hAnsiTheme="minorHAnsi" w:cstheme="minorBidi"/>
              <w:i w:val="0"/>
              <w:noProof/>
              <w:sz w:val="22"/>
              <w:szCs w:val="22"/>
            </w:rPr>
          </w:pPr>
          <w:hyperlink w:anchor="_Toc3215427" w:history="1">
            <w:r w:rsidR="002B1624" w:rsidRPr="009656A3">
              <w:rPr>
                <w:rStyle w:val="Hyperlink"/>
                <w:noProof/>
              </w:rPr>
              <w:t>6.2.3</w:t>
            </w:r>
            <w:r w:rsidR="002B1624">
              <w:rPr>
                <w:rFonts w:asciiTheme="minorHAnsi" w:eastAsiaTheme="minorEastAsia" w:hAnsiTheme="minorHAnsi" w:cstheme="minorBidi"/>
                <w:i w:val="0"/>
                <w:noProof/>
                <w:sz w:val="22"/>
                <w:szCs w:val="22"/>
              </w:rPr>
              <w:tab/>
            </w:r>
            <w:r w:rsidR="002B1624" w:rsidRPr="009656A3">
              <w:rPr>
                <w:rStyle w:val="Hyperlink"/>
                <w:noProof/>
              </w:rPr>
              <w:t>Debriefing Memo and Closing Meeting</w:t>
            </w:r>
            <w:r w:rsidR="002B1624">
              <w:rPr>
                <w:noProof/>
                <w:webHidden/>
              </w:rPr>
              <w:tab/>
            </w:r>
            <w:r w:rsidR="002B1624">
              <w:rPr>
                <w:noProof/>
                <w:webHidden/>
              </w:rPr>
              <w:fldChar w:fldCharType="begin"/>
            </w:r>
            <w:r w:rsidR="002B1624">
              <w:rPr>
                <w:noProof/>
                <w:webHidden/>
              </w:rPr>
              <w:instrText xml:space="preserve"> PAGEREF _Toc3215427 \h </w:instrText>
            </w:r>
            <w:r w:rsidR="002B1624">
              <w:rPr>
                <w:noProof/>
                <w:webHidden/>
              </w:rPr>
            </w:r>
            <w:r w:rsidR="002B1624">
              <w:rPr>
                <w:noProof/>
                <w:webHidden/>
              </w:rPr>
              <w:fldChar w:fldCharType="separate"/>
            </w:r>
            <w:r w:rsidR="002F0A70">
              <w:rPr>
                <w:noProof/>
                <w:webHidden/>
              </w:rPr>
              <w:t>6</w:t>
            </w:r>
            <w:r w:rsidR="002B1624">
              <w:rPr>
                <w:noProof/>
                <w:webHidden/>
              </w:rPr>
              <w:fldChar w:fldCharType="end"/>
            </w:r>
          </w:hyperlink>
        </w:p>
        <w:p w14:paraId="110D80D1" w14:textId="77777777" w:rsidR="002B1624" w:rsidRDefault="008E221A">
          <w:pPr>
            <w:pStyle w:val="TOC3"/>
            <w:rPr>
              <w:rFonts w:asciiTheme="minorHAnsi" w:eastAsiaTheme="minorEastAsia" w:hAnsiTheme="minorHAnsi" w:cstheme="minorBidi"/>
              <w:i w:val="0"/>
              <w:noProof/>
              <w:sz w:val="22"/>
              <w:szCs w:val="22"/>
            </w:rPr>
          </w:pPr>
          <w:hyperlink w:anchor="_Toc3215428" w:history="1">
            <w:r w:rsidR="002B1624" w:rsidRPr="009656A3">
              <w:rPr>
                <w:rStyle w:val="Hyperlink"/>
                <w:noProof/>
              </w:rPr>
              <w:t>6.2.4</w:t>
            </w:r>
            <w:r w:rsidR="002B1624">
              <w:rPr>
                <w:rFonts w:asciiTheme="minorHAnsi" w:eastAsiaTheme="minorEastAsia" w:hAnsiTheme="minorHAnsi" w:cstheme="minorBidi"/>
                <w:i w:val="0"/>
                <w:noProof/>
                <w:sz w:val="22"/>
                <w:szCs w:val="22"/>
              </w:rPr>
              <w:tab/>
            </w:r>
            <w:r w:rsidR="002B1624" w:rsidRPr="009656A3">
              <w:rPr>
                <w:rStyle w:val="Hyperlink"/>
                <w:noProof/>
              </w:rPr>
              <w:t>Documentation and Verification Evidence</w:t>
            </w:r>
            <w:r w:rsidR="002B1624">
              <w:rPr>
                <w:noProof/>
                <w:webHidden/>
              </w:rPr>
              <w:tab/>
            </w:r>
            <w:r w:rsidR="002B1624">
              <w:rPr>
                <w:noProof/>
                <w:webHidden/>
              </w:rPr>
              <w:fldChar w:fldCharType="begin"/>
            </w:r>
            <w:r w:rsidR="002B1624">
              <w:rPr>
                <w:noProof/>
                <w:webHidden/>
              </w:rPr>
              <w:instrText xml:space="preserve"> PAGEREF _Toc3215428 \h </w:instrText>
            </w:r>
            <w:r w:rsidR="002B1624">
              <w:rPr>
                <w:noProof/>
                <w:webHidden/>
              </w:rPr>
            </w:r>
            <w:r w:rsidR="002B1624">
              <w:rPr>
                <w:noProof/>
                <w:webHidden/>
              </w:rPr>
              <w:fldChar w:fldCharType="separate"/>
            </w:r>
            <w:r w:rsidR="002F0A70">
              <w:rPr>
                <w:noProof/>
                <w:webHidden/>
              </w:rPr>
              <w:t>6</w:t>
            </w:r>
            <w:r w:rsidR="002B1624">
              <w:rPr>
                <w:noProof/>
                <w:webHidden/>
              </w:rPr>
              <w:fldChar w:fldCharType="end"/>
            </w:r>
          </w:hyperlink>
        </w:p>
        <w:p w14:paraId="4E139267" w14:textId="77777777" w:rsidR="002B1624" w:rsidRDefault="008E221A">
          <w:pPr>
            <w:pStyle w:val="TOC2"/>
            <w:rPr>
              <w:rFonts w:asciiTheme="minorHAnsi" w:eastAsiaTheme="minorEastAsia" w:hAnsiTheme="minorHAnsi" w:cstheme="minorBidi"/>
              <w:smallCaps w:val="0"/>
              <w:sz w:val="22"/>
              <w:szCs w:val="22"/>
            </w:rPr>
          </w:pPr>
          <w:hyperlink w:anchor="_Toc3215429" w:history="1">
            <w:r w:rsidR="002B1624" w:rsidRPr="009656A3">
              <w:rPr>
                <w:rStyle w:val="Hyperlink"/>
              </w:rPr>
              <w:t>6.3</w:t>
            </w:r>
            <w:r w:rsidR="002B1624">
              <w:rPr>
                <w:rFonts w:asciiTheme="minorHAnsi" w:eastAsiaTheme="minorEastAsia" w:hAnsiTheme="minorHAnsi" w:cstheme="minorBidi"/>
                <w:smallCaps w:val="0"/>
                <w:sz w:val="22"/>
                <w:szCs w:val="22"/>
              </w:rPr>
              <w:tab/>
            </w:r>
            <w:r w:rsidR="002B1624" w:rsidRPr="009656A3">
              <w:rPr>
                <w:rStyle w:val="Hyperlink"/>
              </w:rPr>
              <w:t>Reporting</w:t>
            </w:r>
            <w:r w:rsidR="002B1624">
              <w:rPr>
                <w:webHidden/>
              </w:rPr>
              <w:tab/>
            </w:r>
            <w:r w:rsidR="002B1624">
              <w:rPr>
                <w:webHidden/>
              </w:rPr>
              <w:fldChar w:fldCharType="begin"/>
            </w:r>
            <w:r w:rsidR="002B1624">
              <w:rPr>
                <w:webHidden/>
              </w:rPr>
              <w:instrText xml:space="preserve"> PAGEREF _Toc3215429 \h </w:instrText>
            </w:r>
            <w:r w:rsidR="002B1624">
              <w:rPr>
                <w:webHidden/>
              </w:rPr>
            </w:r>
            <w:r w:rsidR="002B1624">
              <w:rPr>
                <w:webHidden/>
              </w:rPr>
              <w:fldChar w:fldCharType="separate"/>
            </w:r>
            <w:r w:rsidR="002F0A70">
              <w:rPr>
                <w:webHidden/>
              </w:rPr>
              <w:t>6</w:t>
            </w:r>
            <w:r w:rsidR="002B1624">
              <w:rPr>
                <w:webHidden/>
              </w:rPr>
              <w:fldChar w:fldCharType="end"/>
            </w:r>
          </w:hyperlink>
        </w:p>
        <w:p w14:paraId="5FE44BA6" w14:textId="77777777" w:rsidR="002B1624" w:rsidRDefault="008E221A">
          <w:pPr>
            <w:pStyle w:val="TOC3"/>
            <w:rPr>
              <w:rFonts w:asciiTheme="minorHAnsi" w:eastAsiaTheme="minorEastAsia" w:hAnsiTheme="minorHAnsi" w:cstheme="minorBidi"/>
              <w:i w:val="0"/>
              <w:noProof/>
              <w:sz w:val="22"/>
              <w:szCs w:val="22"/>
            </w:rPr>
          </w:pPr>
          <w:hyperlink w:anchor="_Toc3215430" w:history="1">
            <w:r w:rsidR="002B1624" w:rsidRPr="009656A3">
              <w:rPr>
                <w:rStyle w:val="Hyperlink"/>
                <w:noProof/>
              </w:rPr>
              <w:t>6.3.1</w:t>
            </w:r>
            <w:r w:rsidR="002B1624">
              <w:rPr>
                <w:rFonts w:asciiTheme="minorHAnsi" w:eastAsiaTheme="minorEastAsia" w:hAnsiTheme="minorHAnsi" w:cstheme="minorBidi"/>
                <w:i w:val="0"/>
                <w:noProof/>
                <w:sz w:val="22"/>
                <w:szCs w:val="22"/>
              </w:rPr>
              <w:tab/>
            </w:r>
            <w:r w:rsidR="002B1624" w:rsidRPr="009656A3">
              <w:rPr>
                <w:rStyle w:val="Hyperlink"/>
                <w:noProof/>
              </w:rPr>
              <w:t>Structure and Content of the Report</w:t>
            </w:r>
            <w:r w:rsidR="002B1624">
              <w:rPr>
                <w:noProof/>
                <w:webHidden/>
              </w:rPr>
              <w:tab/>
            </w:r>
            <w:r w:rsidR="002B1624">
              <w:rPr>
                <w:noProof/>
                <w:webHidden/>
              </w:rPr>
              <w:fldChar w:fldCharType="begin"/>
            </w:r>
            <w:r w:rsidR="002B1624">
              <w:rPr>
                <w:noProof/>
                <w:webHidden/>
              </w:rPr>
              <w:instrText xml:space="preserve"> PAGEREF _Toc3215430 \h </w:instrText>
            </w:r>
            <w:r w:rsidR="002B1624">
              <w:rPr>
                <w:noProof/>
                <w:webHidden/>
              </w:rPr>
            </w:r>
            <w:r w:rsidR="002B1624">
              <w:rPr>
                <w:noProof/>
                <w:webHidden/>
              </w:rPr>
              <w:fldChar w:fldCharType="separate"/>
            </w:r>
            <w:r w:rsidR="002F0A70">
              <w:rPr>
                <w:noProof/>
                <w:webHidden/>
              </w:rPr>
              <w:t>6</w:t>
            </w:r>
            <w:r w:rsidR="002B1624">
              <w:rPr>
                <w:noProof/>
                <w:webHidden/>
              </w:rPr>
              <w:fldChar w:fldCharType="end"/>
            </w:r>
          </w:hyperlink>
        </w:p>
        <w:p w14:paraId="543719BD" w14:textId="77777777" w:rsidR="002B1624" w:rsidRDefault="008E221A">
          <w:pPr>
            <w:pStyle w:val="TOC3"/>
            <w:rPr>
              <w:rFonts w:asciiTheme="minorHAnsi" w:eastAsiaTheme="minorEastAsia" w:hAnsiTheme="minorHAnsi" w:cstheme="minorBidi"/>
              <w:i w:val="0"/>
              <w:noProof/>
              <w:sz w:val="22"/>
              <w:szCs w:val="22"/>
            </w:rPr>
          </w:pPr>
          <w:hyperlink w:anchor="_Toc3215431" w:history="1">
            <w:r w:rsidR="002B1624" w:rsidRPr="009656A3">
              <w:rPr>
                <w:rStyle w:val="Hyperlink"/>
                <w:noProof/>
              </w:rPr>
              <w:t>6.3.2</w:t>
            </w:r>
            <w:r w:rsidR="002B1624">
              <w:rPr>
                <w:rFonts w:asciiTheme="minorHAnsi" w:eastAsiaTheme="minorEastAsia" w:hAnsiTheme="minorHAnsi" w:cstheme="minorBidi"/>
                <w:i w:val="0"/>
                <w:noProof/>
                <w:sz w:val="22"/>
                <w:szCs w:val="22"/>
              </w:rPr>
              <w:tab/>
            </w:r>
            <w:r w:rsidR="002B1624" w:rsidRPr="009656A3">
              <w:rPr>
                <w:rStyle w:val="Hyperlink"/>
                <w:noProof/>
              </w:rPr>
              <w:t>Expenditure Verification Findings and Recommendations</w:t>
            </w:r>
            <w:r w:rsidR="002B1624">
              <w:rPr>
                <w:noProof/>
                <w:webHidden/>
              </w:rPr>
              <w:tab/>
            </w:r>
            <w:r w:rsidR="002B1624">
              <w:rPr>
                <w:noProof/>
                <w:webHidden/>
              </w:rPr>
              <w:fldChar w:fldCharType="begin"/>
            </w:r>
            <w:r w:rsidR="002B1624">
              <w:rPr>
                <w:noProof/>
                <w:webHidden/>
              </w:rPr>
              <w:instrText xml:space="preserve"> PAGEREF _Toc3215431 \h </w:instrText>
            </w:r>
            <w:r w:rsidR="002B1624">
              <w:rPr>
                <w:noProof/>
                <w:webHidden/>
              </w:rPr>
            </w:r>
            <w:r w:rsidR="002B1624">
              <w:rPr>
                <w:noProof/>
                <w:webHidden/>
              </w:rPr>
              <w:fldChar w:fldCharType="separate"/>
            </w:r>
            <w:r w:rsidR="002F0A70">
              <w:rPr>
                <w:noProof/>
                <w:webHidden/>
              </w:rPr>
              <w:t>7</w:t>
            </w:r>
            <w:r w:rsidR="002B1624">
              <w:rPr>
                <w:noProof/>
                <w:webHidden/>
              </w:rPr>
              <w:fldChar w:fldCharType="end"/>
            </w:r>
          </w:hyperlink>
        </w:p>
        <w:p w14:paraId="60E339DB" w14:textId="77777777" w:rsidR="002B1624" w:rsidRDefault="008E221A">
          <w:pPr>
            <w:pStyle w:val="TOC1"/>
            <w:rPr>
              <w:rFonts w:asciiTheme="minorHAnsi" w:eastAsiaTheme="minorEastAsia" w:hAnsiTheme="minorHAnsi" w:cstheme="minorBidi"/>
              <w:b w:val="0"/>
              <w:caps w:val="0"/>
              <w:sz w:val="22"/>
              <w:szCs w:val="22"/>
            </w:rPr>
          </w:pPr>
          <w:hyperlink w:anchor="_Toc3215432" w:history="1">
            <w:r w:rsidR="002B1624" w:rsidRPr="009656A3">
              <w:rPr>
                <w:rStyle w:val="Hyperlink"/>
              </w:rPr>
              <w:t>7</w:t>
            </w:r>
            <w:r w:rsidR="002B1624">
              <w:rPr>
                <w:rFonts w:asciiTheme="minorHAnsi" w:eastAsiaTheme="minorEastAsia" w:hAnsiTheme="minorHAnsi" w:cstheme="minorBidi"/>
                <w:b w:val="0"/>
                <w:caps w:val="0"/>
                <w:sz w:val="22"/>
                <w:szCs w:val="22"/>
              </w:rPr>
              <w:tab/>
            </w:r>
            <w:r w:rsidR="002B1624" w:rsidRPr="009656A3">
              <w:rPr>
                <w:rStyle w:val="Hyperlink"/>
              </w:rPr>
              <w:t>Other Matters</w:t>
            </w:r>
            <w:r w:rsidR="002B1624">
              <w:rPr>
                <w:webHidden/>
              </w:rPr>
              <w:tab/>
            </w:r>
            <w:r w:rsidR="002B1624">
              <w:rPr>
                <w:webHidden/>
              </w:rPr>
              <w:fldChar w:fldCharType="begin"/>
            </w:r>
            <w:r w:rsidR="002B1624">
              <w:rPr>
                <w:webHidden/>
              </w:rPr>
              <w:instrText xml:space="preserve"> PAGEREF _Toc3215432 \h </w:instrText>
            </w:r>
            <w:r w:rsidR="002B1624">
              <w:rPr>
                <w:webHidden/>
              </w:rPr>
            </w:r>
            <w:r w:rsidR="002B1624">
              <w:rPr>
                <w:webHidden/>
              </w:rPr>
              <w:fldChar w:fldCharType="separate"/>
            </w:r>
            <w:r w:rsidR="002F0A70">
              <w:rPr>
                <w:webHidden/>
              </w:rPr>
              <w:t>7</w:t>
            </w:r>
            <w:r w:rsidR="002B1624">
              <w:rPr>
                <w:webHidden/>
              </w:rPr>
              <w:fldChar w:fldCharType="end"/>
            </w:r>
          </w:hyperlink>
        </w:p>
        <w:p w14:paraId="082F6A5E" w14:textId="77777777" w:rsidR="002B1624" w:rsidRDefault="008E221A">
          <w:pPr>
            <w:pStyle w:val="TOC2"/>
            <w:rPr>
              <w:rFonts w:asciiTheme="minorHAnsi" w:eastAsiaTheme="minorEastAsia" w:hAnsiTheme="minorHAnsi" w:cstheme="minorBidi"/>
              <w:smallCaps w:val="0"/>
              <w:sz w:val="22"/>
              <w:szCs w:val="22"/>
            </w:rPr>
          </w:pPr>
          <w:hyperlink w:anchor="_Toc3215433" w:history="1">
            <w:r w:rsidR="002B1624" w:rsidRPr="009656A3">
              <w:rPr>
                <w:rStyle w:val="Hyperlink"/>
              </w:rPr>
              <w:t>7.1</w:t>
            </w:r>
            <w:r w:rsidR="002B1624">
              <w:rPr>
                <w:rFonts w:asciiTheme="minorHAnsi" w:eastAsiaTheme="minorEastAsia" w:hAnsiTheme="minorHAnsi" w:cstheme="minorBidi"/>
                <w:smallCaps w:val="0"/>
                <w:sz w:val="22"/>
                <w:szCs w:val="22"/>
              </w:rPr>
              <w:tab/>
            </w:r>
            <w:r w:rsidR="002B1624" w:rsidRPr="009656A3">
              <w:rPr>
                <w:rStyle w:val="Hyperlink"/>
              </w:rPr>
              <w:t>Subcontracting</w:t>
            </w:r>
            <w:r w:rsidR="002B1624">
              <w:rPr>
                <w:webHidden/>
              </w:rPr>
              <w:tab/>
            </w:r>
            <w:r w:rsidR="002B1624">
              <w:rPr>
                <w:webHidden/>
              </w:rPr>
              <w:fldChar w:fldCharType="begin"/>
            </w:r>
            <w:r w:rsidR="002B1624">
              <w:rPr>
                <w:webHidden/>
              </w:rPr>
              <w:instrText xml:space="preserve"> PAGEREF _Toc3215433 \h </w:instrText>
            </w:r>
            <w:r w:rsidR="002B1624">
              <w:rPr>
                <w:webHidden/>
              </w:rPr>
            </w:r>
            <w:r w:rsidR="002B1624">
              <w:rPr>
                <w:webHidden/>
              </w:rPr>
              <w:fldChar w:fldCharType="separate"/>
            </w:r>
            <w:r w:rsidR="002F0A70">
              <w:rPr>
                <w:webHidden/>
              </w:rPr>
              <w:t>7</w:t>
            </w:r>
            <w:r w:rsidR="002B1624">
              <w:rPr>
                <w:webHidden/>
              </w:rPr>
              <w:fldChar w:fldCharType="end"/>
            </w:r>
          </w:hyperlink>
        </w:p>
        <w:p w14:paraId="1E104987" w14:textId="77777777" w:rsidR="002B1624" w:rsidRDefault="008E221A">
          <w:pPr>
            <w:pStyle w:val="TOC1"/>
            <w:rPr>
              <w:rFonts w:asciiTheme="minorHAnsi" w:eastAsiaTheme="minorEastAsia" w:hAnsiTheme="minorHAnsi" w:cstheme="minorBidi"/>
              <w:b w:val="0"/>
              <w:caps w:val="0"/>
              <w:sz w:val="22"/>
              <w:szCs w:val="22"/>
            </w:rPr>
          </w:pPr>
          <w:hyperlink w:anchor="_Toc3215434" w:history="1">
            <w:r w:rsidR="002B1624" w:rsidRPr="009656A3">
              <w:rPr>
                <w:rStyle w:val="Hyperlink"/>
              </w:rPr>
              <w:t>8</w:t>
            </w:r>
            <w:r w:rsidR="002B1624">
              <w:rPr>
                <w:rFonts w:asciiTheme="minorHAnsi" w:eastAsiaTheme="minorEastAsia" w:hAnsiTheme="minorHAnsi" w:cstheme="minorBidi"/>
                <w:b w:val="0"/>
                <w:caps w:val="0"/>
                <w:sz w:val="22"/>
                <w:szCs w:val="22"/>
              </w:rPr>
              <w:tab/>
            </w:r>
            <w:r w:rsidR="002B1624" w:rsidRPr="009656A3">
              <w:rPr>
                <w:rStyle w:val="Hyperlink"/>
              </w:rPr>
              <w:t>Annexes</w:t>
            </w:r>
            <w:r w:rsidR="002B1624">
              <w:rPr>
                <w:webHidden/>
              </w:rPr>
              <w:tab/>
            </w:r>
            <w:r w:rsidR="002B1624">
              <w:rPr>
                <w:webHidden/>
              </w:rPr>
              <w:fldChar w:fldCharType="begin"/>
            </w:r>
            <w:r w:rsidR="002B1624">
              <w:rPr>
                <w:webHidden/>
              </w:rPr>
              <w:instrText xml:space="preserve"> PAGEREF _Toc3215434 \h </w:instrText>
            </w:r>
            <w:r w:rsidR="002B1624">
              <w:rPr>
                <w:webHidden/>
              </w:rPr>
            </w:r>
            <w:r w:rsidR="002B1624">
              <w:rPr>
                <w:webHidden/>
              </w:rPr>
              <w:fldChar w:fldCharType="separate"/>
            </w:r>
            <w:r w:rsidR="002F0A70">
              <w:rPr>
                <w:webHidden/>
              </w:rPr>
              <w:t>7</w:t>
            </w:r>
            <w:r w:rsidR="002B1624">
              <w:rPr>
                <w:webHidden/>
              </w:rPr>
              <w:fldChar w:fldCharType="end"/>
            </w:r>
          </w:hyperlink>
        </w:p>
        <w:p w14:paraId="71E18E6A" w14:textId="0819B7B5" w:rsidR="002B1624" w:rsidRDefault="002B1624">
          <w:pPr>
            <w:rPr>
              <w:noProof/>
            </w:rPr>
          </w:pPr>
          <w:r>
            <w:rPr>
              <w:b/>
              <w:bCs/>
              <w:noProof/>
            </w:rPr>
            <w:fldChar w:fldCharType="end"/>
          </w:r>
        </w:p>
      </w:sdtContent>
    </w:sdt>
    <w:p w14:paraId="7521788F" w14:textId="77777777" w:rsidR="00DD5678" w:rsidRDefault="00B83BB3" w:rsidP="00E70051">
      <w:pPr>
        <w:rPr>
          <w:rFonts w:ascii="Arial" w:hAnsi="Arial" w:cs="Arial"/>
          <w:sz w:val="20"/>
        </w:rPr>
      </w:pPr>
      <w:r w:rsidRPr="00E970E9">
        <w:rPr>
          <w:rFonts w:ascii="Arial" w:hAnsi="Arial" w:cs="Arial"/>
          <w:sz w:val="20"/>
        </w:rPr>
        <w:fldChar w:fldCharType="end"/>
      </w:r>
    </w:p>
    <w:p w14:paraId="201AF020" w14:textId="77777777" w:rsidR="00DD5678" w:rsidRDefault="00DD5678">
      <w:pPr>
        <w:spacing w:after="0"/>
        <w:jc w:val="left"/>
        <w:rPr>
          <w:rFonts w:ascii="Arial" w:hAnsi="Arial" w:cs="Arial"/>
          <w:sz w:val="20"/>
        </w:rPr>
      </w:pPr>
      <w:r>
        <w:rPr>
          <w:rFonts w:ascii="Arial" w:hAnsi="Arial" w:cs="Arial"/>
          <w:sz w:val="20"/>
        </w:rPr>
        <w:br w:type="page"/>
      </w:r>
    </w:p>
    <w:p w14:paraId="447ABDF0" w14:textId="77777777" w:rsidR="00B53D2B" w:rsidRPr="00E70051" w:rsidRDefault="00B53D2B" w:rsidP="00E70051">
      <w:pPr>
        <w:rPr>
          <w:rFonts w:ascii="Arial" w:hAnsi="Arial" w:cs="Arial"/>
          <w:sz w:val="20"/>
        </w:rPr>
      </w:pPr>
    </w:p>
    <w:p w14:paraId="33D57083" w14:textId="77777777"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0" w:name="_Toc519678192"/>
      <w:bookmarkStart w:id="1" w:name="_Toc3215415"/>
      <w:r w:rsidRPr="00876252">
        <w:rPr>
          <w:rFonts w:ascii="Times New Roman" w:hAnsi="Times New Roman"/>
          <w:szCs w:val="28"/>
        </w:rPr>
        <w:t>Introduction</w:t>
      </w:r>
      <w:bookmarkEnd w:id="0"/>
      <w:bookmarkEnd w:id="1"/>
    </w:p>
    <w:p w14:paraId="1E4A20A4" w14:textId="29531581" w:rsidR="004116C2" w:rsidRPr="00583546" w:rsidRDefault="007F3A0E" w:rsidP="00021377">
      <w:pPr>
        <w:rPr>
          <w:sz w:val="24"/>
          <w:szCs w:val="24"/>
        </w:rPr>
      </w:pPr>
      <w:r w:rsidRPr="00583546">
        <w:rPr>
          <w:sz w:val="24"/>
          <w:szCs w:val="24"/>
        </w:rPr>
        <w:t xml:space="preserve">The </w:t>
      </w:r>
      <w:r w:rsidR="003E3A30" w:rsidRPr="00583546">
        <w:rPr>
          <w:sz w:val="24"/>
          <w:szCs w:val="24"/>
        </w:rPr>
        <w:t xml:space="preserve">present document and the </w:t>
      </w:r>
      <w:r w:rsidR="00C14095" w:rsidRPr="00583546">
        <w:rPr>
          <w:sz w:val="24"/>
          <w:szCs w:val="24"/>
        </w:rPr>
        <w:t>A</w:t>
      </w:r>
      <w:r w:rsidR="003E3A30" w:rsidRPr="00583546">
        <w:rPr>
          <w:sz w:val="24"/>
          <w:szCs w:val="24"/>
        </w:rPr>
        <w:t xml:space="preserve">nnexes listed </w:t>
      </w:r>
      <w:r w:rsidR="00AB59BF" w:rsidRPr="00583546">
        <w:rPr>
          <w:sz w:val="24"/>
          <w:szCs w:val="24"/>
        </w:rPr>
        <w:t xml:space="preserve">in </w:t>
      </w:r>
      <w:r w:rsidR="000A3949" w:rsidRPr="00583546">
        <w:rPr>
          <w:sz w:val="24"/>
          <w:szCs w:val="24"/>
        </w:rPr>
        <w:t>Section</w:t>
      </w:r>
      <w:r w:rsidR="00BB0E66" w:rsidRPr="00583546">
        <w:rPr>
          <w:sz w:val="24"/>
          <w:szCs w:val="24"/>
        </w:rPr>
        <w:t xml:space="preserve"> </w:t>
      </w:r>
      <w:r w:rsidR="003E3A30" w:rsidRPr="00583546">
        <w:rPr>
          <w:sz w:val="24"/>
          <w:szCs w:val="24"/>
        </w:rPr>
        <w:fldChar w:fldCharType="begin"/>
      </w:r>
      <w:r w:rsidR="003E3A30" w:rsidRPr="00583546">
        <w:rPr>
          <w:sz w:val="24"/>
          <w:szCs w:val="24"/>
        </w:rPr>
        <w:instrText xml:space="preserve"> REF _Ref500836604 \r \h </w:instrText>
      </w:r>
      <w:r w:rsidR="00021377" w:rsidRPr="00583546">
        <w:rPr>
          <w:sz w:val="24"/>
          <w:szCs w:val="24"/>
        </w:rPr>
        <w:instrText xml:space="preserve"> \* MERGEFORMAT </w:instrText>
      </w:r>
      <w:r w:rsidR="003E3A30" w:rsidRPr="00583546">
        <w:rPr>
          <w:sz w:val="24"/>
          <w:szCs w:val="24"/>
        </w:rPr>
      </w:r>
      <w:r w:rsidR="003E3A30" w:rsidRPr="00583546">
        <w:rPr>
          <w:sz w:val="24"/>
          <w:szCs w:val="24"/>
        </w:rPr>
        <w:fldChar w:fldCharType="separate"/>
      </w:r>
      <w:r w:rsidR="0046310F" w:rsidRPr="00583546">
        <w:rPr>
          <w:sz w:val="24"/>
          <w:szCs w:val="24"/>
        </w:rPr>
        <w:t>8</w:t>
      </w:r>
      <w:r w:rsidR="003E3A30" w:rsidRPr="00583546">
        <w:rPr>
          <w:sz w:val="24"/>
          <w:szCs w:val="24"/>
        </w:rPr>
        <w:fldChar w:fldCharType="end"/>
      </w:r>
      <w:r w:rsidR="003E3A30" w:rsidRPr="00583546">
        <w:rPr>
          <w:sz w:val="24"/>
          <w:szCs w:val="24"/>
        </w:rPr>
        <w:t xml:space="preserve"> a</w:t>
      </w:r>
      <w:r w:rsidRPr="00583546">
        <w:rPr>
          <w:sz w:val="24"/>
          <w:szCs w:val="24"/>
        </w:rPr>
        <w:t xml:space="preserve">re the terms of reference (‘ToR’) on which the </w:t>
      </w:r>
      <w:r w:rsidR="00AC0100" w:rsidRPr="00583546">
        <w:rPr>
          <w:sz w:val="24"/>
          <w:szCs w:val="24"/>
        </w:rPr>
        <w:t xml:space="preserve">Framework </w:t>
      </w:r>
      <w:r w:rsidR="00D5400B" w:rsidRPr="00583546">
        <w:rPr>
          <w:sz w:val="24"/>
          <w:szCs w:val="24"/>
        </w:rPr>
        <w:t xml:space="preserve">Contractor </w:t>
      </w:r>
      <w:r w:rsidRPr="00583546">
        <w:rPr>
          <w:sz w:val="24"/>
          <w:szCs w:val="24"/>
        </w:rPr>
        <w:t xml:space="preserve">agrees to engage ‘the </w:t>
      </w:r>
      <w:r w:rsidR="003E3A30" w:rsidRPr="00583546">
        <w:rPr>
          <w:sz w:val="24"/>
          <w:szCs w:val="24"/>
        </w:rPr>
        <w:t>Expenditure Verifier</w:t>
      </w:r>
      <w:r w:rsidRPr="00583546">
        <w:rPr>
          <w:sz w:val="24"/>
          <w:szCs w:val="24"/>
        </w:rPr>
        <w:t>’ to perform a</w:t>
      </w:r>
      <w:r w:rsidR="003E3A30" w:rsidRPr="00583546">
        <w:rPr>
          <w:sz w:val="24"/>
          <w:szCs w:val="24"/>
        </w:rPr>
        <w:t xml:space="preserve"> verification of expenditure reported by Reporting Entit</w:t>
      </w:r>
      <w:r w:rsidR="00122473" w:rsidRPr="00583546">
        <w:rPr>
          <w:sz w:val="24"/>
          <w:szCs w:val="24"/>
        </w:rPr>
        <w:t>ies</w:t>
      </w:r>
      <w:r w:rsidR="00791D56" w:rsidRPr="00583546">
        <w:rPr>
          <w:sz w:val="24"/>
          <w:szCs w:val="24"/>
        </w:rPr>
        <w:t>.</w:t>
      </w:r>
    </w:p>
    <w:p w14:paraId="1CD2FF42" w14:textId="18599088" w:rsidR="00D5400B" w:rsidRPr="00583546" w:rsidRDefault="00D5400B" w:rsidP="00021377">
      <w:pPr>
        <w:rPr>
          <w:sz w:val="24"/>
          <w:szCs w:val="24"/>
        </w:rPr>
      </w:pPr>
      <w:r w:rsidRPr="00583546">
        <w:rPr>
          <w:sz w:val="24"/>
          <w:szCs w:val="24"/>
        </w:rPr>
        <w:t xml:space="preserve">Where in these ToR the ‘Contracting Authority’ is mentioned, this refers to the </w:t>
      </w:r>
      <w:r w:rsidRPr="00583546">
        <w:rPr>
          <w:sz w:val="24"/>
          <w:szCs w:val="24"/>
          <w:shd w:val="clear" w:color="auto" w:fill="D0CECE" w:themeFill="background2" w:themeFillShade="E6"/>
        </w:rPr>
        <w:t>&lt; European Commission or name of another contracting authority&gt;</w:t>
      </w:r>
      <w:r w:rsidR="00A72710" w:rsidRPr="00583546">
        <w:rPr>
          <w:sz w:val="24"/>
          <w:szCs w:val="24"/>
        </w:rPr>
        <w:t xml:space="preserve">, which has signed the </w:t>
      </w:r>
      <w:r w:rsidR="00AC0100" w:rsidRPr="00583546">
        <w:rPr>
          <w:sz w:val="24"/>
          <w:szCs w:val="24"/>
        </w:rPr>
        <w:t>specific contract</w:t>
      </w:r>
      <w:r w:rsidR="00A72710" w:rsidRPr="00583546">
        <w:rPr>
          <w:sz w:val="24"/>
          <w:szCs w:val="24"/>
        </w:rPr>
        <w:t xml:space="preserve"> with the </w:t>
      </w:r>
      <w:r w:rsidR="00AC0100" w:rsidRPr="00583546">
        <w:rPr>
          <w:sz w:val="24"/>
          <w:szCs w:val="24"/>
        </w:rPr>
        <w:t xml:space="preserve">Framework </w:t>
      </w:r>
      <w:r w:rsidR="00A72710" w:rsidRPr="00583546">
        <w:rPr>
          <w:sz w:val="24"/>
          <w:szCs w:val="24"/>
        </w:rPr>
        <w:t>Contractor</w:t>
      </w:r>
      <w:r w:rsidRPr="00583546">
        <w:rPr>
          <w:sz w:val="24"/>
          <w:szCs w:val="24"/>
        </w:rPr>
        <w:t xml:space="preserve"> an</w:t>
      </w:r>
      <w:r w:rsidR="00E935AE" w:rsidRPr="00583546">
        <w:rPr>
          <w:sz w:val="24"/>
          <w:szCs w:val="24"/>
        </w:rPr>
        <w:t>d</w:t>
      </w:r>
      <w:r w:rsidR="00A72710" w:rsidRPr="00583546">
        <w:rPr>
          <w:sz w:val="24"/>
          <w:szCs w:val="24"/>
        </w:rPr>
        <w:t xml:space="preserve"> finances the services</w:t>
      </w:r>
      <w:r w:rsidRPr="00583546">
        <w:rPr>
          <w:sz w:val="24"/>
          <w:szCs w:val="24"/>
        </w:rPr>
        <w:t>. The Contracting Authority is not party to this agreement</w:t>
      </w:r>
    </w:p>
    <w:p w14:paraId="65974BFC" w14:textId="1A81BE9E" w:rsidR="00AD766D" w:rsidRPr="00583546" w:rsidRDefault="00030C5F" w:rsidP="00021377">
      <w:pPr>
        <w:rPr>
          <w:sz w:val="24"/>
          <w:szCs w:val="24"/>
        </w:rPr>
      </w:pPr>
      <w:r w:rsidRPr="00583546">
        <w:rPr>
          <w:sz w:val="24"/>
          <w:szCs w:val="24"/>
        </w:rPr>
        <w:t xml:space="preserve">These ToR </w:t>
      </w:r>
      <w:r w:rsidR="00AD766D" w:rsidRPr="00583546">
        <w:rPr>
          <w:sz w:val="24"/>
          <w:szCs w:val="24"/>
        </w:rPr>
        <w:t>will be</w:t>
      </w:r>
      <w:r w:rsidR="00E935AE" w:rsidRPr="00583546">
        <w:rPr>
          <w:sz w:val="24"/>
          <w:szCs w:val="24"/>
        </w:rPr>
        <w:t>come</w:t>
      </w:r>
      <w:r w:rsidR="00AB59BF" w:rsidRPr="00583546">
        <w:rPr>
          <w:sz w:val="24"/>
          <w:szCs w:val="24"/>
        </w:rPr>
        <w:t xml:space="preserve"> an integral part of </w:t>
      </w:r>
      <w:r w:rsidRPr="00583546">
        <w:rPr>
          <w:sz w:val="24"/>
          <w:szCs w:val="24"/>
        </w:rPr>
        <w:t xml:space="preserve">the </w:t>
      </w:r>
      <w:r w:rsidR="005F5AF6" w:rsidRPr="00583546">
        <w:rPr>
          <w:sz w:val="24"/>
          <w:szCs w:val="24"/>
        </w:rPr>
        <w:t>contrac</w:t>
      </w:r>
      <w:r w:rsidR="00AB59BF" w:rsidRPr="00583546">
        <w:rPr>
          <w:sz w:val="24"/>
          <w:szCs w:val="24"/>
        </w:rPr>
        <w:t xml:space="preserve">t concluded between </w:t>
      </w:r>
      <w:r w:rsidR="005F5AF6" w:rsidRPr="00583546">
        <w:rPr>
          <w:sz w:val="24"/>
          <w:szCs w:val="24"/>
        </w:rPr>
        <w:t xml:space="preserve">the </w:t>
      </w:r>
      <w:r w:rsidR="00AC0100" w:rsidRPr="00583546">
        <w:rPr>
          <w:sz w:val="24"/>
          <w:szCs w:val="24"/>
        </w:rPr>
        <w:t xml:space="preserve">Framework </w:t>
      </w:r>
      <w:r w:rsidR="00D5400B" w:rsidRPr="00583546">
        <w:rPr>
          <w:sz w:val="24"/>
          <w:szCs w:val="24"/>
        </w:rPr>
        <w:t xml:space="preserve">Contractor </w:t>
      </w:r>
      <w:r w:rsidR="00AB59BF" w:rsidRPr="00583546">
        <w:rPr>
          <w:sz w:val="24"/>
          <w:szCs w:val="24"/>
        </w:rPr>
        <w:t>and the Expenditure Verifier</w:t>
      </w:r>
      <w:r w:rsidR="00AD766D" w:rsidRPr="00583546">
        <w:rPr>
          <w:sz w:val="24"/>
          <w:szCs w:val="24"/>
        </w:rPr>
        <w:t>.</w:t>
      </w:r>
    </w:p>
    <w:p w14:paraId="784AE78C" w14:textId="5C21F261" w:rsidR="00F333AB" w:rsidRPr="007E0850" w:rsidRDefault="00122473" w:rsidP="00021377">
      <w:pPr>
        <w:rPr>
          <w:sz w:val="24"/>
          <w:szCs w:val="24"/>
        </w:rPr>
      </w:pPr>
      <w:r w:rsidRPr="00583546">
        <w:rPr>
          <w:sz w:val="24"/>
          <w:szCs w:val="24"/>
        </w:rPr>
        <w:t>They</w:t>
      </w:r>
      <w:r w:rsidR="00F333AB" w:rsidRPr="00583546">
        <w:rPr>
          <w:sz w:val="24"/>
          <w:szCs w:val="24"/>
        </w:rPr>
        <w:t xml:space="preserve"> apply to expenditure verifications contracted by the Commission or by the </w:t>
      </w:r>
      <w:r w:rsidR="00AC0100" w:rsidRPr="00583546">
        <w:rPr>
          <w:sz w:val="24"/>
          <w:szCs w:val="24"/>
        </w:rPr>
        <w:t xml:space="preserve">Framework </w:t>
      </w:r>
      <w:r w:rsidR="00D5400B" w:rsidRPr="00583546">
        <w:rPr>
          <w:sz w:val="24"/>
          <w:szCs w:val="24"/>
        </w:rPr>
        <w:t>Contractor</w:t>
      </w:r>
      <w:r w:rsidR="00D5400B" w:rsidRPr="00583546" w:rsidDel="00D5400B">
        <w:rPr>
          <w:sz w:val="24"/>
          <w:szCs w:val="24"/>
        </w:rPr>
        <w:t xml:space="preserve"> </w:t>
      </w:r>
      <w:r w:rsidR="00212A1E" w:rsidRPr="00583546">
        <w:rPr>
          <w:sz w:val="24"/>
          <w:szCs w:val="24"/>
        </w:rPr>
        <w:t>and</w:t>
      </w:r>
      <w:r w:rsidR="00F333AB" w:rsidRPr="00583546">
        <w:rPr>
          <w:sz w:val="24"/>
          <w:szCs w:val="24"/>
        </w:rPr>
        <w:t xml:space="preserve"> cover the verification of expenditure incurred under</w:t>
      </w:r>
      <w:r w:rsidR="00212A1E" w:rsidRPr="00583546">
        <w:rPr>
          <w:sz w:val="24"/>
          <w:szCs w:val="24"/>
        </w:rPr>
        <w:t xml:space="preserve"> </w:t>
      </w:r>
      <w:r w:rsidR="000933B0" w:rsidRPr="00583546">
        <w:rPr>
          <w:sz w:val="24"/>
          <w:szCs w:val="24"/>
        </w:rPr>
        <w:t>the EU financed</w:t>
      </w:r>
      <w:r w:rsidR="00A56A06" w:rsidRPr="00583546">
        <w:rPr>
          <w:sz w:val="24"/>
          <w:szCs w:val="24"/>
        </w:rPr>
        <w:t xml:space="preserve"> </w:t>
      </w:r>
      <w:r w:rsidRPr="00583546">
        <w:rPr>
          <w:sz w:val="24"/>
          <w:szCs w:val="24"/>
        </w:rPr>
        <w:t>contracts</w:t>
      </w:r>
      <w:r w:rsidR="003225AC" w:rsidRPr="00583546">
        <w:rPr>
          <w:sz w:val="24"/>
          <w:szCs w:val="24"/>
        </w:rPr>
        <w:t xml:space="preserve"> on the cover sheet</w:t>
      </w:r>
      <w:r w:rsidR="00A56A06" w:rsidRPr="00583546">
        <w:rPr>
          <w:sz w:val="24"/>
          <w:szCs w:val="24"/>
        </w:rPr>
        <w:t>.</w:t>
      </w:r>
    </w:p>
    <w:p w14:paraId="6CA1E05D" w14:textId="77777777"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2" w:name="_Ref500849985"/>
      <w:bookmarkStart w:id="3" w:name="_Toc519678193"/>
      <w:bookmarkStart w:id="4" w:name="_Toc3215416"/>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2"/>
      <w:bookmarkEnd w:id="3"/>
      <w:bookmarkEnd w:id="4"/>
    </w:p>
    <w:p w14:paraId="19294F64" w14:textId="77777777"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6E1C60">
        <w:rPr>
          <w:sz w:val="24"/>
          <w:szCs w:val="24"/>
        </w:rPr>
        <w:t>expected:</w:t>
      </w:r>
    </w:p>
    <w:p w14:paraId="60D76FB1" w14:textId="77777777" w:rsidR="0055115A" w:rsidRPr="007E0850" w:rsidRDefault="00F94C1E" w:rsidP="00021377">
      <w:pPr>
        <w:rPr>
          <w:sz w:val="24"/>
          <w:szCs w:val="24"/>
        </w:rPr>
      </w:pPr>
      <w:r>
        <w:rPr>
          <w:sz w:val="24"/>
          <w:szCs w:val="24"/>
        </w:rPr>
        <w:t xml:space="preserve">- to carry out the agreed-upon procedures listed in </w:t>
      </w:r>
      <w:r w:rsidR="00133DA6">
        <w:rPr>
          <w:sz w:val="24"/>
          <w:szCs w:val="24"/>
        </w:rPr>
        <w:t>Section 6</w:t>
      </w:r>
      <w:r>
        <w:rPr>
          <w:sz w:val="24"/>
          <w:szCs w:val="24"/>
        </w:rPr>
        <w:t>, and</w:t>
      </w:r>
    </w:p>
    <w:p w14:paraId="43E4B444" w14:textId="77777777"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 xml:space="preserve">nnex </w:t>
      </w:r>
      <w:r w:rsidR="00133DA6">
        <w:rPr>
          <w:sz w:val="24"/>
          <w:szCs w:val="24"/>
        </w:rPr>
        <w:t>2</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14:paraId="37E45BD0" w14:textId="77777777"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14:paraId="4EA2FC80" w14:textId="77777777"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14:paraId="5DBD8E58" w14:textId="77777777"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3215417"/>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E0850">
        <w:rPr>
          <w:rFonts w:ascii="Times New Roman" w:hAnsi="Times New Roman"/>
          <w:szCs w:val="28"/>
        </w:rPr>
        <w:t>Standards and Ethics</w:t>
      </w:r>
      <w:bookmarkEnd w:id="85"/>
      <w:bookmarkEnd w:id="86"/>
    </w:p>
    <w:p w14:paraId="4C0AA99F" w14:textId="77777777"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14:paraId="501A28EE" w14:textId="77777777" w:rsidR="00632853" w:rsidRPr="007E0850" w:rsidRDefault="00632853" w:rsidP="000E2FA8">
      <w:pPr>
        <w:numPr>
          <w:ilvl w:val="0"/>
          <w:numId w:val="4"/>
        </w:numPr>
        <w:rPr>
          <w:sz w:val="24"/>
          <w:szCs w:val="24"/>
        </w:rPr>
      </w:pPr>
      <w:r w:rsidRPr="007E0850">
        <w:rPr>
          <w:sz w:val="24"/>
          <w:szCs w:val="24"/>
        </w:rPr>
        <w:t>the International Standard on Related Services (‘ISRS’) 4400</w:t>
      </w:r>
      <w:r w:rsidR="000E2FA8">
        <w:rPr>
          <w:sz w:val="24"/>
          <w:szCs w:val="24"/>
        </w:rPr>
        <w:t xml:space="preserve"> </w:t>
      </w:r>
      <w:r w:rsidR="000E2FA8" w:rsidRPr="000E2FA8">
        <w:rPr>
          <w:sz w:val="24"/>
          <w:szCs w:val="24"/>
        </w:rPr>
        <w:t xml:space="preserve">(Revised) </w:t>
      </w:r>
      <w:r w:rsidRPr="007E0850">
        <w:rPr>
          <w:sz w:val="24"/>
          <w:szCs w:val="24"/>
        </w:rPr>
        <w:t xml:space="preserve"> Engagements to perform Agreed-upon Procedures regarding Financial Information as promulgated by the IFAC;</w:t>
      </w:r>
    </w:p>
    <w:p w14:paraId="16A10915" w14:textId="77777777" w:rsidR="00AB5F04" w:rsidRDefault="00632853" w:rsidP="000D12F5">
      <w:pPr>
        <w:numPr>
          <w:ilvl w:val="0"/>
          <w:numId w:val="4"/>
        </w:numPr>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14:paraId="3AE61D35" w14:textId="77777777" w:rsidR="00632853" w:rsidRPr="007E0850" w:rsidRDefault="00632853" w:rsidP="006E0FAC">
      <w:pPr>
        <w:ind w:left="284"/>
        <w:rPr>
          <w:sz w:val="24"/>
          <w:szCs w:val="24"/>
        </w:rPr>
      </w:pPr>
      <w:r w:rsidRPr="007E0850">
        <w:rPr>
          <w:sz w:val="24"/>
          <w:szCs w:val="24"/>
        </w:rPr>
        <w:t>Although ISRS 4400</w:t>
      </w:r>
      <w:r w:rsidR="000E2FA8">
        <w:rPr>
          <w:sz w:val="24"/>
          <w:szCs w:val="24"/>
        </w:rPr>
        <w:t xml:space="preserve"> (Revised)</w:t>
      </w:r>
      <w:r w:rsidR="000E2FA8" w:rsidRPr="007E0850">
        <w:rPr>
          <w:sz w:val="24"/>
          <w:szCs w:val="24"/>
        </w:rPr>
        <w:t xml:space="preserve"> </w:t>
      </w:r>
      <w:r w:rsidRPr="007E0850">
        <w:rPr>
          <w:sz w:val="24"/>
          <w:szCs w:val="24"/>
        </w:rPr>
        <w:t xml:space="preserve">provides that independence is not a requirement for agreed-upon procedures engagements, the Contracting Authority requires that the </w:t>
      </w:r>
      <w:r w:rsidR="00021377" w:rsidRPr="007E0850">
        <w:rPr>
          <w:sz w:val="24"/>
          <w:szCs w:val="24"/>
        </w:rPr>
        <w:t>Expenditure Verifier</w:t>
      </w:r>
      <w:r w:rsidRPr="007E0850">
        <w:rPr>
          <w:sz w:val="24"/>
          <w:szCs w:val="24"/>
        </w:rPr>
        <w:t xml:space="preserve"> is independent from the </w:t>
      </w:r>
      <w:r w:rsidR="00021377" w:rsidRPr="007E0850">
        <w:rPr>
          <w:sz w:val="24"/>
          <w:szCs w:val="24"/>
        </w:rPr>
        <w:t>Reporting Entity</w:t>
      </w:r>
      <w:r w:rsidRPr="007E0850">
        <w:rPr>
          <w:sz w:val="24"/>
          <w:szCs w:val="24"/>
        </w:rPr>
        <w:t xml:space="preserve"> and complies with the independence requirements of the IFAC Code of Ethics for Professional Accountants.</w:t>
      </w:r>
    </w:p>
    <w:p w14:paraId="28FB4509" w14:textId="77777777"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3215418"/>
      <w:bookmarkEnd w:id="89"/>
      <w:bookmarkEnd w:id="90"/>
      <w:bookmarkEnd w:id="91"/>
      <w:bookmarkEnd w:id="92"/>
      <w:bookmarkEnd w:id="93"/>
      <w:bookmarkEnd w:id="94"/>
      <w:bookmarkEnd w:id="95"/>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6"/>
      <w:bookmarkEnd w:id="97"/>
    </w:p>
    <w:p w14:paraId="4A942863" w14:textId="77777777"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14:paraId="30DE27B2" w14:textId="77777777" w:rsidR="00DE798D" w:rsidRPr="007E0850" w:rsidRDefault="001E32EA" w:rsidP="000D12F5">
      <w:pPr>
        <w:numPr>
          <w:ilvl w:val="0"/>
          <w:numId w:val="4"/>
        </w:numPr>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14:paraId="55A5A750" w14:textId="77777777" w:rsidR="00DE798D" w:rsidRPr="007E0850" w:rsidRDefault="001656BE" w:rsidP="000D12F5">
      <w:pPr>
        <w:numPr>
          <w:ilvl w:val="0"/>
          <w:numId w:val="4"/>
        </w:numPr>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14:paraId="4F10851F" w14:textId="77777777" w:rsidR="001656BE" w:rsidRPr="007E0850" w:rsidRDefault="001656BE" w:rsidP="000D12F5">
      <w:pPr>
        <w:numPr>
          <w:ilvl w:val="0"/>
          <w:numId w:val="4"/>
        </w:numPr>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4"/>
      </w:r>
      <w:r w:rsidRPr="007E0850">
        <w:rPr>
          <w:sz w:val="24"/>
          <w:szCs w:val="24"/>
        </w:rPr>
        <w:t xml:space="preserve">. </w:t>
      </w:r>
    </w:p>
    <w:p w14:paraId="47CFE707" w14:textId="77777777" w:rsidR="00517790" w:rsidRPr="007E0850" w:rsidRDefault="001656BE" w:rsidP="000D12F5">
      <w:pPr>
        <w:numPr>
          <w:ilvl w:val="0"/>
          <w:numId w:val="4"/>
        </w:numPr>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14:paraId="0DDEDF8C" w14:textId="77777777"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98" w:name="_Toc499105154"/>
      <w:bookmarkStart w:id="99" w:name="_Toc499110304"/>
      <w:bookmarkStart w:id="100" w:name="_Toc499110361"/>
      <w:bookmarkStart w:id="101" w:name="_Toc499105159"/>
      <w:bookmarkStart w:id="102" w:name="_Toc499110309"/>
      <w:bookmarkStart w:id="103" w:name="_Toc499110366"/>
      <w:bookmarkStart w:id="104" w:name="_Toc499105160"/>
      <w:bookmarkStart w:id="105" w:name="_Toc499110310"/>
      <w:bookmarkStart w:id="106" w:name="_Toc499110367"/>
      <w:bookmarkStart w:id="107" w:name="_Toc499105161"/>
      <w:bookmarkStart w:id="108" w:name="_Toc499110311"/>
      <w:bookmarkStart w:id="109" w:name="_Toc499110368"/>
      <w:bookmarkStart w:id="110" w:name="_Toc499105162"/>
      <w:bookmarkStart w:id="111" w:name="_Toc499110312"/>
      <w:bookmarkStart w:id="112" w:name="_Toc499110369"/>
      <w:bookmarkStart w:id="113" w:name="_Toc499105163"/>
      <w:bookmarkStart w:id="114" w:name="_Toc499110313"/>
      <w:bookmarkStart w:id="115" w:name="_Toc499110370"/>
      <w:bookmarkStart w:id="116" w:name="_Toc499105165"/>
      <w:bookmarkStart w:id="117" w:name="_Toc499110315"/>
      <w:bookmarkStart w:id="118" w:name="_Toc499110372"/>
      <w:bookmarkStart w:id="119" w:name="_Toc499105166"/>
      <w:bookmarkStart w:id="120" w:name="_Toc499110316"/>
      <w:bookmarkStart w:id="121" w:name="_Toc499110373"/>
      <w:bookmarkStart w:id="122" w:name="_Toc499105167"/>
      <w:bookmarkStart w:id="123" w:name="_Toc499110317"/>
      <w:bookmarkStart w:id="124" w:name="_Toc499110374"/>
      <w:bookmarkStart w:id="125" w:name="_Toc499105168"/>
      <w:bookmarkStart w:id="126" w:name="_Toc499110318"/>
      <w:bookmarkStart w:id="127" w:name="_Toc499110375"/>
      <w:bookmarkStart w:id="128" w:name="_Toc139183040"/>
      <w:bookmarkStart w:id="129" w:name="_Toc519678198"/>
      <w:bookmarkStart w:id="130" w:name="_Toc3215419"/>
      <w:bookmarkEnd w:id="8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7E0850">
        <w:rPr>
          <w:rFonts w:ascii="Times New Roman" w:hAnsi="Times New Roman"/>
          <w:szCs w:val="28"/>
        </w:rPr>
        <w:t>Scope</w:t>
      </w:r>
      <w:bookmarkEnd w:id="128"/>
      <w:bookmarkEnd w:id="129"/>
      <w:bookmarkEnd w:id="130"/>
    </w:p>
    <w:p w14:paraId="3A32B5D5" w14:textId="01DEBE51" w:rsidR="002B4874" w:rsidRPr="007E0850" w:rsidRDefault="00AC0100" w:rsidP="00061C4D">
      <w:pPr>
        <w:pStyle w:val="Heading2"/>
        <w:rPr>
          <w:rFonts w:ascii="Times New Roman" w:hAnsi="Times New Roman"/>
          <w:sz w:val="24"/>
          <w:szCs w:val="24"/>
        </w:rPr>
      </w:pPr>
      <w:bookmarkStart w:id="131" w:name="_Toc519678199"/>
      <w:bookmarkStart w:id="132" w:name="_Toc3215420"/>
      <w:bookmarkStart w:id="133" w:name="_Toc139183043"/>
      <w:r>
        <w:rPr>
          <w:rFonts w:ascii="Times New Roman" w:hAnsi="Times New Roman"/>
          <w:sz w:val="24"/>
          <w:szCs w:val="24"/>
        </w:rPr>
        <w:t>Specific c</w:t>
      </w:r>
      <w:r w:rsidR="002B4874" w:rsidRPr="007E0850">
        <w:rPr>
          <w:rFonts w:ascii="Times New Roman" w:hAnsi="Times New Roman"/>
          <w:sz w:val="24"/>
          <w:szCs w:val="24"/>
        </w:rPr>
        <w:t>ontracts and Financial Reports covered by these ToR</w:t>
      </w:r>
      <w:bookmarkEnd w:id="131"/>
      <w:bookmarkEnd w:id="132"/>
    </w:p>
    <w:p w14:paraId="46767A28" w14:textId="28BB913A" w:rsidR="000F615F" w:rsidRPr="007E0850" w:rsidRDefault="001509DF" w:rsidP="00021377">
      <w:pPr>
        <w:rPr>
          <w:sz w:val="24"/>
          <w:szCs w:val="24"/>
        </w:rPr>
      </w:pPr>
      <w:r w:rsidRPr="007E0850">
        <w:rPr>
          <w:sz w:val="24"/>
          <w:szCs w:val="24"/>
        </w:rPr>
        <w:t>The</w:t>
      </w:r>
      <w:r w:rsidR="00FE6C40">
        <w:rPr>
          <w:sz w:val="24"/>
          <w:szCs w:val="24"/>
        </w:rPr>
        <w:t xml:space="preserve"> </w:t>
      </w:r>
      <w:r w:rsidR="00AC0100">
        <w:rPr>
          <w:sz w:val="24"/>
          <w:szCs w:val="24"/>
        </w:rPr>
        <w:t>specific 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4F6185" w:rsidRPr="007E0850">
        <w:rPr>
          <w:sz w:val="24"/>
          <w:szCs w:val="24"/>
        </w:rPr>
        <w:t xml:space="preserve"> indicated on the cover sheet</w:t>
      </w:r>
      <w:r w:rsidR="00A85C5D">
        <w:rPr>
          <w:sz w:val="24"/>
          <w:szCs w:val="24"/>
        </w:rPr>
        <w:t xml:space="preserve"> and in Annex 1</w:t>
      </w:r>
      <w:r w:rsidR="004F6185" w:rsidRPr="007E0850">
        <w:rPr>
          <w:sz w:val="24"/>
          <w:szCs w:val="24"/>
        </w:rPr>
        <w:t>.</w:t>
      </w:r>
    </w:p>
    <w:p w14:paraId="4A3918D6" w14:textId="77777777" w:rsidR="001028F1" w:rsidRPr="00FE6C40" w:rsidRDefault="00654393" w:rsidP="00061C4D">
      <w:pPr>
        <w:pStyle w:val="Heading2"/>
        <w:rPr>
          <w:rFonts w:ascii="Times New Roman" w:hAnsi="Times New Roman"/>
          <w:sz w:val="24"/>
          <w:szCs w:val="24"/>
        </w:rPr>
      </w:pPr>
      <w:bookmarkStart w:id="134" w:name="_Toc519678200"/>
      <w:bookmarkStart w:id="135" w:name="_Toc3215421"/>
      <w:r w:rsidRPr="00FE6C40">
        <w:rPr>
          <w:rFonts w:ascii="Times New Roman" w:hAnsi="Times New Roman"/>
          <w:sz w:val="24"/>
          <w:szCs w:val="24"/>
        </w:rPr>
        <w:t>Conditions for E</w:t>
      </w:r>
      <w:r w:rsidR="00092F5A" w:rsidRPr="00FE6C40">
        <w:rPr>
          <w:rFonts w:ascii="Times New Roman" w:hAnsi="Times New Roman"/>
          <w:sz w:val="24"/>
          <w:szCs w:val="24"/>
        </w:rPr>
        <w:t>ligibility</w:t>
      </w:r>
      <w:r w:rsidRPr="00FE6C40">
        <w:rPr>
          <w:rFonts w:ascii="Times New Roman" w:hAnsi="Times New Roman"/>
          <w:sz w:val="24"/>
          <w:szCs w:val="24"/>
        </w:rPr>
        <w:t xml:space="preserve"> of E</w:t>
      </w:r>
      <w:r w:rsidR="00061C4D" w:rsidRPr="00FE6C40">
        <w:rPr>
          <w:rFonts w:ascii="Times New Roman" w:hAnsi="Times New Roman"/>
          <w:sz w:val="24"/>
          <w:szCs w:val="24"/>
        </w:rPr>
        <w:t>xpenditure</w:t>
      </w:r>
      <w:bookmarkEnd w:id="134"/>
      <w:bookmarkEnd w:id="135"/>
    </w:p>
    <w:p w14:paraId="0B7AAE73" w14:textId="77777777" w:rsidR="00AC6129" w:rsidRPr="00FE6C40" w:rsidRDefault="00AC6129" w:rsidP="00FE6C40">
      <w:pPr>
        <w:rPr>
          <w:sz w:val="24"/>
          <w:szCs w:val="24"/>
        </w:rPr>
      </w:pPr>
    </w:p>
    <w:p w14:paraId="7C832A0C" w14:textId="77777777" w:rsidR="00AC6129" w:rsidRPr="00583546" w:rsidRDefault="00AC6129" w:rsidP="00FE6C40">
      <w:pPr>
        <w:rPr>
          <w:sz w:val="24"/>
          <w:szCs w:val="24"/>
        </w:rPr>
      </w:pPr>
      <w:r w:rsidRPr="00583546">
        <w:rPr>
          <w:sz w:val="24"/>
          <w:szCs w:val="24"/>
        </w:rPr>
        <w:t xml:space="preserve">As per the Article 28.3 of the General Conditions of </w:t>
      </w:r>
      <w:r w:rsidR="00133DA6" w:rsidRPr="00583546">
        <w:rPr>
          <w:sz w:val="24"/>
          <w:szCs w:val="24"/>
        </w:rPr>
        <w:t xml:space="preserve">Service </w:t>
      </w:r>
      <w:r w:rsidRPr="00583546">
        <w:rPr>
          <w:sz w:val="24"/>
          <w:szCs w:val="24"/>
        </w:rPr>
        <w:t xml:space="preserve">contracts, the Expenditure Verifier must satisfy itself that relevant, reliable and sufficient evidence exists that: </w:t>
      </w:r>
    </w:p>
    <w:p w14:paraId="4EF0F802" w14:textId="7DA481B2" w:rsidR="00AC6129" w:rsidRPr="00583546" w:rsidRDefault="00AC6129" w:rsidP="00FE6C40">
      <w:pPr>
        <w:rPr>
          <w:sz w:val="24"/>
          <w:szCs w:val="24"/>
        </w:rPr>
      </w:pPr>
      <w:r w:rsidRPr="00583546">
        <w:rPr>
          <w:sz w:val="24"/>
          <w:szCs w:val="24"/>
        </w:rPr>
        <w:t xml:space="preserve">(a) the experts employed by the </w:t>
      </w:r>
      <w:r w:rsidR="00AC0100" w:rsidRPr="00583546">
        <w:rPr>
          <w:sz w:val="24"/>
          <w:szCs w:val="24"/>
        </w:rPr>
        <w:t>Framework C</w:t>
      </w:r>
      <w:r w:rsidRPr="00583546">
        <w:rPr>
          <w:sz w:val="24"/>
          <w:szCs w:val="24"/>
        </w:rPr>
        <w:t>ontractor for the contract have been working as evidenced on the contract (as corroborated by independent, third-party evidence, where available) for the number of days claimed in the</w:t>
      </w:r>
      <w:r w:rsidR="00AC0100" w:rsidRPr="00583546">
        <w:rPr>
          <w:sz w:val="24"/>
          <w:szCs w:val="24"/>
        </w:rPr>
        <w:t xml:space="preserve"> Framework</w:t>
      </w:r>
      <w:r w:rsidRPr="00583546">
        <w:rPr>
          <w:sz w:val="24"/>
          <w:szCs w:val="24"/>
        </w:rPr>
        <w:t xml:space="preserve"> </w:t>
      </w:r>
      <w:r w:rsidR="00AC0100" w:rsidRPr="00583546">
        <w:rPr>
          <w:sz w:val="24"/>
          <w:szCs w:val="24"/>
        </w:rPr>
        <w:t>C</w:t>
      </w:r>
      <w:r w:rsidRPr="00583546">
        <w:rPr>
          <w:sz w:val="24"/>
          <w:szCs w:val="24"/>
        </w:rPr>
        <w:t xml:space="preserve">ontractor's invoices and in the financial reporting spreadsheet submitted with the interim progress reports; and </w:t>
      </w:r>
    </w:p>
    <w:p w14:paraId="0D674311" w14:textId="2B10763D" w:rsidR="00AC6129" w:rsidRPr="00D90F5C" w:rsidRDefault="00AC6129" w:rsidP="00FE6C40">
      <w:pPr>
        <w:rPr>
          <w:sz w:val="24"/>
          <w:szCs w:val="24"/>
        </w:rPr>
      </w:pPr>
      <w:r w:rsidRPr="00583546">
        <w:rPr>
          <w:sz w:val="24"/>
          <w:szCs w:val="24"/>
        </w:rPr>
        <w:t xml:space="preserve">(b) the amounts claimed as incidental expenditure have actually and necessarily been incurred by the </w:t>
      </w:r>
      <w:r w:rsidR="00AC0100" w:rsidRPr="00583546">
        <w:rPr>
          <w:sz w:val="24"/>
          <w:szCs w:val="24"/>
        </w:rPr>
        <w:t>Framework C</w:t>
      </w:r>
      <w:r w:rsidRPr="00583546">
        <w:rPr>
          <w:sz w:val="24"/>
          <w:szCs w:val="24"/>
        </w:rPr>
        <w:t>ontractor in accordance with the requirements of the terms of reference of the contract.</w:t>
      </w:r>
      <w:r w:rsidRPr="00D90F5C">
        <w:rPr>
          <w:sz w:val="24"/>
          <w:szCs w:val="24"/>
        </w:rPr>
        <w:t xml:space="preserve"> </w:t>
      </w:r>
    </w:p>
    <w:p w14:paraId="4D848A96" w14:textId="77777777" w:rsidR="00AC6129" w:rsidRPr="00D90F5C" w:rsidRDefault="00AC6129" w:rsidP="00FE6C40">
      <w:pPr>
        <w:rPr>
          <w:sz w:val="24"/>
          <w:szCs w:val="24"/>
        </w:rPr>
      </w:pPr>
    </w:p>
    <w:p w14:paraId="70C58B29" w14:textId="77777777" w:rsidR="00061C4D" w:rsidRPr="00583546" w:rsidRDefault="00061C4D" w:rsidP="00021377">
      <w:pPr>
        <w:rPr>
          <w:sz w:val="24"/>
          <w:szCs w:val="24"/>
        </w:rPr>
      </w:pPr>
      <w:r w:rsidRPr="00583546">
        <w:rPr>
          <w:sz w:val="24"/>
          <w:szCs w:val="24"/>
        </w:rPr>
        <w:t xml:space="preserve">The conditions for eligibility are stipulated in the </w:t>
      </w:r>
      <w:r w:rsidR="005D3B71" w:rsidRPr="00583546">
        <w:rPr>
          <w:sz w:val="24"/>
          <w:szCs w:val="24"/>
        </w:rPr>
        <w:t>C</w:t>
      </w:r>
      <w:r w:rsidRPr="00583546">
        <w:rPr>
          <w:sz w:val="24"/>
          <w:szCs w:val="24"/>
        </w:rPr>
        <w:t>ontracts</w:t>
      </w:r>
      <w:r w:rsidR="003555D9" w:rsidRPr="00583546">
        <w:rPr>
          <w:sz w:val="24"/>
          <w:szCs w:val="24"/>
        </w:rPr>
        <w:t xml:space="preserve"> </w:t>
      </w:r>
      <w:r w:rsidRPr="00583546">
        <w:rPr>
          <w:sz w:val="24"/>
          <w:szCs w:val="24"/>
        </w:rPr>
        <w:t xml:space="preserve">which are provided in </w:t>
      </w:r>
      <w:r w:rsidR="00C14095" w:rsidRPr="00583546">
        <w:rPr>
          <w:sz w:val="24"/>
          <w:szCs w:val="24"/>
        </w:rPr>
        <w:t xml:space="preserve">Annex </w:t>
      </w:r>
      <w:r w:rsidR="00F07C51" w:rsidRPr="00583546">
        <w:rPr>
          <w:sz w:val="24"/>
          <w:szCs w:val="24"/>
        </w:rPr>
        <w:t>1</w:t>
      </w:r>
      <w:r w:rsidRPr="00583546">
        <w:rPr>
          <w:sz w:val="24"/>
          <w:szCs w:val="24"/>
        </w:rPr>
        <w:t xml:space="preserve"> </w:t>
      </w:r>
      <w:r w:rsidR="00896542" w:rsidRPr="00583546">
        <w:rPr>
          <w:sz w:val="24"/>
          <w:szCs w:val="24"/>
        </w:rPr>
        <w:t xml:space="preserve">(including </w:t>
      </w:r>
      <w:r w:rsidRPr="00583546">
        <w:rPr>
          <w:sz w:val="24"/>
          <w:szCs w:val="24"/>
        </w:rPr>
        <w:t>riders</w:t>
      </w:r>
      <w:r w:rsidR="00896542" w:rsidRPr="00583546">
        <w:rPr>
          <w:sz w:val="24"/>
          <w:szCs w:val="24"/>
        </w:rPr>
        <w:t>)</w:t>
      </w:r>
      <w:r w:rsidRPr="00583546">
        <w:rPr>
          <w:sz w:val="24"/>
          <w:szCs w:val="24"/>
        </w:rPr>
        <w:t>.</w:t>
      </w:r>
    </w:p>
    <w:p w14:paraId="65788899" w14:textId="41748611" w:rsidR="00AC6129" w:rsidRPr="00FE6C40" w:rsidRDefault="00AC6129" w:rsidP="00021377">
      <w:pPr>
        <w:rPr>
          <w:sz w:val="24"/>
          <w:szCs w:val="24"/>
        </w:rPr>
      </w:pPr>
      <w:r w:rsidRPr="00583546">
        <w:rPr>
          <w:sz w:val="24"/>
          <w:szCs w:val="24"/>
        </w:rPr>
        <w:t xml:space="preserve">On the basis </w:t>
      </w:r>
      <w:r w:rsidR="00133DA6" w:rsidRPr="00583546">
        <w:rPr>
          <w:sz w:val="24"/>
          <w:szCs w:val="24"/>
        </w:rPr>
        <w:t>of its verification, the Expenditure Verifier</w:t>
      </w:r>
      <w:r w:rsidRPr="00583546">
        <w:rPr>
          <w:sz w:val="24"/>
          <w:szCs w:val="24"/>
        </w:rPr>
        <w:t xml:space="preserve"> submits to the </w:t>
      </w:r>
      <w:r w:rsidR="00AC0100" w:rsidRPr="00583546">
        <w:rPr>
          <w:sz w:val="24"/>
          <w:szCs w:val="24"/>
        </w:rPr>
        <w:t>Framework C</w:t>
      </w:r>
      <w:r w:rsidRPr="00583546">
        <w:rPr>
          <w:sz w:val="24"/>
          <w:szCs w:val="24"/>
        </w:rPr>
        <w:t>ontractor an expenditure verification report in accordance with the model in Annex 2</w:t>
      </w:r>
      <w:r w:rsidR="007B1030" w:rsidRPr="00583546">
        <w:t>.</w:t>
      </w:r>
    </w:p>
    <w:p w14:paraId="5C1D3437" w14:textId="77777777"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36" w:name="_Toc519678201"/>
      <w:bookmarkStart w:id="137" w:name="_Toc3215422"/>
      <w:bookmarkEnd w:id="133"/>
      <w:r w:rsidRPr="00B50469">
        <w:rPr>
          <w:rFonts w:ascii="Times New Roman" w:hAnsi="Times New Roman"/>
          <w:szCs w:val="28"/>
        </w:rPr>
        <w:lastRenderedPageBreak/>
        <w:t>Verification Process and Methodology</w:t>
      </w:r>
      <w:bookmarkEnd w:id="136"/>
      <w:bookmarkEnd w:id="137"/>
    </w:p>
    <w:p w14:paraId="67690BA1" w14:textId="2E69290D" w:rsidR="007D68DD" w:rsidRPr="007E0850" w:rsidRDefault="007D68DD" w:rsidP="00134788">
      <w:pPr>
        <w:pStyle w:val="Heading2"/>
        <w:spacing w:before="120" w:after="120"/>
        <w:rPr>
          <w:rFonts w:ascii="Times New Roman" w:hAnsi="Times New Roman"/>
          <w:sz w:val="24"/>
          <w:szCs w:val="24"/>
        </w:rPr>
      </w:pPr>
      <w:bookmarkStart w:id="138" w:name="_Toc519678202"/>
      <w:bookmarkStart w:id="139" w:name="_Toc3215423"/>
      <w:bookmarkEnd w:id="88"/>
      <w:r w:rsidRPr="007E0850">
        <w:rPr>
          <w:rFonts w:ascii="Times New Roman" w:hAnsi="Times New Roman"/>
          <w:sz w:val="24"/>
          <w:szCs w:val="24"/>
        </w:rPr>
        <w:t>Preparation of the Verification</w:t>
      </w:r>
      <w:bookmarkEnd w:id="138"/>
      <w:bookmarkEnd w:id="139"/>
    </w:p>
    <w:p w14:paraId="43EFFDAC" w14:textId="1EDB65E5"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w:t>
      </w:r>
      <w:r w:rsidR="006E1C60">
        <w:rPr>
          <w:sz w:val="24"/>
          <w:szCs w:val="24"/>
        </w:rPr>
        <w:t xml:space="preserve">prepare the verification and </w:t>
      </w:r>
      <w:r w:rsidR="005577B0" w:rsidRPr="007E0850">
        <w:rPr>
          <w:sz w:val="24"/>
          <w:szCs w:val="24"/>
        </w:rPr>
        <w:t xml:space="preserve">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46310F">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w:t>
      </w:r>
      <w:r w:rsidR="00AC0100" w:rsidRPr="00583546">
        <w:rPr>
          <w:sz w:val="24"/>
          <w:szCs w:val="24"/>
        </w:rPr>
        <w:t xml:space="preserve">Framework </w:t>
      </w:r>
      <w:r w:rsidR="00193CE7">
        <w:rPr>
          <w:sz w:val="24"/>
          <w:szCs w:val="24"/>
        </w:rPr>
        <w:t>Contractor</w:t>
      </w:r>
      <w:r w:rsidR="00193CE7" w:rsidRPr="007E0850" w:rsidDel="00193CE7">
        <w:rPr>
          <w:sz w:val="24"/>
          <w:szCs w:val="24"/>
        </w:rPr>
        <w:t xml:space="preserve"> </w:t>
      </w:r>
      <w:r w:rsidR="00744C06" w:rsidRPr="007E0850">
        <w:rPr>
          <w:sz w:val="24"/>
          <w:szCs w:val="24"/>
        </w:rPr>
        <w:t xml:space="preserve">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 xml:space="preserve">and ensure that relevant supporting documents as </w:t>
      </w:r>
      <w:r w:rsidR="006E1C60">
        <w:rPr>
          <w:sz w:val="24"/>
          <w:szCs w:val="24"/>
        </w:rPr>
        <w:t xml:space="preserve">well as key staff are </w:t>
      </w:r>
      <w:r w:rsidRPr="007E0850">
        <w:rPr>
          <w:sz w:val="24"/>
          <w:szCs w:val="24"/>
        </w:rPr>
        <w:t>available during the verification.</w:t>
      </w:r>
    </w:p>
    <w:p w14:paraId="68E395AF" w14:textId="77777777" w:rsidR="00744C06" w:rsidRPr="007E0850" w:rsidRDefault="00744C06" w:rsidP="00744C06">
      <w:pPr>
        <w:pStyle w:val="Heading2"/>
        <w:spacing w:before="120" w:after="120"/>
        <w:rPr>
          <w:rFonts w:ascii="Times New Roman" w:hAnsi="Times New Roman"/>
          <w:sz w:val="24"/>
          <w:szCs w:val="24"/>
        </w:rPr>
      </w:pPr>
      <w:bookmarkStart w:id="140" w:name="_Ref500857033"/>
      <w:bookmarkStart w:id="141" w:name="_Toc519678203"/>
      <w:bookmarkStart w:id="142" w:name="_Toc3215424"/>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40"/>
      <w:r w:rsidR="005D3B71">
        <w:rPr>
          <w:rFonts w:ascii="Times New Roman" w:hAnsi="Times New Roman"/>
          <w:sz w:val="24"/>
          <w:szCs w:val="24"/>
        </w:rPr>
        <w:t>, Desk Review</w:t>
      </w:r>
      <w:bookmarkEnd w:id="141"/>
      <w:bookmarkEnd w:id="142"/>
    </w:p>
    <w:p w14:paraId="7DF2517B" w14:textId="3957D003"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 xml:space="preserve">The </w:t>
      </w:r>
      <w:r w:rsidR="00AC0100" w:rsidRPr="00583546">
        <w:rPr>
          <w:sz w:val="24"/>
          <w:szCs w:val="24"/>
          <w:highlight w:val="lightGray"/>
        </w:rPr>
        <w:t xml:space="preserve">Framework </w:t>
      </w:r>
      <w:r w:rsidR="00193CE7" w:rsidRPr="00583546">
        <w:rPr>
          <w:sz w:val="24"/>
          <w:szCs w:val="24"/>
          <w:highlight w:val="lightGray"/>
        </w:rPr>
        <w:t>Contractor</w:t>
      </w:r>
      <w:r w:rsidR="00193CE7" w:rsidRPr="00583546" w:rsidDel="00193CE7">
        <w:rPr>
          <w:sz w:val="24"/>
          <w:szCs w:val="24"/>
          <w:highlight w:val="lightGray"/>
        </w:rPr>
        <w:t xml:space="preserve"> </w:t>
      </w:r>
      <w:r w:rsidR="00CE1848" w:rsidRPr="007E0850">
        <w:rPr>
          <w:sz w:val="24"/>
          <w:szCs w:val="24"/>
          <w:highlight w:val="lightGray"/>
        </w:rPr>
        <w:t>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sidRPr="00554F8C">
        <w:rPr>
          <w:sz w:val="24"/>
          <w:szCs w:val="24"/>
          <w:highlight w:val="darkGray"/>
        </w:rPr>
        <w:t xml:space="preserve">by </w:t>
      </w:r>
      <w:r w:rsidR="002B30A5" w:rsidRPr="00554F8C">
        <w:rPr>
          <w:sz w:val="24"/>
          <w:szCs w:val="24"/>
          <w:highlight w:val="darkGray"/>
        </w:rPr>
        <w:t>conference call</w:t>
      </w:r>
      <w:r w:rsidR="002B30A5">
        <w:rPr>
          <w:sz w:val="24"/>
          <w:szCs w:val="24"/>
        </w:rPr>
        <w:t xml:space="preserve">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CE1848" w:rsidRPr="007E0850">
        <w:rPr>
          <w:snapToGrid w:val="0"/>
          <w:sz w:val="24"/>
          <w:szCs w:val="24"/>
          <w:lang w:val="en-US"/>
        </w:rPr>
        <w:t>&gt;.</w:t>
      </w:r>
      <w:r w:rsidRPr="007E0850">
        <w:rPr>
          <w:sz w:val="24"/>
          <w:szCs w:val="24"/>
        </w:rPr>
        <w:t>]</w:t>
      </w:r>
    </w:p>
    <w:p w14:paraId="542CE600" w14:textId="77777777" w:rsidR="00744C06" w:rsidRPr="007E0850" w:rsidRDefault="00744C06" w:rsidP="00021377">
      <w:pPr>
        <w:rPr>
          <w:sz w:val="24"/>
          <w:szCs w:val="24"/>
        </w:rPr>
      </w:pPr>
      <w:r w:rsidRPr="007E0850">
        <w:rPr>
          <w:sz w:val="24"/>
          <w:szCs w:val="24"/>
        </w:rPr>
        <w:t xml:space="preserve">The field work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0000241F">
        <w:rPr>
          <w:sz w:val="24"/>
          <w:szCs w:val="24"/>
          <w:highlight w:val="yellow"/>
        </w:rPr>
        <w:t>number</w:t>
      </w:r>
      <w:r w:rsidRPr="007E0850">
        <w:rPr>
          <w:sz w:val="24"/>
          <w:szCs w:val="24"/>
          <w:highlight w:val="yellow"/>
        </w:rPr>
        <w:t xml:space="preserve"> </w:t>
      </w:r>
      <w:r w:rsidRPr="00B06542">
        <w:rPr>
          <w:sz w:val="24"/>
          <w:szCs w:val="24"/>
        </w:rPr>
        <w:t>&gt;</w:t>
      </w:r>
      <w:r w:rsidRPr="007E0850">
        <w:rPr>
          <w:sz w:val="24"/>
          <w:szCs w:val="24"/>
        </w:rPr>
        <w:t xml:space="preserve"> </w:t>
      </w:r>
      <w:r w:rsidR="001B3AC7" w:rsidRPr="00554F8C">
        <w:rPr>
          <w:sz w:val="24"/>
          <w:szCs w:val="24"/>
        </w:rPr>
        <w:t>calendar</w:t>
      </w:r>
      <w:r w:rsidR="001B3AC7" w:rsidRPr="007E0850">
        <w:rPr>
          <w:sz w:val="24"/>
          <w:szCs w:val="24"/>
        </w:rPr>
        <w:t xml:space="preserve"> </w:t>
      </w:r>
      <w:r w:rsidRPr="007E0850">
        <w:rPr>
          <w:sz w:val="24"/>
          <w:szCs w:val="24"/>
        </w:rPr>
        <w:t xml:space="preserve">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availability of the Financial Report (i.e. financial report, supporting documents and other relevant information)</w:t>
      </w:r>
      <w:r w:rsidRPr="007E0850">
        <w:rPr>
          <w:sz w:val="24"/>
          <w:szCs w:val="24"/>
        </w:rPr>
        <w:t>.</w:t>
      </w:r>
    </w:p>
    <w:p w14:paraId="598073D4" w14:textId="77777777" w:rsidR="00CE1848" w:rsidRPr="00B06542" w:rsidRDefault="005D3B71" w:rsidP="00B06542">
      <w:pPr>
        <w:pStyle w:val="Heading3"/>
        <w:ind w:left="0" w:firstLine="0"/>
        <w:rPr>
          <w:rFonts w:ascii="Times New Roman" w:hAnsi="Times New Roman" w:cs="Times New Roman"/>
          <w:sz w:val="22"/>
          <w:szCs w:val="22"/>
        </w:rPr>
      </w:pPr>
      <w:bookmarkStart w:id="143" w:name="_Toc3215425"/>
      <w:r w:rsidRPr="00B06542">
        <w:rPr>
          <w:rFonts w:ascii="Times New Roman" w:hAnsi="Times New Roman" w:cs="Times New Roman"/>
          <w:sz w:val="22"/>
          <w:szCs w:val="22"/>
        </w:rPr>
        <w:t>Engagement Context, Materiality, Risk Analysis, Sampling</w:t>
      </w:r>
      <w:bookmarkEnd w:id="143"/>
    </w:p>
    <w:p w14:paraId="2FE86016" w14:textId="77777777"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14:paraId="00BAFE31" w14:textId="7498296C" w:rsidR="006E1C60" w:rsidRPr="00B50559" w:rsidRDefault="00316D09" w:rsidP="00021377">
      <w:pPr>
        <w:numPr>
          <w:ilvl w:val="0"/>
          <w:numId w:val="3"/>
        </w:numPr>
        <w:tabs>
          <w:tab w:val="clear" w:pos="720"/>
          <w:tab w:val="left" w:pos="284"/>
        </w:tabs>
        <w:spacing w:before="60" w:after="60"/>
        <w:ind w:left="0" w:firstLine="0"/>
        <w:rPr>
          <w:sz w:val="24"/>
          <w:szCs w:val="24"/>
        </w:rPr>
      </w:pPr>
      <w:r w:rsidRPr="007E0850">
        <w:rPr>
          <w:sz w:val="24"/>
          <w:szCs w:val="24"/>
        </w:rPr>
        <w:t>obtaining</w:t>
      </w:r>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w:t>
      </w:r>
      <w:r w:rsidR="00AC0100" w:rsidRPr="00583546">
        <w:rPr>
          <w:sz w:val="24"/>
          <w:szCs w:val="24"/>
        </w:rPr>
        <w:t xml:space="preserve">Framework </w:t>
      </w:r>
      <w:r w:rsidR="00C65D48" w:rsidRPr="00583546">
        <w:rPr>
          <w:sz w:val="24"/>
          <w:szCs w:val="24"/>
        </w:rPr>
        <w:t>Contractor</w:t>
      </w:r>
      <w:r w:rsidR="00C65D48" w:rsidRPr="00583546" w:rsidDel="00C65D48">
        <w:rPr>
          <w:sz w:val="24"/>
          <w:szCs w:val="24"/>
        </w:rPr>
        <w:t xml:space="preserve"> </w:t>
      </w:r>
      <w:r w:rsidR="001A36B3" w:rsidRPr="00583546">
        <w:rPr>
          <w:sz w:val="24"/>
          <w:szCs w:val="24"/>
        </w:rPr>
        <w:t>and</w:t>
      </w:r>
      <w:r w:rsidR="00CE1848" w:rsidRPr="00583546">
        <w:rPr>
          <w:sz w:val="24"/>
          <w:szCs w:val="24"/>
        </w:rPr>
        <w:t xml:space="preserve"> the applicable EC laws and regulations which are set out in Section</w:t>
      </w:r>
      <w:r w:rsidR="00CE1848" w:rsidRPr="007E0850">
        <w:rPr>
          <w:sz w:val="24"/>
          <w:szCs w:val="24"/>
        </w:rPr>
        <w:t xml:space="preserve">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 xml:space="preserve">contractual provisions relevant for the </w:t>
      </w:r>
      <w:r w:rsidR="00AC6129">
        <w:rPr>
          <w:sz w:val="24"/>
          <w:szCs w:val="24"/>
        </w:rPr>
        <w:t>Service contract</w:t>
      </w:r>
      <w:r w:rsidR="00402CE4">
        <w:rPr>
          <w:sz w:val="24"/>
          <w:szCs w:val="24"/>
        </w:rPr>
        <w:t>.</w:t>
      </w:r>
    </w:p>
    <w:p w14:paraId="20B65B3F" w14:textId="77777777" w:rsidR="008C2261" w:rsidRPr="00FE6C40" w:rsidRDefault="00CE1848" w:rsidP="00021377">
      <w:pPr>
        <w:rPr>
          <w:sz w:val="24"/>
          <w:szCs w:val="24"/>
          <w:lang w:val="en-US"/>
        </w:rPr>
      </w:pPr>
      <w:r w:rsidRPr="007E0850">
        <w:rPr>
          <w:sz w:val="24"/>
          <w:szCs w:val="24"/>
        </w:rPr>
        <w:t>The understanding should be sufficient to identify and assess the risks of material errors or misstatements in the expenditure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14:paraId="0ED73145" w14:textId="77777777" w:rsidR="000606B5" w:rsidRPr="00D90F5C" w:rsidRDefault="000606B5" w:rsidP="000606B5">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performing a risk analysis</w:t>
      </w:r>
      <w:r w:rsidR="00402CE4">
        <w:rPr>
          <w:sz w:val="24"/>
          <w:szCs w:val="24"/>
        </w:rPr>
        <w:t>.</w:t>
      </w:r>
    </w:p>
    <w:p w14:paraId="7089D794" w14:textId="77777777" w:rsidR="00402CE4" w:rsidRPr="00FE6C40" w:rsidRDefault="00402CE4" w:rsidP="00D90F5C">
      <w:pPr>
        <w:tabs>
          <w:tab w:val="left" w:pos="284"/>
        </w:tabs>
        <w:spacing w:before="60" w:after="0"/>
        <w:ind w:left="360"/>
        <w:rPr>
          <w:snapToGrid w:val="0"/>
          <w:sz w:val="24"/>
          <w:szCs w:val="24"/>
          <w:lang w:val="en-US"/>
        </w:rPr>
      </w:pPr>
    </w:p>
    <w:p w14:paraId="7320311A" w14:textId="77777777" w:rsidR="008C2261" w:rsidRPr="00402CE4" w:rsidRDefault="008C2261" w:rsidP="00FE6C40">
      <w:pPr>
        <w:spacing w:after="0"/>
        <w:rPr>
          <w:sz w:val="24"/>
          <w:szCs w:val="24"/>
          <w:lang w:val="en-US"/>
        </w:rPr>
      </w:pPr>
      <w:r w:rsidRPr="00402CE4">
        <w:rPr>
          <w:sz w:val="24"/>
          <w:szCs w:val="24"/>
          <w:lang w:val="en-US"/>
        </w:rPr>
        <w:t>This work involves an assessment of the inherent risks that:</w:t>
      </w:r>
    </w:p>
    <w:p w14:paraId="35089D12" w14:textId="77777777" w:rsidR="008C2261" w:rsidRPr="00D90F5C" w:rsidRDefault="008C2261" w:rsidP="008C2261">
      <w:pPr>
        <w:pStyle w:val="ListParagraph"/>
        <w:numPr>
          <w:ilvl w:val="0"/>
          <w:numId w:val="3"/>
        </w:numPr>
        <w:spacing w:after="0"/>
        <w:rPr>
          <w:rFonts w:ascii="Times New Roman" w:hAnsi="Times New Roman"/>
          <w:sz w:val="24"/>
          <w:szCs w:val="24"/>
          <w:lang w:val="en-US"/>
        </w:rPr>
      </w:pPr>
      <w:r w:rsidRPr="00D90F5C">
        <w:rPr>
          <w:rFonts w:ascii="Times New Roman" w:hAnsi="Times New Roman"/>
          <w:sz w:val="24"/>
          <w:szCs w:val="24"/>
          <w:lang w:val="en-US"/>
        </w:rPr>
        <w:t>The Financial Report is not reliable, i.e. that it does not present, in all material aspects, the actual expe</w:t>
      </w:r>
      <w:r w:rsidR="00B745C5" w:rsidRPr="00D90F5C">
        <w:rPr>
          <w:rFonts w:ascii="Times New Roman" w:hAnsi="Times New Roman"/>
          <w:sz w:val="24"/>
          <w:szCs w:val="24"/>
          <w:lang w:val="en-US"/>
        </w:rPr>
        <w:t xml:space="preserve">nditure incurred </w:t>
      </w:r>
      <w:r w:rsidRPr="00D90F5C">
        <w:rPr>
          <w:rFonts w:ascii="Times New Roman" w:hAnsi="Times New Roman"/>
          <w:sz w:val="24"/>
          <w:szCs w:val="24"/>
          <w:lang w:val="en-US"/>
        </w:rPr>
        <w:t>in conformity with applicable conditions.</w:t>
      </w:r>
    </w:p>
    <w:p w14:paraId="267E814D" w14:textId="77777777" w:rsidR="008C2261" w:rsidRPr="00D90F5C" w:rsidRDefault="008C2261" w:rsidP="008C2261">
      <w:pPr>
        <w:pStyle w:val="ListParagraph"/>
        <w:numPr>
          <w:ilvl w:val="0"/>
          <w:numId w:val="3"/>
        </w:numPr>
        <w:spacing w:after="0"/>
        <w:rPr>
          <w:rFonts w:ascii="Times New Roman" w:hAnsi="Times New Roman"/>
          <w:sz w:val="24"/>
          <w:szCs w:val="24"/>
          <w:lang w:val="en-US"/>
        </w:rPr>
      </w:pPr>
      <w:r w:rsidRPr="00D90F5C">
        <w:rPr>
          <w:rFonts w:ascii="Times New Roman" w:hAnsi="Times New Roman"/>
          <w:sz w:val="24"/>
          <w:szCs w:val="24"/>
          <w:lang w:val="en-US"/>
        </w:rPr>
        <w:t>Expenditure declared in the financial report has not, in all material aspects, been incurred in conformity with applicable contractual conditions.</w:t>
      </w:r>
    </w:p>
    <w:p w14:paraId="5E331E91" w14:textId="77777777" w:rsidR="008C2261" w:rsidRPr="00D90F5C" w:rsidRDefault="008C2261" w:rsidP="008C2261">
      <w:pPr>
        <w:pStyle w:val="ListParagraph"/>
        <w:numPr>
          <w:ilvl w:val="0"/>
          <w:numId w:val="3"/>
        </w:numPr>
        <w:spacing w:after="0"/>
        <w:rPr>
          <w:rFonts w:ascii="Times New Roman" w:hAnsi="Times New Roman"/>
          <w:sz w:val="24"/>
          <w:szCs w:val="24"/>
          <w:lang w:val="en-US"/>
        </w:rPr>
      </w:pPr>
      <w:r w:rsidRPr="00D90F5C">
        <w:rPr>
          <w:rFonts w:ascii="Times New Roman" w:hAnsi="Times New Roman"/>
          <w:sz w:val="24"/>
          <w:szCs w:val="24"/>
          <w:lang w:val="en-US"/>
        </w:rPr>
        <w:t>Fraud and irregularities have occurred which could have had an impac</w:t>
      </w:r>
      <w:r w:rsidR="00B745C5" w:rsidRPr="00D90F5C">
        <w:rPr>
          <w:rFonts w:ascii="Times New Roman" w:hAnsi="Times New Roman"/>
          <w:sz w:val="24"/>
          <w:szCs w:val="24"/>
          <w:lang w:val="en-US"/>
        </w:rPr>
        <w:t xml:space="preserve">t on expenditure </w:t>
      </w:r>
      <w:r w:rsidRPr="00D90F5C">
        <w:rPr>
          <w:rFonts w:ascii="Times New Roman" w:hAnsi="Times New Roman"/>
          <w:sz w:val="24"/>
          <w:szCs w:val="24"/>
          <w:lang w:val="en-US"/>
        </w:rPr>
        <w:t>reported under the contract.</w:t>
      </w:r>
    </w:p>
    <w:p w14:paraId="6A289856" w14:textId="77777777" w:rsidR="008C2261" w:rsidRPr="00D90F5C" w:rsidRDefault="008C2261" w:rsidP="00FE6C40">
      <w:pPr>
        <w:pStyle w:val="ListParagraph"/>
        <w:spacing w:after="0"/>
        <w:rPr>
          <w:rFonts w:ascii="Times New Roman" w:hAnsi="Times New Roman"/>
          <w:sz w:val="24"/>
          <w:szCs w:val="24"/>
          <w:lang w:val="en-US"/>
        </w:rPr>
      </w:pPr>
    </w:p>
    <w:p w14:paraId="3268F828" w14:textId="77777777" w:rsidR="00B61303" w:rsidRDefault="008C2261" w:rsidP="00FE6C40">
      <w:pPr>
        <w:spacing w:after="0"/>
        <w:rPr>
          <w:sz w:val="24"/>
          <w:szCs w:val="24"/>
          <w:lang w:val="en-US"/>
        </w:rPr>
      </w:pPr>
      <w:r w:rsidRPr="00402CE4">
        <w:rPr>
          <w:sz w:val="24"/>
          <w:szCs w:val="24"/>
          <w:lang w:val="en-US"/>
        </w:rPr>
        <w:t>The Expenditure Verifier should assess the inherent risk based, inter alia, on the number and complexity of the transactions, the complexity of the activities provided for by the</w:t>
      </w:r>
      <w:r w:rsidRPr="00FE6C40">
        <w:rPr>
          <w:sz w:val="24"/>
          <w:szCs w:val="24"/>
          <w:lang w:val="en-US"/>
        </w:rPr>
        <w:t xml:space="preserve"> Contra</w:t>
      </w:r>
      <w:r w:rsidR="006E1C60">
        <w:rPr>
          <w:sz w:val="24"/>
          <w:szCs w:val="24"/>
          <w:lang w:val="en-US"/>
        </w:rPr>
        <w:t>ct, the number of implementing e</w:t>
      </w:r>
      <w:r w:rsidRPr="00FE6C40">
        <w:rPr>
          <w:sz w:val="24"/>
          <w:szCs w:val="24"/>
          <w:lang w:val="en-US"/>
        </w:rPr>
        <w:t xml:space="preserve">ntities involved and the environment where the Contract is implemented. </w:t>
      </w:r>
    </w:p>
    <w:p w14:paraId="0004D301" w14:textId="77777777" w:rsidR="006E1C60" w:rsidRDefault="006E1C60" w:rsidP="00FE6C40">
      <w:pPr>
        <w:spacing w:after="0"/>
        <w:rPr>
          <w:sz w:val="24"/>
          <w:szCs w:val="24"/>
          <w:lang w:val="en-US"/>
        </w:rPr>
      </w:pPr>
    </w:p>
    <w:p w14:paraId="541F70E1" w14:textId="77777777" w:rsidR="008C2261" w:rsidRPr="00FE6C40" w:rsidRDefault="008C2261" w:rsidP="00FE6C40">
      <w:pPr>
        <w:spacing w:after="0"/>
        <w:rPr>
          <w:sz w:val="24"/>
          <w:szCs w:val="24"/>
          <w:lang w:val="en-US"/>
        </w:rPr>
      </w:pPr>
      <w:r w:rsidRPr="00FE6C40">
        <w:rPr>
          <w:sz w:val="24"/>
          <w:szCs w:val="24"/>
          <w:lang w:val="en-US"/>
        </w:rPr>
        <w:t>In addition the Expenditure Verifier, based inter alia on the information provided in annex 1 to the Terms of Reference (</w:t>
      </w:r>
      <w:r w:rsidRPr="00FE6C40">
        <w:rPr>
          <w:i/>
          <w:sz w:val="24"/>
          <w:szCs w:val="24"/>
          <w:lang w:val="en-US"/>
        </w:rPr>
        <w:t>Engagement Context / Key Information</w:t>
      </w:r>
      <w:r w:rsidRPr="00FE6C40">
        <w:rPr>
          <w:sz w:val="24"/>
          <w:szCs w:val="24"/>
          <w:lang w:val="en-US"/>
        </w:rPr>
        <w:t xml:space="preserve">) will </w:t>
      </w:r>
      <w:r w:rsidRPr="00FE6C40">
        <w:rPr>
          <w:sz w:val="24"/>
          <w:szCs w:val="24"/>
          <w:lang w:val="en-US"/>
        </w:rPr>
        <w:lastRenderedPageBreak/>
        <w:t>consider the control risk, i.e. whether the design of the Internal Control System sufficiently mitigates the identified inherent risks and whether it is plausible that it is operating effectively.</w:t>
      </w:r>
    </w:p>
    <w:p w14:paraId="553A4553" w14:textId="77777777" w:rsidR="008C2261" w:rsidRPr="00757EB7" w:rsidRDefault="008C2261" w:rsidP="00FE6C40">
      <w:pPr>
        <w:tabs>
          <w:tab w:val="left" w:pos="284"/>
        </w:tabs>
        <w:spacing w:before="60" w:after="0"/>
        <w:ind w:left="284"/>
        <w:rPr>
          <w:snapToGrid w:val="0"/>
          <w:sz w:val="24"/>
          <w:szCs w:val="24"/>
          <w:lang w:val="en-US"/>
        </w:rPr>
      </w:pPr>
    </w:p>
    <w:p w14:paraId="378263D5" w14:textId="77777777" w:rsidR="000606B5" w:rsidRPr="007E0850" w:rsidRDefault="000606B5" w:rsidP="000606B5">
      <w:pPr>
        <w:tabs>
          <w:tab w:val="left" w:pos="284"/>
        </w:tabs>
        <w:spacing w:before="60" w:after="60"/>
        <w:rPr>
          <w:snapToGrid w:val="0"/>
          <w:sz w:val="24"/>
          <w:szCs w:val="24"/>
          <w:lang w:val="en-US"/>
        </w:rPr>
      </w:pPr>
      <w:r w:rsidRPr="007E0850">
        <w:rPr>
          <w:sz w:val="24"/>
          <w:szCs w:val="24"/>
        </w:rPr>
        <w:t xml:space="preserve">The outcome of the risk analysis has to be clearly described in the Verification Report (Annex </w:t>
      </w:r>
      <w:r w:rsidR="007B1030">
        <w:rPr>
          <w:sz w:val="24"/>
          <w:szCs w:val="24"/>
        </w:rPr>
        <w:t>2</w:t>
      </w:r>
      <w:r w:rsidRPr="007E0850">
        <w:rPr>
          <w:sz w:val="24"/>
          <w:szCs w:val="24"/>
        </w:rPr>
        <w:t>, Secti</w:t>
      </w:r>
      <w:r w:rsidR="00DD7CEE">
        <w:rPr>
          <w:sz w:val="24"/>
          <w:szCs w:val="24"/>
        </w:rPr>
        <w:t>on 2.1).</w:t>
      </w:r>
    </w:p>
    <w:p w14:paraId="203CC4B0" w14:textId="77777777" w:rsidR="00CE1848"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D90F5C">
        <w:rPr>
          <w:sz w:val="24"/>
          <w:szCs w:val="24"/>
        </w:rPr>
        <w:t>.</w:t>
      </w:r>
    </w:p>
    <w:p w14:paraId="56525367" w14:textId="77777777" w:rsidR="00402CE4" w:rsidRPr="007E0850" w:rsidRDefault="00402CE4" w:rsidP="00D90F5C">
      <w:pPr>
        <w:spacing w:before="60" w:after="0"/>
        <w:ind w:left="284"/>
        <w:rPr>
          <w:sz w:val="24"/>
          <w:szCs w:val="24"/>
        </w:rPr>
      </w:pPr>
    </w:p>
    <w:p w14:paraId="2F566A7D" w14:textId="77777777"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14:paraId="21400F9C" w14:textId="77777777" w:rsidR="00BE2497" w:rsidRPr="003555D9" w:rsidRDefault="00316D09" w:rsidP="00757EB7">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e</w:t>
      </w:r>
      <w:r w:rsidR="00CE1848" w:rsidRPr="007E0850">
        <w:rPr>
          <w:sz w:val="24"/>
          <w:szCs w:val="24"/>
        </w:rPr>
        <w:t>stablishing the sample and selecting t</w:t>
      </w:r>
      <w:r w:rsidR="003555D9">
        <w:rPr>
          <w:sz w:val="24"/>
          <w:szCs w:val="24"/>
        </w:rPr>
        <w:t>he individual items for testing.</w:t>
      </w:r>
    </w:p>
    <w:p w14:paraId="31A3911D" w14:textId="77777777" w:rsidR="003555D9" w:rsidRDefault="003555D9" w:rsidP="003555D9">
      <w:pPr>
        <w:tabs>
          <w:tab w:val="left" w:pos="284"/>
        </w:tabs>
        <w:spacing w:before="60" w:after="0"/>
        <w:rPr>
          <w:sz w:val="24"/>
          <w:szCs w:val="24"/>
        </w:rPr>
      </w:pPr>
    </w:p>
    <w:p w14:paraId="6B02DD46" w14:textId="77777777" w:rsidR="003555D9" w:rsidRDefault="003555D9" w:rsidP="009710CB">
      <w:pPr>
        <w:tabs>
          <w:tab w:val="left" w:pos="284"/>
        </w:tabs>
        <w:spacing w:before="60" w:after="60"/>
        <w:rPr>
          <w:sz w:val="24"/>
          <w:szCs w:val="24"/>
        </w:rPr>
      </w:pPr>
      <w:r w:rsidRPr="007E0850">
        <w:rPr>
          <w:sz w:val="24"/>
          <w:szCs w:val="24"/>
        </w:rPr>
        <w:t xml:space="preserve">The link between the risk assessment and the size and composition of the sample, as well as the sampling method (statistical/non-statistical) </w:t>
      </w:r>
      <w:r>
        <w:rPr>
          <w:sz w:val="24"/>
          <w:szCs w:val="24"/>
        </w:rPr>
        <w:t>must</w:t>
      </w:r>
      <w:r w:rsidRPr="007E0850">
        <w:rPr>
          <w:sz w:val="24"/>
          <w:szCs w:val="24"/>
        </w:rPr>
        <w:t xml:space="preserve"> be clearly described in the Verification Report (Annex </w:t>
      </w:r>
      <w:r>
        <w:rPr>
          <w:sz w:val="24"/>
          <w:szCs w:val="24"/>
        </w:rPr>
        <w:t>2</w:t>
      </w:r>
      <w:r w:rsidRPr="007E0850">
        <w:rPr>
          <w:sz w:val="24"/>
          <w:szCs w:val="24"/>
        </w:rPr>
        <w:t xml:space="preserve">, Section </w:t>
      </w:r>
      <w:r>
        <w:rPr>
          <w:sz w:val="24"/>
          <w:szCs w:val="24"/>
        </w:rPr>
        <w:t>2</w:t>
      </w:r>
      <w:r w:rsidRPr="007E0850">
        <w:rPr>
          <w:sz w:val="24"/>
          <w:szCs w:val="24"/>
        </w:rPr>
        <w:t>.</w:t>
      </w:r>
      <w:r>
        <w:rPr>
          <w:sz w:val="24"/>
          <w:szCs w:val="24"/>
        </w:rPr>
        <w:t>2).</w:t>
      </w:r>
    </w:p>
    <w:p w14:paraId="67EFBB2A" w14:textId="77777777" w:rsidR="009710CB" w:rsidRPr="009710CB" w:rsidRDefault="009710CB" w:rsidP="009710CB">
      <w:pPr>
        <w:tabs>
          <w:tab w:val="left" w:pos="284"/>
        </w:tabs>
        <w:spacing w:before="60" w:after="60"/>
        <w:rPr>
          <w:sz w:val="24"/>
          <w:szCs w:val="24"/>
        </w:rPr>
      </w:pPr>
    </w:p>
    <w:p w14:paraId="72EC3A75" w14:textId="77777777" w:rsidR="008C2261" w:rsidRPr="003555D9" w:rsidRDefault="003555D9" w:rsidP="003555D9">
      <w:pPr>
        <w:numPr>
          <w:ilvl w:val="0"/>
          <w:numId w:val="3"/>
        </w:numPr>
        <w:tabs>
          <w:tab w:val="clear" w:pos="720"/>
          <w:tab w:val="left" w:pos="284"/>
        </w:tabs>
        <w:spacing w:before="60" w:after="0"/>
        <w:ind w:left="284" w:hanging="284"/>
        <w:rPr>
          <w:snapToGrid w:val="0"/>
          <w:sz w:val="24"/>
          <w:szCs w:val="24"/>
          <w:lang w:val="en-US"/>
        </w:rPr>
      </w:pPr>
      <w:r>
        <w:rPr>
          <w:snapToGrid w:val="0"/>
          <w:sz w:val="24"/>
          <w:szCs w:val="24"/>
        </w:rPr>
        <w:t>Performing the expenditure checks relevant to the eligibility requirements applicable to the contract.</w:t>
      </w:r>
    </w:p>
    <w:p w14:paraId="6B8B9289" w14:textId="77777777" w:rsidR="003555D9" w:rsidRPr="009710CB" w:rsidRDefault="00654393" w:rsidP="003555D9">
      <w:pPr>
        <w:pStyle w:val="Heading3"/>
        <w:ind w:left="0" w:firstLine="0"/>
        <w:rPr>
          <w:rFonts w:ascii="Times New Roman" w:hAnsi="Times New Roman" w:cs="Times New Roman"/>
          <w:sz w:val="22"/>
          <w:szCs w:val="22"/>
        </w:rPr>
      </w:pPr>
      <w:bookmarkStart w:id="144" w:name="_Toc3215426"/>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44"/>
    </w:p>
    <w:p w14:paraId="648191AC" w14:textId="77777777" w:rsidR="003865EC" w:rsidRPr="003555D9" w:rsidRDefault="005C1D45" w:rsidP="00372A68">
      <w:pPr>
        <w:rPr>
          <w:i/>
          <w:snapToGrid w:val="0"/>
          <w:sz w:val="24"/>
          <w:szCs w:val="24"/>
          <w:lang w:val="en-US"/>
        </w:rPr>
      </w:pPr>
      <w:r w:rsidRPr="003555D9">
        <w:rPr>
          <w:sz w:val="24"/>
          <w:szCs w:val="24"/>
          <w:lang w:val="en-US"/>
        </w:rPr>
        <w:t>The main task d</w:t>
      </w:r>
      <w:r w:rsidR="00B50469" w:rsidRPr="003555D9">
        <w:rPr>
          <w:sz w:val="24"/>
          <w:szCs w:val="24"/>
          <w:lang w:val="en-US"/>
        </w:rPr>
        <w:t>uring the fieldwork</w:t>
      </w:r>
      <w:r w:rsidR="005D3B71" w:rsidRPr="003555D9">
        <w:rPr>
          <w:sz w:val="24"/>
          <w:szCs w:val="24"/>
          <w:lang w:val="en-US"/>
        </w:rPr>
        <w:t xml:space="preserve"> or desk review</w:t>
      </w:r>
      <w:r w:rsidR="00B50469" w:rsidRPr="003555D9">
        <w:rPr>
          <w:sz w:val="24"/>
          <w:szCs w:val="24"/>
          <w:lang w:val="en-US"/>
        </w:rPr>
        <w:t xml:space="preserve"> will be to </w:t>
      </w:r>
      <w:r w:rsidR="00B50469" w:rsidRPr="003555D9">
        <w:rPr>
          <w:sz w:val="24"/>
          <w:szCs w:val="24"/>
        </w:rPr>
        <w:t>perform</w:t>
      </w:r>
      <w:r w:rsidR="003865EC" w:rsidRPr="003555D9">
        <w:rPr>
          <w:sz w:val="24"/>
          <w:szCs w:val="24"/>
        </w:rPr>
        <w:t xml:space="preserve"> </w:t>
      </w:r>
      <w:r w:rsidR="004E4BA1" w:rsidRPr="003555D9">
        <w:rPr>
          <w:sz w:val="24"/>
          <w:szCs w:val="24"/>
        </w:rPr>
        <w:t xml:space="preserve">the </w:t>
      </w:r>
      <w:r w:rsidR="003865EC" w:rsidRPr="003555D9">
        <w:rPr>
          <w:sz w:val="24"/>
          <w:szCs w:val="24"/>
        </w:rPr>
        <w:t xml:space="preserve">substantive </w:t>
      </w:r>
      <w:r w:rsidR="003555D9" w:rsidRPr="003555D9">
        <w:rPr>
          <w:sz w:val="24"/>
          <w:szCs w:val="24"/>
        </w:rPr>
        <w:t>tests</w:t>
      </w:r>
      <w:r w:rsidR="005950FE" w:rsidRPr="003555D9">
        <w:rPr>
          <w:sz w:val="24"/>
          <w:szCs w:val="24"/>
        </w:rPr>
        <w:t xml:space="preserve">. Key information about the testing process </w:t>
      </w:r>
      <w:r w:rsidR="004E645E" w:rsidRPr="003555D9">
        <w:rPr>
          <w:sz w:val="24"/>
          <w:szCs w:val="24"/>
        </w:rPr>
        <w:t>must</w:t>
      </w:r>
      <w:r w:rsidR="005950FE" w:rsidRPr="003555D9">
        <w:rPr>
          <w:sz w:val="24"/>
          <w:szCs w:val="24"/>
        </w:rPr>
        <w:t xml:space="preserve"> be provided in the Verification Report </w:t>
      </w:r>
      <w:r w:rsidR="006041F8" w:rsidRPr="003555D9">
        <w:rPr>
          <w:sz w:val="24"/>
          <w:szCs w:val="24"/>
        </w:rPr>
        <w:t xml:space="preserve">(Annex </w:t>
      </w:r>
      <w:r w:rsidR="007B1030" w:rsidRPr="003555D9">
        <w:rPr>
          <w:sz w:val="24"/>
          <w:szCs w:val="24"/>
        </w:rPr>
        <w:t>2</w:t>
      </w:r>
      <w:r w:rsidR="00431394">
        <w:rPr>
          <w:sz w:val="24"/>
          <w:szCs w:val="24"/>
        </w:rPr>
        <w:t>, Section 4</w:t>
      </w:r>
      <w:r w:rsidR="006041F8" w:rsidRPr="003555D9">
        <w:rPr>
          <w:sz w:val="24"/>
          <w:szCs w:val="24"/>
        </w:rPr>
        <w:t>)</w:t>
      </w:r>
      <w:r w:rsidR="005950FE" w:rsidRPr="003555D9">
        <w:rPr>
          <w:sz w:val="24"/>
          <w:szCs w:val="24"/>
        </w:rPr>
        <w:t>.</w:t>
      </w:r>
    </w:p>
    <w:p w14:paraId="59BE4FB8" w14:textId="77777777" w:rsidR="005301A4" w:rsidRPr="00B06542" w:rsidRDefault="00654393" w:rsidP="00B06542">
      <w:pPr>
        <w:pStyle w:val="Heading3"/>
        <w:ind w:left="0" w:firstLine="0"/>
        <w:rPr>
          <w:rFonts w:ascii="Times New Roman" w:hAnsi="Times New Roman" w:cs="Times New Roman"/>
          <w:sz w:val="22"/>
          <w:szCs w:val="22"/>
        </w:rPr>
      </w:pPr>
      <w:bookmarkStart w:id="145" w:name="_Toc3215427"/>
      <w:r w:rsidRPr="00B06542">
        <w:rPr>
          <w:rFonts w:ascii="Times New Roman" w:hAnsi="Times New Roman" w:cs="Times New Roman"/>
          <w:sz w:val="22"/>
          <w:szCs w:val="22"/>
        </w:rPr>
        <w:t>Debriefing Memo and Closing M</w:t>
      </w:r>
      <w:r w:rsidR="005301A4" w:rsidRPr="00B06542">
        <w:rPr>
          <w:rFonts w:ascii="Times New Roman" w:hAnsi="Times New Roman" w:cs="Times New Roman"/>
          <w:sz w:val="22"/>
          <w:szCs w:val="22"/>
        </w:rPr>
        <w:t>eeting</w:t>
      </w:r>
      <w:bookmarkEnd w:id="145"/>
    </w:p>
    <w:p w14:paraId="750536AF" w14:textId="4A516742"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00C13EBB">
        <w:rPr>
          <w:sz w:val="24"/>
          <w:szCs w:val="24"/>
          <w:lang w:val="en-US"/>
        </w:rPr>
        <w:t>organis</w:t>
      </w:r>
      <w:r w:rsidRPr="007E0850">
        <w:rPr>
          <w:sz w:val="24"/>
          <w:szCs w:val="24"/>
          <w:lang w:val="en-US"/>
        </w:rPr>
        <w:t xml:space="preserve">e a </w:t>
      </w:r>
      <w:r w:rsidR="00842CA4" w:rsidRPr="007E0850">
        <w:rPr>
          <w:sz w:val="24"/>
          <w:szCs w:val="24"/>
          <w:lang w:val="en-US"/>
        </w:rPr>
        <w:t xml:space="preserve">closing meeting with the </w:t>
      </w:r>
      <w:r w:rsidR="00AC0100" w:rsidRPr="00583546">
        <w:rPr>
          <w:sz w:val="24"/>
          <w:szCs w:val="24"/>
        </w:rPr>
        <w:t xml:space="preserve">Framework </w:t>
      </w:r>
      <w:r w:rsidR="00C65D48">
        <w:rPr>
          <w:sz w:val="24"/>
          <w:szCs w:val="24"/>
        </w:rPr>
        <w:t>Contractor</w:t>
      </w:r>
      <w:r w:rsidR="00C65D48" w:rsidRPr="007E0850" w:rsidDel="00C65D48">
        <w:rPr>
          <w:sz w:val="24"/>
          <w:szCs w:val="24"/>
          <w:lang w:val="en-US"/>
        </w:rPr>
        <w:t xml:space="preserve"> </w:t>
      </w:r>
      <w:r w:rsidR="00842CA4" w:rsidRPr="007E0850">
        <w:rPr>
          <w:sz w:val="24"/>
          <w:szCs w:val="24"/>
          <w:lang w:val="en-US"/>
        </w:rPr>
        <w:t xml:space="preserve">in order to discuss the findings, obtain its initial comments and agree on </w:t>
      </w:r>
      <w:r w:rsidR="00C13EBB">
        <w:rPr>
          <w:sz w:val="24"/>
          <w:szCs w:val="24"/>
          <w:lang w:val="en-US"/>
        </w:rPr>
        <w:t xml:space="preserve">any </w:t>
      </w:r>
      <w:r w:rsidR="00842CA4" w:rsidRPr="007E0850">
        <w:rPr>
          <w:sz w:val="24"/>
          <w:szCs w:val="24"/>
          <w:lang w:val="en-US"/>
        </w:rPr>
        <w:t xml:space="preserve">additional information to be provided </w:t>
      </w:r>
      <w:r w:rsidR="004E645E">
        <w:rPr>
          <w:sz w:val="24"/>
          <w:szCs w:val="24"/>
          <w:lang w:val="en-US"/>
        </w:rPr>
        <w:t>at a later date</w:t>
      </w:r>
      <w:r w:rsidR="00842CA4" w:rsidRPr="007E0850">
        <w:rPr>
          <w:sz w:val="24"/>
          <w:szCs w:val="24"/>
          <w:lang w:val="en-US"/>
        </w:rPr>
        <w:t xml:space="preserve">. </w:t>
      </w:r>
    </w:p>
    <w:p w14:paraId="640FC68B" w14:textId="77777777" w:rsidR="005C1D45" w:rsidRPr="00B06542" w:rsidRDefault="005C1D45" w:rsidP="00B06542">
      <w:pPr>
        <w:pStyle w:val="Heading3"/>
        <w:ind w:left="0" w:firstLine="0"/>
        <w:rPr>
          <w:rFonts w:ascii="Times New Roman" w:hAnsi="Times New Roman" w:cs="Times New Roman"/>
          <w:sz w:val="22"/>
          <w:szCs w:val="22"/>
        </w:rPr>
      </w:pPr>
      <w:bookmarkStart w:id="146" w:name="_Toc3215428"/>
      <w:r w:rsidRPr="00B06542">
        <w:rPr>
          <w:rFonts w:ascii="Times New Roman" w:hAnsi="Times New Roman" w:cs="Times New Roman"/>
          <w:sz w:val="22"/>
          <w:szCs w:val="22"/>
        </w:rPr>
        <w:t>Documentation and Verification Evidence</w:t>
      </w:r>
      <w:bookmarkEnd w:id="146"/>
      <w:r w:rsidRPr="00B06542">
        <w:rPr>
          <w:rFonts w:ascii="Times New Roman" w:hAnsi="Times New Roman" w:cs="Times New Roman"/>
          <w:sz w:val="22"/>
          <w:szCs w:val="22"/>
        </w:rPr>
        <w:t xml:space="preserve"> </w:t>
      </w:r>
    </w:p>
    <w:p w14:paraId="4C409CC9" w14:textId="77777777" w:rsidR="005C1D45" w:rsidRPr="007E0850" w:rsidRDefault="00DD7CEE" w:rsidP="00372A68">
      <w:pPr>
        <w:rPr>
          <w:sz w:val="24"/>
          <w:szCs w:val="24"/>
        </w:rPr>
      </w:pPr>
      <w:r>
        <w:rPr>
          <w:sz w:val="24"/>
          <w:szCs w:val="24"/>
          <w:lang w:val="en-US"/>
        </w:rPr>
        <w:t>E</w:t>
      </w:r>
      <w:r w:rsidR="005C1D45" w:rsidRPr="007E0850">
        <w:rPr>
          <w:sz w:val="24"/>
          <w:szCs w:val="24"/>
        </w:rPr>
        <w:t xml:space="preserve">vidence to be used for performing the </w:t>
      </w:r>
      <w:r w:rsidR="008C2261">
        <w:rPr>
          <w:sz w:val="24"/>
          <w:szCs w:val="24"/>
        </w:rPr>
        <w:t>expenditure verification tests</w:t>
      </w:r>
      <w:r w:rsidR="005C1D45" w:rsidRPr="007E0850">
        <w:rPr>
          <w:sz w:val="24"/>
          <w:szCs w:val="24"/>
        </w:rPr>
        <w:t xml:space="preserve"> is all financial and non-financial information which makes it possible to examine the expenditure declared in the Financial Report. </w:t>
      </w:r>
    </w:p>
    <w:p w14:paraId="65CBA023" w14:textId="77777777" w:rsidR="005C1D45" w:rsidRPr="007E0850" w:rsidRDefault="005C1D45" w:rsidP="00372A68">
      <w:pPr>
        <w:rPr>
          <w:sz w:val="24"/>
          <w:szCs w:val="24"/>
        </w:rPr>
      </w:pPr>
      <w:r w:rsidRPr="007E0850">
        <w:rPr>
          <w:sz w:val="24"/>
          <w:szCs w:val="24"/>
        </w:rPr>
        <w:t xml:space="preserve">The Expenditure Verifier documents matters which are important in providing evidence to support the report of factual findings, and evidence that the work was carried out in accordance with ISRS 4400 </w:t>
      </w:r>
      <w:r w:rsidR="000E2FA8">
        <w:rPr>
          <w:sz w:val="24"/>
          <w:szCs w:val="24"/>
        </w:rPr>
        <w:t>(Revised)</w:t>
      </w:r>
      <w:r w:rsidR="000E2FA8" w:rsidRPr="007E0850">
        <w:rPr>
          <w:sz w:val="24"/>
          <w:szCs w:val="24"/>
        </w:rPr>
        <w:t xml:space="preserve"> </w:t>
      </w:r>
      <w:r w:rsidRPr="007E0850">
        <w:rPr>
          <w:sz w:val="24"/>
          <w:szCs w:val="24"/>
        </w:rPr>
        <w:t>and these ToR.</w:t>
      </w:r>
    </w:p>
    <w:p w14:paraId="4FCB45BE" w14:textId="77777777" w:rsidR="00134788" w:rsidRPr="007E0850" w:rsidRDefault="00134788" w:rsidP="00134788">
      <w:pPr>
        <w:pStyle w:val="Heading2"/>
        <w:spacing w:before="120" w:after="120"/>
        <w:rPr>
          <w:rFonts w:ascii="Times New Roman" w:hAnsi="Times New Roman"/>
          <w:sz w:val="24"/>
          <w:szCs w:val="24"/>
        </w:rPr>
      </w:pPr>
      <w:bookmarkStart w:id="147" w:name="_Toc519678204"/>
      <w:bookmarkStart w:id="148" w:name="_Toc3215429"/>
      <w:r w:rsidRPr="007E0850">
        <w:rPr>
          <w:rFonts w:ascii="Times New Roman" w:hAnsi="Times New Roman"/>
          <w:sz w:val="24"/>
          <w:szCs w:val="24"/>
        </w:rPr>
        <w:t>Reporting</w:t>
      </w:r>
      <w:bookmarkEnd w:id="147"/>
      <w:bookmarkEnd w:id="148"/>
    </w:p>
    <w:p w14:paraId="443F5A7F" w14:textId="77777777" w:rsidR="005C1D45" w:rsidRPr="00B06542" w:rsidRDefault="005C1D45" w:rsidP="00B06542">
      <w:pPr>
        <w:pStyle w:val="Heading3"/>
        <w:ind w:left="0" w:firstLine="0"/>
        <w:rPr>
          <w:rFonts w:ascii="Times New Roman" w:hAnsi="Times New Roman" w:cs="Times New Roman"/>
          <w:sz w:val="22"/>
          <w:szCs w:val="22"/>
        </w:rPr>
      </w:pPr>
      <w:bookmarkStart w:id="149" w:name="_Toc3215430"/>
      <w:r w:rsidRPr="00B06542">
        <w:rPr>
          <w:rFonts w:ascii="Times New Roman" w:hAnsi="Times New Roman" w:cs="Times New Roman"/>
          <w:sz w:val="22"/>
          <w:szCs w:val="22"/>
        </w:rPr>
        <w:t>Structure and Content of the Report</w:t>
      </w:r>
      <w:bookmarkEnd w:id="149"/>
    </w:p>
    <w:p w14:paraId="4D7F971F" w14:textId="77777777" w:rsidR="005C1D45" w:rsidRPr="007E0850" w:rsidRDefault="005C1D45" w:rsidP="00372A68">
      <w:pPr>
        <w:rPr>
          <w:sz w:val="24"/>
          <w:szCs w:val="24"/>
        </w:rPr>
      </w:pPr>
      <w:r w:rsidRPr="007E0850">
        <w:rPr>
          <w:sz w:val="24"/>
          <w:szCs w:val="24"/>
        </w:rPr>
        <w:t xml:space="preserve">The use of the Expenditure Verification Report template in Annex </w:t>
      </w:r>
      <w:r w:rsidR="00B61303">
        <w:rPr>
          <w:sz w:val="24"/>
          <w:szCs w:val="24"/>
        </w:rPr>
        <w:t>2</w:t>
      </w:r>
      <w:r w:rsidRPr="007E0850">
        <w:rPr>
          <w:sz w:val="24"/>
          <w:szCs w:val="24"/>
        </w:rPr>
        <w:t xml:space="preserve"> of these ToR,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14:paraId="32D56A10" w14:textId="77777777"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14:paraId="4052AD92" w14:textId="77777777" w:rsidR="0035038F" w:rsidRPr="007E0850" w:rsidRDefault="0035038F" w:rsidP="00372A68">
      <w:pPr>
        <w:rPr>
          <w:sz w:val="24"/>
          <w:szCs w:val="24"/>
        </w:rPr>
      </w:pPr>
      <w:r w:rsidRPr="007E0850">
        <w:rPr>
          <w:sz w:val="24"/>
          <w:szCs w:val="24"/>
        </w:rPr>
        <w:lastRenderedPageBreak/>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14:paraId="3ED99800" w14:textId="79951494" w:rsidR="00EA63E0" w:rsidRPr="007E0850" w:rsidRDefault="00B56F81" w:rsidP="00C65D48">
      <w:pPr>
        <w:spacing w:before="120"/>
        <w:rPr>
          <w:sz w:val="24"/>
          <w:szCs w:val="24"/>
          <w:highlight w:val="lightGray"/>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w:t>
      </w:r>
      <w:r w:rsidR="00C65D48" w:rsidRPr="00CD5ABA">
        <w:rPr>
          <w:sz w:val="24"/>
          <w:szCs w:val="24"/>
          <w:shd w:val="clear" w:color="auto" w:fill="FFFFFF" w:themeFill="background1"/>
        </w:rPr>
        <w:t>The Expenditure Verifier will submit within</w:t>
      </w:r>
      <w:r w:rsidR="00C65D48" w:rsidRPr="00CD5ABA">
        <w:rPr>
          <w:sz w:val="24"/>
          <w:szCs w:val="24"/>
        </w:rPr>
        <w:t xml:space="preserve"> </w:t>
      </w:r>
      <w:r w:rsidR="00C65D48">
        <w:rPr>
          <w:sz w:val="24"/>
          <w:szCs w:val="24"/>
          <w:highlight w:val="lightGray"/>
        </w:rPr>
        <w:t xml:space="preserve">&lt; </w:t>
      </w:r>
      <w:r w:rsidR="00C65D48" w:rsidRPr="00CD5ABA">
        <w:rPr>
          <w:sz w:val="24"/>
          <w:szCs w:val="24"/>
          <w:highlight w:val="yellow"/>
        </w:rPr>
        <w:t>number of working days to</w:t>
      </w:r>
      <w:r w:rsidR="00C65D48">
        <w:rPr>
          <w:sz w:val="24"/>
          <w:szCs w:val="24"/>
          <w:highlight w:val="yellow"/>
        </w:rPr>
        <w:t xml:space="preserve"> be indicated by the </w:t>
      </w:r>
      <w:r w:rsidR="00AC0100">
        <w:rPr>
          <w:sz w:val="24"/>
          <w:szCs w:val="24"/>
          <w:highlight w:val="yellow"/>
        </w:rPr>
        <w:t xml:space="preserve">Framework </w:t>
      </w:r>
      <w:r w:rsidR="00C65D48" w:rsidRPr="00554F8C">
        <w:rPr>
          <w:sz w:val="24"/>
          <w:szCs w:val="24"/>
          <w:highlight w:val="yellow"/>
        </w:rPr>
        <w:t>Contractor</w:t>
      </w:r>
      <w:r w:rsidR="00C65D48" w:rsidRPr="007E0850" w:rsidDel="00C65D48">
        <w:rPr>
          <w:sz w:val="24"/>
          <w:szCs w:val="24"/>
          <w:lang w:val="en-US"/>
        </w:rPr>
        <w:t xml:space="preserve"> </w:t>
      </w:r>
      <w:r w:rsidR="00C65D48">
        <w:rPr>
          <w:sz w:val="24"/>
          <w:szCs w:val="24"/>
          <w:highlight w:val="lightGray"/>
        </w:rPr>
        <w:t>&gt;</w:t>
      </w:r>
      <w:r w:rsidR="00C65D48" w:rsidRPr="007E0850">
        <w:rPr>
          <w:sz w:val="24"/>
          <w:szCs w:val="24"/>
          <w:highlight w:val="lightGray"/>
        </w:rPr>
        <w:t xml:space="preserve"> </w:t>
      </w:r>
      <w:r w:rsidR="00C65D48" w:rsidRPr="00CD5ABA">
        <w:rPr>
          <w:sz w:val="24"/>
          <w:szCs w:val="24"/>
        </w:rPr>
        <w:t xml:space="preserve">working days of the conclusion of the field work a draft report to the </w:t>
      </w:r>
      <w:r w:rsidR="00C65D48">
        <w:rPr>
          <w:sz w:val="24"/>
          <w:szCs w:val="24"/>
        </w:rPr>
        <w:t>Contractor</w:t>
      </w:r>
      <w:r w:rsidR="00C65D48" w:rsidRPr="007E0850" w:rsidDel="00C65D48">
        <w:rPr>
          <w:sz w:val="24"/>
          <w:szCs w:val="24"/>
          <w:lang w:val="en-US"/>
        </w:rPr>
        <w:t xml:space="preserve"> </w:t>
      </w:r>
      <w:r w:rsidR="00C65D48" w:rsidRPr="00CD5ABA">
        <w:rPr>
          <w:sz w:val="24"/>
          <w:szCs w:val="24"/>
        </w:rPr>
        <w:t xml:space="preserve">for comments to be received within </w:t>
      </w:r>
      <w:r w:rsidR="00C65D48" w:rsidRPr="00FE50B7">
        <w:rPr>
          <w:sz w:val="24"/>
          <w:szCs w:val="24"/>
          <w:highlight w:val="lightGray"/>
        </w:rPr>
        <w:t>&lt;</w:t>
      </w:r>
      <w:r w:rsidR="00C65D48" w:rsidRPr="00CD5ABA">
        <w:rPr>
          <w:sz w:val="24"/>
          <w:szCs w:val="24"/>
          <w:highlight w:val="yellow"/>
        </w:rPr>
        <w:t xml:space="preserve"> number of working days to be indicated by the </w:t>
      </w:r>
      <w:r w:rsidR="00AC0100">
        <w:rPr>
          <w:sz w:val="24"/>
          <w:szCs w:val="24"/>
          <w:highlight w:val="yellow"/>
        </w:rPr>
        <w:t xml:space="preserve">Framework </w:t>
      </w:r>
      <w:r w:rsidR="00C65D48" w:rsidRPr="009710CB">
        <w:rPr>
          <w:sz w:val="24"/>
          <w:szCs w:val="24"/>
          <w:highlight w:val="yellow"/>
        </w:rPr>
        <w:t>Contractor</w:t>
      </w:r>
      <w:r w:rsidR="00C65D48" w:rsidRPr="007E0850" w:rsidDel="00C65D48">
        <w:rPr>
          <w:sz w:val="24"/>
          <w:szCs w:val="24"/>
          <w:lang w:val="en-US"/>
        </w:rPr>
        <w:t xml:space="preserve"> </w:t>
      </w:r>
      <w:r w:rsidR="00C65D48">
        <w:rPr>
          <w:sz w:val="24"/>
          <w:szCs w:val="24"/>
          <w:highlight w:val="lightGray"/>
        </w:rPr>
        <w:t>&gt;</w:t>
      </w:r>
      <w:r w:rsidR="00C65D48" w:rsidRPr="00CD5ABA">
        <w:rPr>
          <w:sz w:val="24"/>
          <w:szCs w:val="24"/>
        </w:rPr>
        <w:t>working days. This delay expired, the Expenditure Verifier will provide the fina</w:t>
      </w:r>
      <w:r w:rsidR="00C65D48">
        <w:rPr>
          <w:sz w:val="24"/>
          <w:szCs w:val="24"/>
        </w:rPr>
        <w:t>l report to the</w:t>
      </w:r>
      <w:r w:rsidR="00C65D48" w:rsidRPr="00C65D48">
        <w:rPr>
          <w:sz w:val="24"/>
          <w:szCs w:val="24"/>
        </w:rPr>
        <w:t xml:space="preserve"> </w:t>
      </w:r>
      <w:r w:rsidR="00AC0100">
        <w:rPr>
          <w:sz w:val="24"/>
          <w:szCs w:val="24"/>
          <w:highlight w:val="yellow"/>
        </w:rPr>
        <w:t xml:space="preserve">Framework </w:t>
      </w:r>
      <w:r w:rsidR="00C65D48">
        <w:rPr>
          <w:sz w:val="24"/>
          <w:szCs w:val="24"/>
        </w:rPr>
        <w:t xml:space="preserve">Contractor </w:t>
      </w:r>
      <w:r w:rsidR="00C65D48" w:rsidRPr="00CD5ABA">
        <w:rPr>
          <w:sz w:val="24"/>
          <w:szCs w:val="24"/>
        </w:rPr>
        <w:t>withi</w:t>
      </w:r>
      <w:r w:rsidR="00C65D48">
        <w:rPr>
          <w:sz w:val="24"/>
          <w:szCs w:val="24"/>
          <w:highlight w:val="lightGray"/>
        </w:rPr>
        <w:t xml:space="preserve">n </w:t>
      </w:r>
      <w:r w:rsidR="00C65D48" w:rsidRPr="00CD5ABA">
        <w:rPr>
          <w:sz w:val="24"/>
          <w:szCs w:val="24"/>
          <w:highlight w:val="yellow"/>
        </w:rPr>
        <w:t xml:space="preserve">&lt; number of working days to be indicated by the </w:t>
      </w:r>
      <w:r w:rsidR="00AC0100">
        <w:rPr>
          <w:sz w:val="24"/>
          <w:szCs w:val="24"/>
          <w:highlight w:val="yellow"/>
        </w:rPr>
        <w:t xml:space="preserve">Framework </w:t>
      </w:r>
      <w:r w:rsidR="00C65D48" w:rsidRPr="00554F8C">
        <w:rPr>
          <w:sz w:val="24"/>
          <w:szCs w:val="24"/>
          <w:highlight w:val="yellow"/>
        </w:rPr>
        <w:t>Contractor</w:t>
      </w:r>
      <w:r w:rsidR="00C65D48" w:rsidRPr="007E0850" w:rsidDel="00C65D48">
        <w:rPr>
          <w:sz w:val="24"/>
          <w:szCs w:val="24"/>
          <w:lang w:val="en-US"/>
        </w:rPr>
        <w:t xml:space="preserve"> </w:t>
      </w:r>
      <w:r w:rsidR="00C65D48">
        <w:rPr>
          <w:sz w:val="24"/>
          <w:szCs w:val="24"/>
          <w:highlight w:val="lightGray"/>
        </w:rPr>
        <w:t>&gt;</w:t>
      </w:r>
      <w:r w:rsidR="00C65D48">
        <w:rPr>
          <w:sz w:val="24"/>
          <w:szCs w:val="24"/>
        </w:rPr>
        <w:t xml:space="preserve"> </w:t>
      </w:r>
      <w:r w:rsidR="00C65D48" w:rsidRPr="00CD5ABA">
        <w:rPr>
          <w:sz w:val="24"/>
          <w:szCs w:val="24"/>
        </w:rPr>
        <w:t>working days from the receipt of the comments (if any)</w:t>
      </w:r>
      <w:r w:rsidR="00C65D48">
        <w:rPr>
          <w:sz w:val="24"/>
          <w:szCs w:val="24"/>
        </w:rPr>
        <w:t>.</w:t>
      </w:r>
      <w:r w:rsidR="00C65D48" w:rsidRPr="007E0850" w:rsidDel="00C65D48">
        <w:rPr>
          <w:sz w:val="24"/>
          <w:szCs w:val="24"/>
          <w:highlight w:val="lightGray"/>
        </w:rPr>
        <w:t xml:space="preserve"> </w:t>
      </w:r>
    </w:p>
    <w:p w14:paraId="3CA9094C" w14:textId="77777777" w:rsidR="009F7A3F" w:rsidRPr="00B06542" w:rsidRDefault="00AA4A08" w:rsidP="00B06542">
      <w:pPr>
        <w:pStyle w:val="Heading3"/>
        <w:ind w:left="0" w:firstLine="0"/>
        <w:rPr>
          <w:rFonts w:ascii="Times New Roman" w:hAnsi="Times New Roman" w:cs="Times New Roman"/>
          <w:sz w:val="22"/>
          <w:szCs w:val="22"/>
        </w:rPr>
      </w:pPr>
      <w:bookmarkStart w:id="150" w:name="_Toc485887180"/>
      <w:bookmarkStart w:id="151" w:name="_Toc3215431"/>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50"/>
      <w:bookmarkEnd w:id="151"/>
    </w:p>
    <w:p w14:paraId="3BD68585" w14:textId="77777777"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w:t>
      </w:r>
      <w:r w:rsidR="007B1030">
        <w:rPr>
          <w:sz w:val="24"/>
          <w:szCs w:val="24"/>
        </w:rPr>
        <w:t>2</w:t>
      </w:r>
      <w:r w:rsidR="005D3B71">
        <w:rPr>
          <w:sz w:val="24"/>
          <w:szCs w:val="24"/>
        </w:rPr>
        <w:t>)</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14:paraId="2FCD2226" w14:textId="77777777" w:rsidR="009F7A3F"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final report as a result of the consultation procedure should be clearly and sequentially reported.</w:t>
      </w:r>
    </w:p>
    <w:p w14:paraId="6BA3D5AF" w14:textId="77777777" w:rsidR="000E2FA8" w:rsidRPr="007E0850" w:rsidRDefault="000E2FA8" w:rsidP="00372A68">
      <w:pPr>
        <w:rPr>
          <w:sz w:val="24"/>
          <w:szCs w:val="24"/>
        </w:rPr>
      </w:pPr>
    </w:p>
    <w:p w14:paraId="0749782A" w14:textId="77777777" w:rsidR="00F41159" w:rsidRPr="00F71F60" w:rsidRDefault="00EE07E1" w:rsidP="00B06542">
      <w:pPr>
        <w:pStyle w:val="Heading1"/>
        <w:tabs>
          <w:tab w:val="clear" w:pos="574"/>
          <w:tab w:val="num" w:pos="426"/>
        </w:tabs>
        <w:spacing w:before="120"/>
        <w:ind w:hanging="574"/>
        <w:rPr>
          <w:rFonts w:ascii="Times New Roman" w:hAnsi="Times New Roman"/>
          <w:szCs w:val="28"/>
        </w:rPr>
      </w:pPr>
      <w:bookmarkStart w:id="152" w:name="_Toc485887184"/>
      <w:r w:rsidRPr="00B06542" w:rsidDel="00EE07E1">
        <w:rPr>
          <w:rFonts w:ascii="Times New Roman" w:hAnsi="Times New Roman"/>
          <w:sz w:val="22"/>
          <w:szCs w:val="22"/>
        </w:rPr>
        <w:t xml:space="preserve"> </w:t>
      </w:r>
      <w:bookmarkStart w:id="153" w:name="_Toc519678205"/>
      <w:bookmarkStart w:id="154" w:name="_Toc3215432"/>
      <w:bookmarkEnd w:id="152"/>
      <w:r w:rsidR="001B73D4" w:rsidRPr="00F71F60">
        <w:rPr>
          <w:rFonts w:ascii="Times New Roman" w:hAnsi="Times New Roman"/>
          <w:szCs w:val="28"/>
        </w:rPr>
        <w:t xml:space="preserve">Other </w:t>
      </w:r>
      <w:r w:rsidR="00446310" w:rsidRPr="00F71F60">
        <w:rPr>
          <w:rFonts w:ascii="Times New Roman" w:hAnsi="Times New Roman"/>
          <w:szCs w:val="28"/>
        </w:rPr>
        <w:t>Matters</w:t>
      </w:r>
      <w:bookmarkEnd w:id="153"/>
      <w:bookmarkEnd w:id="154"/>
    </w:p>
    <w:p w14:paraId="289391CA" w14:textId="77777777" w:rsidR="009F7A3F" w:rsidRPr="007E0850" w:rsidRDefault="009F7A3F" w:rsidP="009F7A3F">
      <w:pPr>
        <w:pStyle w:val="Heading2"/>
        <w:spacing w:before="120" w:after="120"/>
        <w:rPr>
          <w:rFonts w:ascii="Times New Roman" w:hAnsi="Times New Roman"/>
          <w:sz w:val="24"/>
          <w:szCs w:val="24"/>
        </w:rPr>
      </w:pPr>
      <w:bookmarkStart w:id="155" w:name="_Toc278199279"/>
      <w:bookmarkStart w:id="156" w:name="_Toc278956242"/>
      <w:bookmarkStart w:id="157" w:name="_Toc485884542"/>
      <w:bookmarkStart w:id="158" w:name="_Toc485887187"/>
      <w:bookmarkStart w:id="159" w:name="_Toc519678207"/>
      <w:bookmarkStart w:id="160" w:name="_Toc519678238"/>
      <w:bookmarkStart w:id="161" w:name="_Toc3215433"/>
      <w:r w:rsidRPr="007E0850">
        <w:rPr>
          <w:rFonts w:ascii="Times New Roman" w:hAnsi="Times New Roman"/>
          <w:sz w:val="24"/>
          <w:szCs w:val="24"/>
        </w:rPr>
        <w:t>Subcontracting</w:t>
      </w:r>
      <w:bookmarkEnd w:id="155"/>
      <w:bookmarkEnd w:id="156"/>
      <w:bookmarkEnd w:id="157"/>
      <w:bookmarkEnd w:id="158"/>
      <w:bookmarkEnd w:id="159"/>
      <w:bookmarkEnd w:id="160"/>
      <w:bookmarkEnd w:id="161"/>
    </w:p>
    <w:p w14:paraId="404CC481" w14:textId="1DA17385" w:rsidR="009F7A3F" w:rsidRPr="007E0850" w:rsidRDefault="009F7A3F" w:rsidP="00372A68">
      <w:pPr>
        <w:rPr>
          <w:sz w:val="24"/>
          <w:szCs w:val="24"/>
        </w:rPr>
      </w:pPr>
      <w:r w:rsidRPr="007E0850">
        <w:rPr>
          <w:sz w:val="24"/>
          <w:szCs w:val="24"/>
        </w:rPr>
        <w:t xml:space="preserve">The </w:t>
      </w:r>
      <w:r w:rsidR="00AA4A08" w:rsidRPr="007E0850">
        <w:rPr>
          <w:sz w:val="24"/>
          <w:szCs w:val="24"/>
        </w:rPr>
        <w:t>Expenditure Verifier</w:t>
      </w:r>
      <w:r w:rsidRPr="007E0850">
        <w:rPr>
          <w:sz w:val="24"/>
          <w:szCs w:val="24"/>
        </w:rPr>
        <w:t xml:space="preserve"> will not subcontract without prior written authorisation from the</w:t>
      </w:r>
      <w:r w:rsidR="009808ED">
        <w:rPr>
          <w:sz w:val="24"/>
          <w:szCs w:val="24"/>
        </w:rPr>
        <w:t xml:space="preserve"> </w:t>
      </w:r>
      <w:r w:rsidR="00AC0100" w:rsidRPr="00583546">
        <w:rPr>
          <w:sz w:val="24"/>
          <w:szCs w:val="24"/>
        </w:rPr>
        <w:t>Framework</w:t>
      </w:r>
      <w:r w:rsidR="00AC0100">
        <w:rPr>
          <w:szCs w:val="22"/>
        </w:rPr>
        <w:t xml:space="preserve"> </w:t>
      </w:r>
      <w:r w:rsidR="00B130D1" w:rsidRPr="00125472">
        <w:rPr>
          <w:szCs w:val="22"/>
        </w:rPr>
        <w:t>Contractor</w:t>
      </w:r>
      <w:r w:rsidR="00A22181">
        <w:rPr>
          <w:sz w:val="24"/>
          <w:szCs w:val="24"/>
        </w:rPr>
        <w:t>.</w:t>
      </w:r>
    </w:p>
    <w:p w14:paraId="5C1B65B3" w14:textId="77777777"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62" w:name="_Ref500836604"/>
      <w:bookmarkStart w:id="163" w:name="_Toc519678208"/>
      <w:bookmarkStart w:id="164" w:name="_Toc3215434"/>
      <w:r w:rsidRPr="00F71F60">
        <w:rPr>
          <w:rFonts w:ascii="Times New Roman" w:hAnsi="Times New Roman"/>
          <w:szCs w:val="28"/>
        </w:rPr>
        <w:t>Annexes</w:t>
      </w:r>
      <w:bookmarkEnd w:id="162"/>
      <w:bookmarkEnd w:id="163"/>
      <w:bookmarkEnd w:id="164"/>
    </w:p>
    <w:p w14:paraId="22195FE4" w14:textId="77777777"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14:paraId="42807BD4" w14:textId="77777777" w:rsidR="00327D42" w:rsidRDefault="00974236" w:rsidP="00974236">
      <w:pPr>
        <w:spacing w:before="120"/>
        <w:rPr>
          <w:color w:val="000000"/>
          <w:sz w:val="24"/>
          <w:szCs w:val="24"/>
        </w:rPr>
      </w:pPr>
      <w:r w:rsidRPr="00974236">
        <w:rPr>
          <w:color w:val="000000"/>
          <w:sz w:val="24"/>
          <w:szCs w:val="24"/>
        </w:rPr>
        <w:t xml:space="preserve">Annex </w:t>
      </w:r>
      <w:r w:rsidR="00AC6129">
        <w:rPr>
          <w:color w:val="000000"/>
          <w:sz w:val="24"/>
          <w:szCs w:val="24"/>
        </w:rPr>
        <w:t>2</w:t>
      </w:r>
      <w:r w:rsidRPr="00974236">
        <w:rPr>
          <w:color w:val="000000"/>
          <w:sz w:val="24"/>
          <w:szCs w:val="24"/>
        </w:rPr>
        <w:t xml:space="preserve"> - Model for Expenditure Verification Report</w:t>
      </w:r>
    </w:p>
    <w:p w14:paraId="561B513A" w14:textId="77777777" w:rsidR="00830CE6" w:rsidRDefault="00830CE6" w:rsidP="00974236">
      <w:pPr>
        <w:spacing w:before="120"/>
        <w:rPr>
          <w:color w:val="000000"/>
          <w:sz w:val="24"/>
          <w:szCs w:val="24"/>
        </w:rPr>
      </w:pPr>
      <w:r>
        <w:rPr>
          <w:color w:val="000000"/>
          <w:sz w:val="24"/>
          <w:szCs w:val="24"/>
        </w:rPr>
        <w:br w:type="page"/>
      </w:r>
    </w:p>
    <w:p w14:paraId="7107F668" w14:textId="77777777" w:rsidR="00830CE6" w:rsidRDefault="00830CE6" w:rsidP="00830CE6">
      <w:pPr>
        <w:pStyle w:val="Heading1"/>
        <w:numPr>
          <w:ilvl w:val="0"/>
          <w:numId w:val="0"/>
        </w:numPr>
        <w:spacing w:before="120"/>
        <w:ind w:left="1418" w:hanging="1418"/>
        <w:jc w:val="center"/>
      </w:pPr>
      <w:bookmarkStart w:id="165" w:name="_Toc3215435"/>
      <w:r w:rsidRPr="006D39BD">
        <w:lastRenderedPageBreak/>
        <w:t>Annex 1</w:t>
      </w:r>
      <w:r w:rsidRPr="00D42176">
        <w:rPr>
          <w:highlight w:val="yellow"/>
        </w:rPr>
        <w:t>/&lt;…</w:t>
      </w:r>
      <w:r w:rsidRPr="00D42176">
        <w:rPr>
          <w:rStyle w:val="FootnoteReference"/>
          <w:highlight w:val="yellow"/>
        </w:rPr>
        <w:footnoteReference w:id="5"/>
      </w:r>
      <w:r w:rsidRPr="00D42176">
        <w:rPr>
          <w:highlight w:val="yellow"/>
        </w:rPr>
        <w:t>&gt;:</w:t>
      </w:r>
      <w:r>
        <w:t xml:space="preserve"> Engagement Context / </w:t>
      </w:r>
      <w:r w:rsidRPr="004004C6">
        <w:t>Key Information</w:t>
      </w:r>
      <w:bookmarkEnd w:id="165"/>
      <w:r w:rsidRPr="004004C6">
        <w:t xml:space="preserve"> </w:t>
      </w:r>
    </w:p>
    <w:p w14:paraId="5984F9E7" w14:textId="77777777" w:rsidR="00830CE6" w:rsidRDefault="00830CE6" w:rsidP="00830CE6"/>
    <w:p w14:paraId="5D73F226" w14:textId="50C9254C" w:rsidR="00830CE6" w:rsidRDefault="00AC0100" w:rsidP="00830CE6">
      <w:pPr>
        <w:ind w:left="1134" w:hanging="1134"/>
        <w:jc w:val="center"/>
        <w:rPr>
          <w:rFonts w:ascii="Arial" w:hAnsi="Arial"/>
          <w:b/>
          <w:sz w:val="28"/>
        </w:rPr>
      </w:pPr>
      <w:r>
        <w:rPr>
          <w:rFonts w:ascii="Arial" w:hAnsi="Arial"/>
          <w:b/>
          <w:sz w:val="28"/>
        </w:rPr>
        <w:t>Specific c</w:t>
      </w:r>
      <w:r w:rsidR="00830CE6">
        <w:rPr>
          <w:rFonts w:ascii="Arial" w:hAnsi="Arial"/>
          <w:b/>
          <w:sz w:val="28"/>
        </w:rPr>
        <w:t>ontract</w:t>
      </w:r>
      <w:r w:rsidR="00830CE6">
        <w:rPr>
          <w:rStyle w:val="FootnoteReference"/>
          <w:rFonts w:ascii="Arial" w:hAnsi="Arial"/>
          <w:b/>
          <w:sz w:val="28"/>
        </w:rPr>
        <w:footnoteReference w:id="6"/>
      </w:r>
      <w:r w:rsidR="00830CE6">
        <w:rPr>
          <w:rFonts w:ascii="Arial" w:hAnsi="Arial"/>
          <w:b/>
          <w:sz w:val="28"/>
        </w:rPr>
        <w:t xml:space="preserve"> and report summary </w:t>
      </w:r>
    </w:p>
    <w:p w14:paraId="441D96D6" w14:textId="47647C38" w:rsidR="001960DB" w:rsidRPr="00394294" w:rsidRDefault="001960DB" w:rsidP="001960DB">
      <w:pPr>
        <w:jc w:val="center"/>
        <w:rPr>
          <w:i/>
          <w:sz w:val="20"/>
        </w:rPr>
      </w:pPr>
      <w:r w:rsidRPr="00394294">
        <w:rPr>
          <w:i/>
          <w:sz w:val="20"/>
          <w:highlight w:val="yellow"/>
        </w:rPr>
        <w:t>[Annex to</w:t>
      </w:r>
      <w:r>
        <w:rPr>
          <w:i/>
          <w:sz w:val="20"/>
          <w:highlight w:val="yellow"/>
        </w:rPr>
        <w:t xml:space="preserve"> be completed by the </w:t>
      </w:r>
      <w:r w:rsidR="00AC0100">
        <w:rPr>
          <w:i/>
          <w:sz w:val="20"/>
          <w:highlight w:val="yellow"/>
        </w:rPr>
        <w:t xml:space="preserve">Framework </w:t>
      </w:r>
      <w:r>
        <w:rPr>
          <w:i/>
          <w:sz w:val="20"/>
          <w:highlight w:val="yellow"/>
        </w:rPr>
        <w:t>Contractor</w:t>
      </w:r>
      <w:r w:rsidRPr="00394294">
        <w:rPr>
          <w:i/>
          <w:sz w:val="20"/>
          <w:highlight w:val="yellow"/>
        </w:rPr>
        <w:t>]</w:t>
      </w:r>
    </w:p>
    <w:p w14:paraId="3E307353" w14:textId="77777777" w:rsidR="001960DB" w:rsidRDefault="001960DB" w:rsidP="00830CE6">
      <w:pPr>
        <w:ind w:left="1134" w:hanging="1134"/>
        <w:jc w:val="center"/>
        <w:rPr>
          <w:rFonts w:ascii="Arial" w:hAnsi="Arial"/>
          <w:b/>
          <w:sz w:val="28"/>
        </w:rPr>
      </w:pPr>
    </w:p>
    <w:p w14:paraId="63C4F9FD" w14:textId="77777777" w:rsidR="00ED266F" w:rsidRDefault="00ED266F" w:rsidP="00830CE6">
      <w:pPr>
        <w:keepLines/>
        <w:rPr>
          <w:rFonts w:ascii="Arial" w:hAnsi="Arial" w:cs="Arial"/>
          <w:sz w:val="18"/>
          <w:szCs w:val="18"/>
          <w:highlight w:val="lightGray"/>
        </w:rPr>
      </w:pPr>
    </w:p>
    <w:p w14:paraId="16B739A7" w14:textId="77777777" w:rsidR="00A95E9B" w:rsidRDefault="00A95E9B" w:rsidP="00830CE6">
      <w:pPr>
        <w:keepLine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F92DD2" w:rsidRPr="00394294" w14:paraId="3322D250" w14:textId="77777777" w:rsidTr="00554F8C">
        <w:tc>
          <w:tcPr>
            <w:tcW w:w="8767" w:type="dxa"/>
            <w:gridSpan w:val="2"/>
            <w:shd w:val="clear" w:color="auto" w:fill="auto"/>
          </w:tcPr>
          <w:p w14:paraId="0E2B6DE0" w14:textId="4FA8B1BF" w:rsidR="00F92DD2" w:rsidRPr="00394294" w:rsidRDefault="00F92DD2" w:rsidP="00C34851">
            <w:pPr>
              <w:spacing w:after="0"/>
              <w:jc w:val="center"/>
            </w:pPr>
            <w:r>
              <w:rPr>
                <w:b/>
              </w:rPr>
              <w:t xml:space="preserve">Information about the </w:t>
            </w:r>
            <w:r w:rsidR="00C34851">
              <w:rPr>
                <w:b/>
              </w:rPr>
              <w:t xml:space="preserve">Specific </w:t>
            </w:r>
            <w:r w:rsidRPr="00394294">
              <w:rPr>
                <w:b/>
              </w:rPr>
              <w:t>Contract</w:t>
            </w:r>
          </w:p>
        </w:tc>
      </w:tr>
      <w:tr w:rsidR="00F92DD2" w:rsidRPr="00394294" w14:paraId="29F3A1A2" w14:textId="77777777" w:rsidTr="00554F8C">
        <w:tc>
          <w:tcPr>
            <w:tcW w:w="4384" w:type="dxa"/>
            <w:shd w:val="clear" w:color="auto" w:fill="auto"/>
          </w:tcPr>
          <w:p w14:paraId="59EB19C8" w14:textId="77777777" w:rsidR="00F92DD2" w:rsidRPr="00394294" w:rsidRDefault="00F92DD2" w:rsidP="001B3AC7">
            <w:pPr>
              <w:spacing w:after="0"/>
              <w:rPr>
                <w:szCs w:val="22"/>
              </w:rPr>
            </w:pPr>
            <w:r w:rsidRPr="00394294">
              <w:rPr>
                <w:szCs w:val="22"/>
              </w:rPr>
              <w:t>Refere</w:t>
            </w:r>
            <w:r>
              <w:rPr>
                <w:szCs w:val="22"/>
              </w:rPr>
              <w:t>nce number and date of the Service</w:t>
            </w:r>
            <w:r w:rsidRPr="00394294">
              <w:rPr>
                <w:szCs w:val="22"/>
              </w:rPr>
              <w:t xml:space="preserve"> Contract</w:t>
            </w:r>
          </w:p>
        </w:tc>
        <w:tc>
          <w:tcPr>
            <w:tcW w:w="4383" w:type="dxa"/>
            <w:shd w:val="clear" w:color="auto" w:fill="auto"/>
          </w:tcPr>
          <w:p w14:paraId="2B48FBE1" w14:textId="77777777" w:rsidR="00F92DD2" w:rsidRPr="00394294" w:rsidRDefault="00F92DD2" w:rsidP="001B3AC7">
            <w:pPr>
              <w:spacing w:after="0"/>
              <w:rPr>
                <w:szCs w:val="22"/>
              </w:rPr>
            </w:pPr>
            <w:r w:rsidRPr="00394294">
              <w:rPr>
                <w:szCs w:val="22"/>
              </w:rPr>
              <w:t xml:space="preserve">&lt; </w:t>
            </w:r>
            <w:r w:rsidRPr="009C429B">
              <w:rPr>
                <w:szCs w:val="22"/>
                <w:highlight w:val="yellow"/>
              </w:rPr>
              <w:t>Contracting Aut</w:t>
            </w:r>
            <w:r>
              <w:rPr>
                <w:szCs w:val="22"/>
                <w:highlight w:val="yellow"/>
              </w:rPr>
              <w:t>hority’s reference for the</w:t>
            </w:r>
            <w:r w:rsidRPr="009C429B">
              <w:rPr>
                <w:szCs w:val="22"/>
                <w:highlight w:val="yellow"/>
              </w:rPr>
              <w:t xml:space="preserve"> Contract</w:t>
            </w:r>
            <w:r w:rsidRPr="00394294">
              <w:rPr>
                <w:szCs w:val="22"/>
              </w:rPr>
              <w:t>&gt;</w:t>
            </w:r>
          </w:p>
        </w:tc>
      </w:tr>
      <w:tr w:rsidR="00F92DD2" w:rsidRPr="00394294" w14:paraId="6E423AC0" w14:textId="77777777" w:rsidTr="00554F8C">
        <w:tc>
          <w:tcPr>
            <w:tcW w:w="4384" w:type="dxa"/>
            <w:shd w:val="clear" w:color="auto" w:fill="auto"/>
          </w:tcPr>
          <w:p w14:paraId="028C94DA" w14:textId="44F79F5B" w:rsidR="00F92DD2" w:rsidRPr="00394294" w:rsidRDefault="00C34851" w:rsidP="001B3AC7">
            <w:pPr>
              <w:spacing w:after="0"/>
              <w:rPr>
                <w:szCs w:val="22"/>
              </w:rPr>
            </w:pPr>
            <w:r>
              <w:rPr>
                <w:szCs w:val="22"/>
              </w:rPr>
              <w:t>Specific</w:t>
            </w:r>
            <w:r w:rsidRPr="00394294">
              <w:rPr>
                <w:szCs w:val="22"/>
              </w:rPr>
              <w:t xml:space="preserve"> </w:t>
            </w:r>
            <w:r w:rsidR="00F92DD2" w:rsidRPr="00394294">
              <w:rPr>
                <w:szCs w:val="22"/>
              </w:rPr>
              <w:t>contract title</w:t>
            </w:r>
          </w:p>
        </w:tc>
        <w:tc>
          <w:tcPr>
            <w:tcW w:w="4383" w:type="dxa"/>
            <w:shd w:val="clear" w:color="auto" w:fill="auto"/>
          </w:tcPr>
          <w:p w14:paraId="6637303B" w14:textId="77777777" w:rsidR="00F92DD2" w:rsidRPr="00394294" w:rsidRDefault="00F92DD2" w:rsidP="001B3AC7">
            <w:pPr>
              <w:spacing w:after="0"/>
              <w:rPr>
                <w:szCs w:val="22"/>
              </w:rPr>
            </w:pPr>
          </w:p>
        </w:tc>
      </w:tr>
      <w:tr w:rsidR="00F92DD2" w:rsidRPr="00394294" w14:paraId="7BF6F349" w14:textId="77777777" w:rsidTr="00554F8C">
        <w:tc>
          <w:tcPr>
            <w:tcW w:w="4384" w:type="dxa"/>
            <w:shd w:val="clear" w:color="auto" w:fill="auto"/>
          </w:tcPr>
          <w:p w14:paraId="7DD4B721" w14:textId="77777777" w:rsidR="00F92DD2" w:rsidRPr="00394294" w:rsidRDefault="00F92DD2" w:rsidP="001B3AC7">
            <w:pPr>
              <w:spacing w:after="0"/>
              <w:rPr>
                <w:szCs w:val="22"/>
              </w:rPr>
            </w:pPr>
            <w:r w:rsidRPr="00394294">
              <w:rPr>
                <w:szCs w:val="22"/>
              </w:rPr>
              <w:t>Country</w:t>
            </w:r>
          </w:p>
        </w:tc>
        <w:tc>
          <w:tcPr>
            <w:tcW w:w="4383" w:type="dxa"/>
            <w:shd w:val="clear" w:color="auto" w:fill="auto"/>
          </w:tcPr>
          <w:p w14:paraId="64827608" w14:textId="77777777" w:rsidR="00F92DD2" w:rsidRPr="00394294" w:rsidRDefault="00F92DD2" w:rsidP="001B3AC7">
            <w:pPr>
              <w:spacing w:after="0"/>
              <w:rPr>
                <w:szCs w:val="22"/>
              </w:rPr>
            </w:pPr>
          </w:p>
        </w:tc>
      </w:tr>
      <w:tr w:rsidR="00F92DD2" w:rsidRPr="00394294" w14:paraId="10CDC073" w14:textId="77777777" w:rsidTr="00554F8C">
        <w:tc>
          <w:tcPr>
            <w:tcW w:w="4384" w:type="dxa"/>
            <w:shd w:val="clear" w:color="auto" w:fill="auto"/>
          </w:tcPr>
          <w:p w14:paraId="4BE02451" w14:textId="59C21C37" w:rsidR="00F92DD2" w:rsidRPr="00394294" w:rsidRDefault="00AC0100" w:rsidP="001B3AC7">
            <w:pPr>
              <w:spacing w:after="0"/>
              <w:rPr>
                <w:szCs w:val="22"/>
              </w:rPr>
            </w:pPr>
            <w:r>
              <w:rPr>
                <w:szCs w:val="22"/>
              </w:rPr>
              <w:t xml:space="preserve">Framework </w:t>
            </w:r>
            <w:r w:rsidR="00F92DD2">
              <w:rPr>
                <w:szCs w:val="22"/>
              </w:rPr>
              <w:t>Contractor</w:t>
            </w:r>
          </w:p>
        </w:tc>
        <w:tc>
          <w:tcPr>
            <w:tcW w:w="4383" w:type="dxa"/>
            <w:shd w:val="clear" w:color="auto" w:fill="auto"/>
          </w:tcPr>
          <w:p w14:paraId="70DE075F" w14:textId="7AC003D1" w:rsidR="00F92DD2" w:rsidRPr="00394294" w:rsidRDefault="00C13EBB" w:rsidP="00C34851">
            <w:pPr>
              <w:spacing w:after="0"/>
              <w:rPr>
                <w:szCs w:val="22"/>
              </w:rPr>
            </w:pPr>
            <w:r>
              <w:rPr>
                <w:szCs w:val="22"/>
              </w:rPr>
              <w:t>&lt;</w:t>
            </w:r>
            <w:r>
              <w:rPr>
                <w:szCs w:val="22"/>
                <w:highlight w:val="yellow"/>
              </w:rPr>
              <w:t>F</w:t>
            </w:r>
            <w:r w:rsidR="00F92DD2" w:rsidRPr="009C429B">
              <w:rPr>
                <w:szCs w:val="22"/>
                <w:highlight w:val="yellow"/>
              </w:rPr>
              <w:t xml:space="preserve">ull name and address of </w:t>
            </w:r>
            <w:r w:rsidR="00F92DD2">
              <w:rPr>
                <w:szCs w:val="22"/>
                <w:highlight w:val="yellow"/>
              </w:rPr>
              <w:t>the</w:t>
            </w:r>
            <w:r w:rsidR="00F92DD2" w:rsidRPr="00F92DD2">
              <w:rPr>
                <w:szCs w:val="22"/>
                <w:highlight w:val="yellow"/>
              </w:rPr>
              <w:t xml:space="preserve"> </w:t>
            </w:r>
            <w:r w:rsidR="00AC0100">
              <w:rPr>
                <w:szCs w:val="22"/>
              </w:rPr>
              <w:t xml:space="preserve">Framework </w:t>
            </w:r>
            <w:r w:rsidR="00F92DD2" w:rsidRPr="00554F8C">
              <w:rPr>
                <w:szCs w:val="22"/>
                <w:highlight w:val="yellow"/>
              </w:rPr>
              <w:t>Contractor</w:t>
            </w:r>
            <w:r w:rsidR="00F92DD2" w:rsidRPr="00F92DD2">
              <w:rPr>
                <w:szCs w:val="22"/>
                <w:highlight w:val="yellow"/>
              </w:rPr>
              <w:t xml:space="preserve"> </w:t>
            </w:r>
            <w:r w:rsidR="00F92DD2">
              <w:rPr>
                <w:szCs w:val="22"/>
                <w:highlight w:val="yellow"/>
              </w:rPr>
              <w:t xml:space="preserve">as per the </w:t>
            </w:r>
            <w:r w:rsidR="00C34851">
              <w:rPr>
                <w:szCs w:val="22"/>
                <w:highlight w:val="yellow"/>
              </w:rPr>
              <w:t>Specific</w:t>
            </w:r>
            <w:r w:rsidR="00C34851" w:rsidRPr="009C429B">
              <w:rPr>
                <w:szCs w:val="22"/>
                <w:highlight w:val="yellow"/>
              </w:rPr>
              <w:t xml:space="preserve"> </w:t>
            </w:r>
            <w:r w:rsidR="00F92DD2" w:rsidRPr="009C429B">
              <w:rPr>
                <w:szCs w:val="22"/>
                <w:highlight w:val="yellow"/>
              </w:rPr>
              <w:t>Contract</w:t>
            </w:r>
            <w:r w:rsidR="00F92DD2" w:rsidRPr="00394294">
              <w:rPr>
                <w:szCs w:val="22"/>
              </w:rPr>
              <w:t>&gt;</w:t>
            </w:r>
          </w:p>
        </w:tc>
      </w:tr>
      <w:tr w:rsidR="00F92DD2" w:rsidRPr="00394294" w14:paraId="3AB08A4A" w14:textId="77777777" w:rsidTr="00554F8C">
        <w:tc>
          <w:tcPr>
            <w:tcW w:w="4384" w:type="dxa"/>
            <w:shd w:val="clear" w:color="auto" w:fill="auto"/>
          </w:tcPr>
          <w:p w14:paraId="405CB5D9" w14:textId="77777777" w:rsidR="00F92DD2" w:rsidRPr="00394294" w:rsidRDefault="00F92DD2" w:rsidP="001B3AC7">
            <w:pPr>
              <w:spacing w:after="0"/>
              <w:rPr>
                <w:szCs w:val="22"/>
              </w:rPr>
            </w:pPr>
            <w:r w:rsidRPr="00394294">
              <w:rPr>
                <w:szCs w:val="22"/>
              </w:rPr>
              <w:t xml:space="preserve">Start date of the </w:t>
            </w:r>
            <w:r w:rsidR="008171AD">
              <w:rPr>
                <w:szCs w:val="22"/>
              </w:rPr>
              <w:t xml:space="preserve">contract </w:t>
            </w:r>
          </w:p>
        </w:tc>
        <w:tc>
          <w:tcPr>
            <w:tcW w:w="4383" w:type="dxa"/>
            <w:shd w:val="clear" w:color="auto" w:fill="auto"/>
          </w:tcPr>
          <w:p w14:paraId="3FB916E8" w14:textId="77777777" w:rsidR="00F92DD2" w:rsidRPr="00394294" w:rsidRDefault="00F92DD2" w:rsidP="001B3AC7">
            <w:pPr>
              <w:spacing w:after="0"/>
              <w:rPr>
                <w:szCs w:val="22"/>
              </w:rPr>
            </w:pPr>
          </w:p>
        </w:tc>
      </w:tr>
      <w:tr w:rsidR="00F92DD2" w:rsidRPr="00394294" w14:paraId="0632EFF3" w14:textId="77777777" w:rsidTr="00554F8C">
        <w:tc>
          <w:tcPr>
            <w:tcW w:w="4384" w:type="dxa"/>
            <w:shd w:val="clear" w:color="auto" w:fill="auto"/>
          </w:tcPr>
          <w:p w14:paraId="21B601B7" w14:textId="77777777" w:rsidR="00F92DD2" w:rsidRPr="00394294" w:rsidRDefault="00F92DD2" w:rsidP="001B3AC7">
            <w:pPr>
              <w:spacing w:after="0"/>
              <w:rPr>
                <w:szCs w:val="22"/>
              </w:rPr>
            </w:pPr>
            <w:r w:rsidRPr="00394294">
              <w:rPr>
                <w:szCs w:val="22"/>
              </w:rPr>
              <w:t>E</w:t>
            </w:r>
            <w:r w:rsidR="008171AD">
              <w:rPr>
                <w:szCs w:val="22"/>
              </w:rPr>
              <w:t>nd date of the contract</w:t>
            </w:r>
          </w:p>
        </w:tc>
        <w:tc>
          <w:tcPr>
            <w:tcW w:w="4383" w:type="dxa"/>
            <w:shd w:val="clear" w:color="auto" w:fill="auto"/>
          </w:tcPr>
          <w:p w14:paraId="5E6C923C" w14:textId="77777777" w:rsidR="00F92DD2" w:rsidRPr="00394294" w:rsidRDefault="00F92DD2" w:rsidP="001B3AC7">
            <w:pPr>
              <w:spacing w:after="0"/>
              <w:rPr>
                <w:szCs w:val="22"/>
              </w:rPr>
            </w:pPr>
          </w:p>
        </w:tc>
      </w:tr>
      <w:tr w:rsidR="00F92DD2" w:rsidRPr="00CD5ABA" w14:paraId="1049DEAB" w14:textId="77777777" w:rsidTr="00554F8C">
        <w:tc>
          <w:tcPr>
            <w:tcW w:w="4384" w:type="dxa"/>
            <w:shd w:val="clear" w:color="auto" w:fill="auto"/>
          </w:tcPr>
          <w:p w14:paraId="6B2C032F" w14:textId="77777777" w:rsidR="00F92DD2" w:rsidRPr="00CB1820" w:rsidRDefault="00F92DD2" w:rsidP="001B3AC7">
            <w:pPr>
              <w:keepLines/>
              <w:rPr>
                <w:rFonts w:ascii="Arial" w:hAnsi="Arial" w:cs="Arial"/>
                <w:sz w:val="18"/>
                <w:szCs w:val="18"/>
              </w:rPr>
            </w:pPr>
          </w:p>
          <w:p w14:paraId="12830DF9" w14:textId="77777777" w:rsidR="00F92DD2" w:rsidRPr="00394294" w:rsidRDefault="00F92DD2" w:rsidP="001B3AC7">
            <w:pPr>
              <w:spacing w:after="0"/>
              <w:rPr>
                <w:szCs w:val="22"/>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p>
        </w:tc>
        <w:tc>
          <w:tcPr>
            <w:tcW w:w="4383" w:type="dxa"/>
            <w:shd w:val="clear" w:color="auto" w:fill="auto"/>
          </w:tcPr>
          <w:p w14:paraId="48BBD283" w14:textId="77777777" w:rsidR="00F92DD2" w:rsidRDefault="00F92DD2" w:rsidP="001B3AC7">
            <w:pPr>
              <w:keepLines/>
              <w:rPr>
                <w:rFonts w:ascii="Arial" w:hAnsi="Arial" w:cs="Arial"/>
                <w:sz w:val="18"/>
                <w:szCs w:val="18"/>
              </w:rPr>
            </w:pPr>
            <w:r>
              <w:rPr>
                <w:rFonts w:ascii="Arial" w:hAnsi="Arial" w:cs="Arial"/>
                <w:sz w:val="18"/>
                <w:szCs w:val="18"/>
                <w:highlight w:val="yellow"/>
              </w:rPr>
              <w:t>&lt;</w:t>
            </w:r>
            <w:r w:rsidRPr="00CB1820">
              <w:rPr>
                <w:rFonts w:ascii="Arial" w:hAnsi="Arial" w:cs="Arial"/>
                <w:sz w:val="18"/>
                <w:szCs w:val="18"/>
                <w:highlight w:val="yellow"/>
              </w:rPr>
              <w:t>DD/MM/YYYY-DD/MM/YYYY</w:t>
            </w:r>
            <w:r w:rsidRPr="00CB1820">
              <w:rPr>
                <w:rFonts w:ascii="Arial" w:hAnsi="Arial" w:cs="Arial"/>
                <w:sz w:val="18"/>
                <w:szCs w:val="18"/>
              </w:rPr>
              <w:t>&gt;</w:t>
            </w:r>
          </w:p>
          <w:p w14:paraId="6887C940" w14:textId="77777777" w:rsidR="00F92DD2" w:rsidRPr="00CB1820" w:rsidRDefault="00F92DD2" w:rsidP="001B3AC7">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p w14:paraId="3C40780A" w14:textId="77777777" w:rsidR="00F92DD2" w:rsidRPr="00CD5ABA" w:rsidRDefault="00F92DD2" w:rsidP="001B3AC7">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tc>
      </w:tr>
      <w:tr w:rsidR="00F92DD2" w:rsidRPr="00394294" w14:paraId="632DD838" w14:textId="77777777" w:rsidTr="00554F8C">
        <w:tc>
          <w:tcPr>
            <w:tcW w:w="4384" w:type="dxa"/>
            <w:shd w:val="clear" w:color="auto" w:fill="auto"/>
          </w:tcPr>
          <w:p w14:paraId="7CF00116" w14:textId="77777777" w:rsidR="00F92DD2" w:rsidRPr="00394294" w:rsidRDefault="008171AD" w:rsidP="001B3AC7">
            <w:pPr>
              <w:spacing w:after="0"/>
              <w:rPr>
                <w:szCs w:val="22"/>
              </w:rPr>
            </w:pPr>
            <w:r w:rsidRPr="008171AD">
              <w:rPr>
                <w:szCs w:val="22"/>
              </w:rPr>
              <w:t>Total amount of the invoice and invoice date</w:t>
            </w:r>
          </w:p>
        </w:tc>
        <w:tc>
          <w:tcPr>
            <w:tcW w:w="4383" w:type="dxa"/>
            <w:shd w:val="clear" w:color="auto" w:fill="auto"/>
          </w:tcPr>
          <w:p w14:paraId="1E66A753" w14:textId="586C3FE8" w:rsidR="00F92DD2" w:rsidRPr="00554F8C" w:rsidRDefault="00C13EBB" w:rsidP="008171AD">
            <w:pPr>
              <w:spacing w:after="0"/>
              <w:rPr>
                <w:szCs w:val="22"/>
                <w:highlight w:val="yellow"/>
              </w:rPr>
            </w:pPr>
            <w:r>
              <w:rPr>
                <w:szCs w:val="22"/>
                <w:highlight w:val="yellow"/>
              </w:rPr>
              <w:t>&lt;T</w:t>
            </w:r>
            <w:r w:rsidR="008171AD" w:rsidRPr="00554F8C">
              <w:rPr>
                <w:szCs w:val="22"/>
                <w:highlight w:val="yellow"/>
              </w:rPr>
              <w:t xml:space="preserve">otal amount as per the </w:t>
            </w:r>
            <w:r w:rsidR="00AC0100">
              <w:rPr>
                <w:szCs w:val="22"/>
              </w:rPr>
              <w:t xml:space="preserve">Framework </w:t>
            </w:r>
            <w:r w:rsidR="008171AD" w:rsidRPr="00554F8C">
              <w:rPr>
                <w:szCs w:val="22"/>
                <w:highlight w:val="yellow"/>
              </w:rPr>
              <w:t>Contractor’s invoice subject of this verification and the invoice date&gt;</w:t>
            </w:r>
          </w:p>
        </w:tc>
      </w:tr>
      <w:tr w:rsidR="00F92DD2" w:rsidRPr="00394294" w14:paraId="105B26C7" w14:textId="77777777" w:rsidTr="00554F8C">
        <w:tc>
          <w:tcPr>
            <w:tcW w:w="4384" w:type="dxa"/>
            <w:shd w:val="clear" w:color="auto" w:fill="auto"/>
          </w:tcPr>
          <w:p w14:paraId="70CCB79B" w14:textId="77777777" w:rsidR="00F92DD2" w:rsidRPr="00394294" w:rsidRDefault="008171AD" w:rsidP="001B3AC7">
            <w:pPr>
              <w:spacing w:after="0"/>
              <w:rPr>
                <w:szCs w:val="22"/>
              </w:rPr>
            </w:pPr>
            <w:r w:rsidRPr="008171AD">
              <w:rPr>
                <w:szCs w:val="22"/>
              </w:rPr>
              <w:t>Total amount invoiced to the Contracting Authority to date</w:t>
            </w:r>
          </w:p>
        </w:tc>
        <w:tc>
          <w:tcPr>
            <w:tcW w:w="4383" w:type="dxa"/>
            <w:shd w:val="clear" w:color="auto" w:fill="auto"/>
          </w:tcPr>
          <w:p w14:paraId="78AC9849" w14:textId="0B8AB562" w:rsidR="00F92DD2" w:rsidRPr="00554F8C" w:rsidRDefault="00DD7CEE" w:rsidP="008171AD">
            <w:pPr>
              <w:spacing w:after="0"/>
              <w:rPr>
                <w:szCs w:val="22"/>
                <w:highlight w:val="yellow"/>
              </w:rPr>
            </w:pPr>
            <w:r>
              <w:rPr>
                <w:szCs w:val="22"/>
                <w:highlight w:val="yellow"/>
              </w:rPr>
              <w:t>&lt;T</w:t>
            </w:r>
            <w:r w:rsidR="008171AD" w:rsidRPr="00554F8C">
              <w:rPr>
                <w:szCs w:val="22"/>
                <w:highlight w:val="yellow"/>
              </w:rPr>
              <w:t xml:space="preserve">otal amount invoiced by the </w:t>
            </w:r>
            <w:r w:rsidR="00AC0100">
              <w:rPr>
                <w:szCs w:val="22"/>
              </w:rPr>
              <w:t xml:space="preserve">Framework </w:t>
            </w:r>
            <w:r w:rsidR="008171AD" w:rsidRPr="00554F8C">
              <w:rPr>
                <w:szCs w:val="22"/>
                <w:highlight w:val="yellow"/>
              </w:rPr>
              <w:t>Contractor, the number of invoices and the invoice dates and references&gt;</w:t>
            </w:r>
          </w:p>
        </w:tc>
      </w:tr>
      <w:tr w:rsidR="008171AD" w:rsidRPr="00394294" w14:paraId="34C6D3D5" w14:textId="77777777" w:rsidTr="008171AD">
        <w:tc>
          <w:tcPr>
            <w:tcW w:w="4384" w:type="dxa"/>
            <w:shd w:val="clear" w:color="auto" w:fill="auto"/>
          </w:tcPr>
          <w:p w14:paraId="13EB5652" w14:textId="0B7B764D" w:rsidR="008171AD" w:rsidRPr="00394294" w:rsidRDefault="008171AD" w:rsidP="001B3AC7">
            <w:pPr>
              <w:spacing w:after="0"/>
              <w:rPr>
                <w:szCs w:val="22"/>
              </w:rPr>
            </w:pPr>
            <w:r w:rsidRPr="008171AD">
              <w:rPr>
                <w:szCs w:val="22"/>
              </w:rPr>
              <w:t xml:space="preserve">Total amount received to date by the </w:t>
            </w:r>
            <w:r w:rsidR="00AC0100">
              <w:rPr>
                <w:szCs w:val="22"/>
              </w:rPr>
              <w:t xml:space="preserve">Framework </w:t>
            </w:r>
            <w:r w:rsidRPr="008171AD">
              <w:rPr>
                <w:szCs w:val="22"/>
              </w:rPr>
              <w:t>Contractor from Contracting Authority</w:t>
            </w:r>
          </w:p>
        </w:tc>
        <w:tc>
          <w:tcPr>
            <w:tcW w:w="4383" w:type="dxa"/>
            <w:shd w:val="clear" w:color="auto" w:fill="auto"/>
          </w:tcPr>
          <w:p w14:paraId="465B39D7" w14:textId="77777777" w:rsidR="008171AD" w:rsidRPr="00554F8C" w:rsidRDefault="008171AD" w:rsidP="008171AD">
            <w:pPr>
              <w:spacing w:after="0"/>
              <w:rPr>
                <w:szCs w:val="22"/>
                <w:highlight w:val="yellow"/>
              </w:rPr>
            </w:pPr>
            <w:r w:rsidRPr="00554F8C">
              <w:rPr>
                <w:szCs w:val="22"/>
                <w:highlight w:val="yellow"/>
              </w:rPr>
              <w:t>&lt;Total amount received as per dd.mm.yyyy&gt;</w:t>
            </w:r>
          </w:p>
        </w:tc>
      </w:tr>
      <w:tr w:rsidR="00F92DD2" w:rsidRPr="00394294" w14:paraId="32381134" w14:textId="77777777" w:rsidTr="00554F8C">
        <w:tc>
          <w:tcPr>
            <w:tcW w:w="4384" w:type="dxa"/>
            <w:shd w:val="clear" w:color="auto" w:fill="auto"/>
          </w:tcPr>
          <w:p w14:paraId="4AB96D57" w14:textId="77777777" w:rsidR="00F92DD2" w:rsidRPr="00394294" w:rsidRDefault="00F92DD2" w:rsidP="001B3AC7">
            <w:pPr>
              <w:spacing w:after="0"/>
              <w:rPr>
                <w:szCs w:val="22"/>
              </w:rPr>
            </w:pPr>
            <w:r w:rsidRPr="00394294">
              <w:rPr>
                <w:szCs w:val="22"/>
              </w:rPr>
              <w:t>Contracting Authority</w:t>
            </w:r>
          </w:p>
        </w:tc>
        <w:tc>
          <w:tcPr>
            <w:tcW w:w="4383" w:type="dxa"/>
            <w:shd w:val="clear" w:color="auto" w:fill="auto"/>
          </w:tcPr>
          <w:p w14:paraId="46A49013" w14:textId="77777777" w:rsidR="00F92DD2" w:rsidRPr="00394294" w:rsidRDefault="00F92DD2" w:rsidP="001B3AC7">
            <w:pPr>
              <w:spacing w:after="0"/>
              <w:rPr>
                <w:szCs w:val="22"/>
              </w:rPr>
            </w:pPr>
            <w:r>
              <w:rPr>
                <w:szCs w:val="22"/>
              </w:rPr>
              <w:t>[</w:t>
            </w:r>
            <w:r w:rsidRPr="00394294">
              <w:rPr>
                <w:szCs w:val="22"/>
              </w:rPr>
              <w:t>&lt;</w:t>
            </w:r>
            <w:r w:rsidR="00C13EBB">
              <w:rPr>
                <w:szCs w:val="22"/>
                <w:highlight w:val="yellow"/>
              </w:rPr>
              <w:t>N</w:t>
            </w:r>
            <w:r w:rsidRPr="009C429B">
              <w:rPr>
                <w:szCs w:val="22"/>
                <w:highlight w:val="yellow"/>
              </w:rPr>
              <w:t>ame, position/title, phone and E-mail of the contact person at the Contracting Authority</w:t>
            </w:r>
            <w:r w:rsidRPr="00394294">
              <w:rPr>
                <w:szCs w:val="22"/>
              </w:rPr>
              <w:t xml:space="preserve">&gt;. </w:t>
            </w:r>
            <w:r w:rsidRPr="00394294">
              <w:rPr>
                <w:szCs w:val="22"/>
              </w:rPr>
              <w:br/>
            </w:r>
            <w:r>
              <w:rPr>
                <w:szCs w:val="22"/>
              </w:rPr>
              <w:t>(</w:t>
            </w:r>
            <w:r w:rsidRPr="00394294">
              <w:rPr>
                <w:szCs w:val="22"/>
                <w:highlight w:val="yellow"/>
              </w:rPr>
              <w:t>To be completed only if the Contracting Authority is not the Commission.</w:t>
            </w:r>
            <w:r>
              <w:rPr>
                <w:szCs w:val="22"/>
              </w:rPr>
              <w:t>)]</w:t>
            </w:r>
          </w:p>
        </w:tc>
      </w:tr>
      <w:tr w:rsidR="00F92DD2" w:rsidRPr="00394294" w14:paraId="3A8C3072" w14:textId="77777777" w:rsidTr="00554F8C">
        <w:tc>
          <w:tcPr>
            <w:tcW w:w="4384" w:type="dxa"/>
            <w:shd w:val="clear" w:color="auto" w:fill="auto"/>
          </w:tcPr>
          <w:p w14:paraId="2BF8CBBD" w14:textId="77777777" w:rsidR="00F92DD2" w:rsidRPr="00394294" w:rsidRDefault="00F92DD2" w:rsidP="001B3AC7">
            <w:pPr>
              <w:spacing w:after="0"/>
              <w:rPr>
                <w:szCs w:val="22"/>
              </w:rPr>
            </w:pPr>
            <w:r w:rsidRPr="00394294">
              <w:rPr>
                <w:szCs w:val="22"/>
              </w:rPr>
              <w:t>European Commission</w:t>
            </w:r>
          </w:p>
        </w:tc>
        <w:tc>
          <w:tcPr>
            <w:tcW w:w="4383" w:type="dxa"/>
            <w:shd w:val="clear" w:color="auto" w:fill="auto"/>
          </w:tcPr>
          <w:p w14:paraId="02ACCEF5" w14:textId="77777777" w:rsidR="00F92DD2" w:rsidRPr="00394294" w:rsidRDefault="00C13EBB" w:rsidP="001B3AC7">
            <w:pPr>
              <w:spacing w:after="0"/>
              <w:rPr>
                <w:szCs w:val="22"/>
              </w:rPr>
            </w:pPr>
            <w:r>
              <w:rPr>
                <w:szCs w:val="22"/>
              </w:rPr>
              <w:t>&lt;</w:t>
            </w:r>
            <w:r>
              <w:rPr>
                <w:szCs w:val="22"/>
                <w:highlight w:val="yellow"/>
              </w:rPr>
              <w:t>N</w:t>
            </w:r>
            <w:r w:rsidR="00F92DD2" w:rsidRPr="009C429B">
              <w:rPr>
                <w:szCs w:val="22"/>
                <w:highlight w:val="yellow"/>
              </w:rPr>
              <w:t>ame, position/title, phone and E-mail of the contact person in the Delegation of the European Union in the country concerned, or if applicable at Headquarters</w:t>
            </w:r>
            <w:r w:rsidR="00F92DD2" w:rsidRPr="00394294">
              <w:rPr>
                <w:szCs w:val="22"/>
              </w:rPr>
              <w:t>&gt;</w:t>
            </w:r>
          </w:p>
        </w:tc>
      </w:tr>
      <w:tr w:rsidR="00F92DD2" w:rsidRPr="00394294" w14:paraId="385302E9" w14:textId="77777777" w:rsidTr="00554F8C">
        <w:tc>
          <w:tcPr>
            <w:tcW w:w="4384" w:type="dxa"/>
            <w:shd w:val="clear" w:color="auto" w:fill="auto"/>
          </w:tcPr>
          <w:p w14:paraId="2F2B5C09" w14:textId="77777777" w:rsidR="00F92DD2" w:rsidRPr="00394294" w:rsidRDefault="00F92DD2" w:rsidP="001B3AC7">
            <w:pPr>
              <w:spacing w:after="0"/>
              <w:rPr>
                <w:szCs w:val="22"/>
              </w:rPr>
            </w:pPr>
            <w:r w:rsidRPr="00394294">
              <w:rPr>
                <w:szCs w:val="22"/>
              </w:rPr>
              <w:t>Auditor</w:t>
            </w:r>
          </w:p>
        </w:tc>
        <w:tc>
          <w:tcPr>
            <w:tcW w:w="4383" w:type="dxa"/>
            <w:shd w:val="clear" w:color="auto" w:fill="auto"/>
          </w:tcPr>
          <w:p w14:paraId="2D768EDA" w14:textId="77777777" w:rsidR="00F92DD2" w:rsidRPr="00394294" w:rsidRDefault="00F92DD2" w:rsidP="001B3AC7">
            <w:pPr>
              <w:spacing w:after="0"/>
              <w:rPr>
                <w:szCs w:val="22"/>
              </w:rPr>
            </w:pPr>
            <w:r w:rsidRPr="00394294">
              <w:rPr>
                <w:szCs w:val="22"/>
              </w:rPr>
              <w:t xml:space="preserve">&lt; </w:t>
            </w:r>
            <w:r w:rsidRPr="009C429B">
              <w:rPr>
                <w:szCs w:val="22"/>
                <w:highlight w:val="yellow"/>
              </w:rPr>
              <w:t>Name and address of the audit firm and names/positions of the auditors</w:t>
            </w:r>
            <w:r w:rsidRPr="00394294">
              <w:rPr>
                <w:szCs w:val="22"/>
              </w:rPr>
              <w:t>&gt;</w:t>
            </w:r>
          </w:p>
        </w:tc>
      </w:tr>
    </w:tbl>
    <w:p w14:paraId="63A36395" w14:textId="77777777" w:rsidR="00830CE6" w:rsidRDefault="00830CE6" w:rsidP="00830CE6">
      <w:pPr>
        <w:spacing w:before="120"/>
        <w:rPr>
          <w:rFonts w:ascii="Arial" w:hAnsi="Arial" w:cs="Arial"/>
          <w:b/>
          <w:sz w:val="20"/>
        </w:rPr>
      </w:pPr>
      <w:r>
        <w:rPr>
          <w:rFonts w:ascii="Arial" w:hAnsi="Arial" w:cs="Arial"/>
          <w:b/>
          <w:sz w:val="20"/>
        </w:rPr>
        <w:br w:type="page"/>
      </w:r>
    </w:p>
    <w:p w14:paraId="0E303B26" w14:textId="77777777"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14:paraId="735F1B3A" w14:textId="77777777" w:rsidTr="00830CE6">
        <w:trPr>
          <w:trHeight w:val="315"/>
        </w:trPr>
        <w:tc>
          <w:tcPr>
            <w:tcW w:w="9229" w:type="dxa"/>
            <w:gridSpan w:val="3"/>
            <w:tcBorders>
              <w:top w:val="single" w:sz="8" w:space="0" w:color="auto"/>
              <w:left w:val="nil"/>
              <w:right w:val="nil"/>
            </w:tcBorders>
            <w:shd w:val="clear" w:color="000000" w:fill="C0C0C0"/>
            <w:vAlign w:val="center"/>
            <w:hideMark/>
          </w:tcPr>
          <w:p w14:paraId="6B59E97C" w14:textId="77777777"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14:paraId="42F90C47" w14:textId="77777777"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14:paraId="22A4708A" w14:textId="77777777"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14:paraId="197E2A56" w14:textId="77777777"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bookmarkStart w:id="166" w:name="_GoBack"/>
            <w:bookmarkEnd w:id="166"/>
          </w:p>
        </w:tc>
        <w:tc>
          <w:tcPr>
            <w:tcW w:w="3548" w:type="dxa"/>
            <w:tcBorders>
              <w:top w:val="nil"/>
              <w:left w:val="nil"/>
              <w:bottom w:val="single" w:sz="8" w:space="0" w:color="auto"/>
              <w:right w:val="single" w:sz="8" w:space="0" w:color="auto"/>
            </w:tcBorders>
            <w:shd w:val="clear" w:color="000000" w:fill="FFFFFF"/>
            <w:vAlign w:val="center"/>
            <w:hideMark/>
          </w:tcPr>
          <w:p w14:paraId="182AF4AB" w14:textId="77777777"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14:paraId="64EBABE6" w14:textId="77777777" w:rsidTr="00830CE6">
        <w:trPr>
          <w:trHeight w:val="690"/>
        </w:trPr>
        <w:tc>
          <w:tcPr>
            <w:tcW w:w="1149" w:type="dxa"/>
            <w:vMerge w:val="restart"/>
            <w:tcBorders>
              <w:top w:val="single" w:sz="8" w:space="0" w:color="auto"/>
              <w:left w:val="nil"/>
              <w:right w:val="single" w:sz="8" w:space="0" w:color="auto"/>
            </w:tcBorders>
            <w:shd w:val="clear" w:color="auto" w:fill="FFFFFF"/>
            <w:hideMark/>
          </w:tcPr>
          <w:p w14:paraId="6758D68F" w14:textId="77777777" w:rsidR="00830CE6" w:rsidRDefault="00830CE6" w:rsidP="00830CE6">
            <w:pPr>
              <w:widowControl w:val="0"/>
              <w:rPr>
                <w:rFonts w:ascii="Arial" w:hAnsi="Arial" w:cs="Arial"/>
                <w:color w:val="000000"/>
                <w:sz w:val="16"/>
                <w:szCs w:val="16"/>
              </w:rPr>
            </w:pPr>
          </w:p>
          <w:p w14:paraId="562C12D3" w14:textId="77777777"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14:paraId="73DB118D" w14:textId="772EA2A0" w:rsidR="00830CE6" w:rsidRPr="00767F1D" w:rsidRDefault="00830CE6" w:rsidP="00583546">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Where do</w:t>
            </w:r>
            <w:r w:rsidR="0042592C">
              <w:rPr>
                <w:rFonts w:ascii="Arial" w:hAnsi="Arial" w:cs="Arial"/>
                <w:sz w:val="16"/>
                <w:szCs w:val="16"/>
              </w:rPr>
              <w:t>es</w:t>
            </w:r>
            <w:r>
              <w:rPr>
                <w:rFonts w:ascii="Arial" w:hAnsi="Arial" w:cs="Arial"/>
                <w:sz w:val="16"/>
                <w:szCs w:val="16"/>
              </w:rPr>
              <w:t xml:space="preserve"> the</w:t>
            </w:r>
            <w:r w:rsidR="00AC0100">
              <w:rPr>
                <w:szCs w:val="22"/>
              </w:rPr>
              <w:t xml:space="preserve"> </w:t>
            </w:r>
            <w:r w:rsidR="00AC0100" w:rsidRPr="00583546">
              <w:rPr>
                <w:rFonts w:ascii="Arial" w:hAnsi="Arial" w:cs="Arial"/>
                <w:sz w:val="16"/>
                <w:szCs w:val="16"/>
              </w:rPr>
              <w:t>Framework</w:t>
            </w:r>
            <w:r w:rsidR="00AC0100">
              <w:rPr>
                <w:szCs w:val="22"/>
              </w:rPr>
              <w:t xml:space="preserve"> </w:t>
            </w:r>
            <w:r w:rsidR="00484918">
              <w:rPr>
                <w:rFonts w:ascii="Arial" w:hAnsi="Arial" w:cs="Arial"/>
                <w:sz w:val="16"/>
                <w:szCs w:val="16"/>
              </w:rPr>
              <w:t xml:space="preserve">Contractor </w:t>
            </w:r>
            <w:r>
              <w:rPr>
                <w:rFonts w:ascii="Arial" w:hAnsi="Arial" w:cs="Arial"/>
                <w:sz w:val="16"/>
                <w:szCs w:val="16"/>
              </w:rPr>
              <w:t>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14:paraId="363D3374" w14:textId="77777777" w:rsidR="00830CE6" w:rsidRPr="00907101" w:rsidRDefault="00830CE6" w:rsidP="00830CE6">
            <w:pPr>
              <w:widowControl w:val="0"/>
              <w:rPr>
                <w:rFonts w:ascii="Arial" w:hAnsi="Arial" w:cs="Arial"/>
                <w:b/>
                <w:bCs/>
                <w:color w:val="000000"/>
                <w:sz w:val="16"/>
                <w:szCs w:val="16"/>
              </w:rPr>
            </w:pPr>
          </w:p>
        </w:tc>
      </w:tr>
      <w:tr w:rsidR="00830CE6" w:rsidRPr="00907101" w14:paraId="4B9E5CF7" w14:textId="77777777" w:rsidTr="00830CE6">
        <w:trPr>
          <w:trHeight w:val="465"/>
        </w:trPr>
        <w:tc>
          <w:tcPr>
            <w:tcW w:w="1149" w:type="dxa"/>
            <w:vMerge/>
            <w:tcBorders>
              <w:left w:val="nil"/>
              <w:right w:val="single" w:sz="8" w:space="0" w:color="auto"/>
            </w:tcBorders>
            <w:shd w:val="clear" w:color="auto" w:fill="FFFFFF"/>
            <w:hideMark/>
          </w:tcPr>
          <w:p w14:paraId="402E90B0"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14:paraId="55718C9F" w14:textId="5321C0B2" w:rsidR="00830CE6" w:rsidRPr="00767F1D" w:rsidRDefault="00830CE6" w:rsidP="00583546">
            <w:pPr>
              <w:widowControl w:val="0"/>
              <w:spacing w:before="120"/>
              <w:rPr>
                <w:rFonts w:ascii="Arial" w:hAnsi="Arial" w:cs="Arial"/>
                <w:sz w:val="16"/>
                <w:szCs w:val="16"/>
              </w:rPr>
            </w:pPr>
            <w:r>
              <w:rPr>
                <w:rFonts w:ascii="Arial" w:hAnsi="Arial" w:cs="Arial"/>
                <w:sz w:val="16"/>
                <w:szCs w:val="16"/>
              </w:rPr>
              <w:t>2. Where d</w:t>
            </w:r>
            <w:r w:rsidR="00DD7CEE">
              <w:rPr>
                <w:rFonts w:ascii="Arial" w:hAnsi="Arial" w:cs="Arial"/>
                <w:sz w:val="16"/>
                <w:szCs w:val="16"/>
              </w:rPr>
              <w:t>oes</w:t>
            </w:r>
            <w:r>
              <w:rPr>
                <w:rFonts w:ascii="Arial" w:hAnsi="Arial" w:cs="Arial"/>
                <w:sz w:val="16"/>
                <w:szCs w:val="16"/>
              </w:rPr>
              <w:t xml:space="preserve"> the </w:t>
            </w:r>
            <w:r w:rsidR="00AC0100" w:rsidRPr="00505BA2">
              <w:rPr>
                <w:rFonts w:ascii="Arial" w:hAnsi="Arial" w:cs="Arial"/>
                <w:sz w:val="16"/>
                <w:szCs w:val="16"/>
              </w:rPr>
              <w:t>Framework</w:t>
            </w:r>
            <w:r w:rsidR="00AC0100">
              <w:rPr>
                <w:szCs w:val="22"/>
              </w:rPr>
              <w:t xml:space="preserve"> </w:t>
            </w:r>
            <w:r w:rsidR="00484918">
              <w:rPr>
                <w:rFonts w:ascii="Arial" w:hAnsi="Arial" w:cs="Arial"/>
                <w:sz w:val="16"/>
                <w:szCs w:val="16"/>
              </w:rPr>
              <w:t>Contractor</w:t>
            </w:r>
            <w:r w:rsidR="00484918" w:rsidDel="00484918">
              <w:rPr>
                <w:rFonts w:ascii="Arial" w:hAnsi="Arial" w:cs="Arial"/>
                <w:sz w:val="16"/>
                <w:szCs w:val="16"/>
              </w:rPr>
              <w:t xml:space="preserve"> </w:t>
            </w:r>
            <w:r>
              <w:rPr>
                <w:rFonts w:ascii="Arial" w:hAnsi="Arial" w:cs="Arial"/>
                <w:sz w:val="16"/>
                <w:szCs w:val="16"/>
              </w:rPr>
              <w:t>retain</w:t>
            </w:r>
            <w:r w:rsidR="008C2261">
              <w:rPr>
                <w:rFonts w:ascii="Arial" w:hAnsi="Arial" w:cs="Arial"/>
                <w:sz w:val="16"/>
                <w:szCs w:val="16"/>
              </w:rPr>
              <w:t xml:space="preserve"> </w:t>
            </w:r>
            <w:r>
              <w:rPr>
                <w:rFonts w:ascii="Arial" w:hAnsi="Arial" w:cs="Arial"/>
                <w:sz w:val="16"/>
                <w:szCs w:val="16"/>
              </w:rPr>
              <w:t>the original supporting documents?</w:t>
            </w:r>
          </w:p>
        </w:tc>
        <w:tc>
          <w:tcPr>
            <w:tcW w:w="3548" w:type="dxa"/>
            <w:tcBorders>
              <w:top w:val="nil"/>
              <w:left w:val="nil"/>
              <w:bottom w:val="single" w:sz="8" w:space="0" w:color="auto"/>
              <w:right w:val="single" w:sz="8" w:space="0" w:color="auto"/>
            </w:tcBorders>
            <w:shd w:val="clear" w:color="auto" w:fill="FFFFFF"/>
            <w:hideMark/>
          </w:tcPr>
          <w:p w14:paraId="002CA40E" w14:textId="77777777" w:rsidR="00830CE6" w:rsidRPr="00907101" w:rsidRDefault="00830CE6" w:rsidP="00830CE6">
            <w:pPr>
              <w:widowControl w:val="0"/>
              <w:rPr>
                <w:rFonts w:ascii="Arial" w:hAnsi="Arial" w:cs="Arial"/>
                <w:color w:val="000000"/>
                <w:sz w:val="16"/>
                <w:szCs w:val="16"/>
              </w:rPr>
            </w:pPr>
          </w:p>
        </w:tc>
      </w:tr>
      <w:tr w:rsidR="00830CE6" w:rsidRPr="00907101" w14:paraId="66221D8E" w14:textId="77777777" w:rsidTr="00830CE6">
        <w:trPr>
          <w:trHeight w:val="315"/>
        </w:trPr>
        <w:tc>
          <w:tcPr>
            <w:tcW w:w="1149" w:type="dxa"/>
            <w:vMerge/>
            <w:tcBorders>
              <w:left w:val="nil"/>
              <w:right w:val="single" w:sz="8" w:space="0" w:color="auto"/>
            </w:tcBorders>
            <w:shd w:val="clear" w:color="auto" w:fill="FFFFFF"/>
            <w:hideMark/>
          </w:tcPr>
          <w:p w14:paraId="15614C32"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14:paraId="50B4E192" w14:textId="77777777"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14:paraId="463E7BD9" w14:textId="77777777" w:rsidR="00830CE6" w:rsidRPr="00907101" w:rsidRDefault="00830CE6" w:rsidP="00830CE6">
            <w:pPr>
              <w:widowControl w:val="0"/>
              <w:rPr>
                <w:rFonts w:ascii="Arial" w:hAnsi="Arial" w:cs="Arial"/>
                <w:color w:val="000000"/>
                <w:sz w:val="16"/>
                <w:szCs w:val="16"/>
              </w:rPr>
            </w:pPr>
          </w:p>
        </w:tc>
      </w:tr>
      <w:tr w:rsidR="00830CE6" w:rsidRPr="00907101" w14:paraId="5E540658" w14:textId="77777777" w:rsidTr="00830CE6">
        <w:trPr>
          <w:trHeight w:val="465"/>
        </w:trPr>
        <w:tc>
          <w:tcPr>
            <w:tcW w:w="1149" w:type="dxa"/>
            <w:vMerge/>
            <w:tcBorders>
              <w:left w:val="nil"/>
              <w:bottom w:val="single" w:sz="4" w:space="0" w:color="auto"/>
              <w:right w:val="single" w:sz="8" w:space="0" w:color="auto"/>
            </w:tcBorders>
            <w:shd w:val="clear" w:color="auto" w:fill="FFFFFF"/>
            <w:hideMark/>
          </w:tcPr>
          <w:p w14:paraId="45D4B5BD"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14:paraId="0C4CF5BF" w14:textId="77777777"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sidR="0042592C">
              <w:rPr>
                <w:rFonts w:ascii="Arial" w:hAnsi="Arial" w:cs="Arial"/>
                <w:sz w:val="16"/>
                <w:szCs w:val="16"/>
              </w:rPr>
              <w:t>Where is</w:t>
            </w:r>
            <w:r>
              <w:rPr>
                <w:rFonts w:ascii="Arial" w:hAnsi="Arial" w:cs="Arial"/>
                <w:sz w:val="16"/>
                <w:szCs w:val="16"/>
              </w:rPr>
              <w:t xml:space="preserve"> </w:t>
            </w:r>
            <w:r w:rsidRPr="004A7D9B">
              <w:rPr>
                <w:rFonts w:ascii="Arial" w:hAnsi="Arial" w:cs="Arial"/>
                <w:sz w:val="16"/>
                <w:szCs w:val="16"/>
              </w:rPr>
              <w:t>key project staff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14:paraId="7F7C4AF1" w14:textId="77777777" w:rsidR="00830CE6" w:rsidRPr="00907101" w:rsidRDefault="00830CE6" w:rsidP="00830CE6">
            <w:pPr>
              <w:widowControl w:val="0"/>
              <w:rPr>
                <w:rFonts w:ascii="Arial" w:hAnsi="Arial" w:cs="Arial"/>
                <w:color w:val="000000"/>
                <w:sz w:val="16"/>
                <w:szCs w:val="16"/>
              </w:rPr>
            </w:pPr>
          </w:p>
        </w:tc>
      </w:tr>
      <w:tr w:rsidR="00830CE6" w:rsidRPr="00907101" w14:paraId="20E74DD2" w14:textId="77777777" w:rsidTr="00830CE6">
        <w:trPr>
          <w:trHeight w:val="465"/>
        </w:trPr>
        <w:tc>
          <w:tcPr>
            <w:tcW w:w="1149" w:type="dxa"/>
            <w:vMerge w:val="restart"/>
            <w:tcBorders>
              <w:left w:val="nil"/>
              <w:right w:val="single" w:sz="8" w:space="0" w:color="auto"/>
            </w:tcBorders>
            <w:shd w:val="clear" w:color="auto" w:fill="FFFFFF"/>
          </w:tcPr>
          <w:p w14:paraId="5884557A" w14:textId="77777777" w:rsidR="00830CE6" w:rsidRDefault="00830CE6" w:rsidP="00830CE6">
            <w:pPr>
              <w:widowControl w:val="0"/>
              <w:rPr>
                <w:rFonts w:ascii="Arial" w:hAnsi="Arial" w:cs="Arial"/>
                <w:color w:val="000000"/>
                <w:sz w:val="16"/>
                <w:szCs w:val="16"/>
              </w:rPr>
            </w:pPr>
          </w:p>
          <w:p w14:paraId="67D01EA8" w14:textId="77777777"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14:paraId="3634FE1B" w14:textId="77777777"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14:paraId="2A051AF1" w14:textId="77777777" w:rsidR="00830CE6" w:rsidRPr="00907101" w:rsidRDefault="00830CE6" w:rsidP="00830CE6">
            <w:pPr>
              <w:widowControl w:val="0"/>
              <w:rPr>
                <w:rFonts w:ascii="Arial" w:hAnsi="Arial" w:cs="Arial"/>
                <w:color w:val="000000"/>
                <w:sz w:val="16"/>
                <w:szCs w:val="16"/>
              </w:rPr>
            </w:pPr>
          </w:p>
        </w:tc>
      </w:tr>
      <w:tr w:rsidR="00830CE6" w:rsidRPr="00907101" w14:paraId="4FF2FD8C" w14:textId="77777777" w:rsidTr="00830CE6">
        <w:trPr>
          <w:trHeight w:val="465"/>
        </w:trPr>
        <w:tc>
          <w:tcPr>
            <w:tcW w:w="1149" w:type="dxa"/>
            <w:vMerge/>
            <w:tcBorders>
              <w:left w:val="nil"/>
              <w:right w:val="single" w:sz="8" w:space="0" w:color="auto"/>
            </w:tcBorders>
            <w:shd w:val="clear" w:color="auto" w:fill="FFFFFF"/>
          </w:tcPr>
          <w:p w14:paraId="64A12297"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14B8E8A1" w14:textId="77777777"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14:paraId="14C11FF0" w14:textId="77777777" w:rsidR="00830CE6" w:rsidRPr="00907101" w:rsidRDefault="00830CE6" w:rsidP="00830CE6">
            <w:pPr>
              <w:widowControl w:val="0"/>
              <w:rPr>
                <w:rFonts w:ascii="Arial" w:hAnsi="Arial" w:cs="Arial"/>
                <w:color w:val="000000"/>
                <w:sz w:val="16"/>
                <w:szCs w:val="16"/>
              </w:rPr>
            </w:pPr>
          </w:p>
        </w:tc>
      </w:tr>
      <w:tr w:rsidR="00830CE6" w:rsidRPr="00907101" w14:paraId="1ABA16B7" w14:textId="77777777" w:rsidTr="00830CE6">
        <w:trPr>
          <w:trHeight w:val="465"/>
        </w:trPr>
        <w:tc>
          <w:tcPr>
            <w:tcW w:w="1149" w:type="dxa"/>
            <w:vMerge/>
            <w:tcBorders>
              <w:left w:val="nil"/>
              <w:right w:val="single" w:sz="8" w:space="0" w:color="auto"/>
            </w:tcBorders>
            <w:shd w:val="clear" w:color="auto" w:fill="FFFFFF"/>
          </w:tcPr>
          <w:p w14:paraId="37F5C903"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6B2D5A2B" w14:textId="77777777"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14:paraId="45E91AE8" w14:textId="77777777" w:rsidR="00830CE6" w:rsidRPr="00907101" w:rsidRDefault="00830CE6" w:rsidP="00830CE6">
            <w:pPr>
              <w:widowControl w:val="0"/>
              <w:rPr>
                <w:rFonts w:ascii="Arial" w:hAnsi="Arial" w:cs="Arial"/>
                <w:color w:val="000000"/>
                <w:sz w:val="16"/>
                <w:szCs w:val="16"/>
              </w:rPr>
            </w:pPr>
          </w:p>
        </w:tc>
      </w:tr>
      <w:tr w:rsidR="00830CE6" w:rsidRPr="00907101" w14:paraId="1164D95A" w14:textId="77777777" w:rsidTr="00830CE6">
        <w:trPr>
          <w:trHeight w:val="465"/>
        </w:trPr>
        <w:tc>
          <w:tcPr>
            <w:tcW w:w="1149" w:type="dxa"/>
            <w:vMerge/>
            <w:tcBorders>
              <w:left w:val="nil"/>
              <w:bottom w:val="single" w:sz="4" w:space="0" w:color="auto"/>
              <w:right w:val="single" w:sz="8" w:space="0" w:color="auto"/>
            </w:tcBorders>
            <w:shd w:val="clear" w:color="auto" w:fill="FFFFFF"/>
          </w:tcPr>
          <w:p w14:paraId="70063B8D"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3A277E98" w14:textId="77777777"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14:paraId="18305620" w14:textId="77777777" w:rsidR="00830CE6" w:rsidRPr="00907101" w:rsidRDefault="00830CE6" w:rsidP="00830CE6">
            <w:pPr>
              <w:widowControl w:val="0"/>
              <w:rPr>
                <w:rFonts w:ascii="Arial" w:hAnsi="Arial" w:cs="Arial"/>
                <w:color w:val="000000"/>
                <w:sz w:val="16"/>
                <w:szCs w:val="16"/>
              </w:rPr>
            </w:pPr>
          </w:p>
        </w:tc>
      </w:tr>
    </w:tbl>
    <w:p w14:paraId="64F30F5C" w14:textId="77777777"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14:paraId="50B1598D" w14:textId="77777777" w:rsidTr="00830CE6">
        <w:trPr>
          <w:trHeight w:val="465"/>
        </w:trPr>
        <w:tc>
          <w:tcPr>
            <w:tcW w:w="9229" w:type="dxa"/>
            <w:gridSpan w:val="3"/>
            <w:tcBorders>
              <w:top w:val="single" w:sz="4" w:space="0" w:color="auto"/>
              <w:bottom w:val="single" w:sz="4" w:space="0" w:color="auto"/>
            </w:tcBorders>
            <w:shd w:val="clear" w:color="auto" w:fill="BFBFBF"/>
          </w:tcPr>
          <w:p w14:paraId="5BA12911" w14:textId="77777777"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14:paraId="1EA45E8D" w14:textId="77777777" w:rsidTr="00830CE6">
        <w:trPr>
          <w:trHeight w:val="465"/>
        </w:trPr>
        <w:tc>
          <w:tcPr>
            <w:tcW w:w="1149" w:type="dxa"/>
            <w:tcBorders>
              <w:left w:val="nil"/>
              <w:bottom w:val="single" w:sz="8" w:space="0" w:color="auto"/>
              <w:right w:val="single" w:sz="8" w:space="0" w:color="auto"/>
            </w:tcBorders>
            <w:shd w:val="clear" w:color="auto" w:fill="FFFFFF"/>
          </w:tcPr>
          <w:p w14:paraId="3EC55109" w14:textId="77777777"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14:paraId="32C2A5CE" w14:textId="77777777"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14:paraId="705F9A03" w14:textId="77777777" w:rsidR="00830CE6" w:rsidRPr="00524750" w:rsidRDefault="00830CE6" w:rsidP="00830CE6">
            <w:pPr>
              <w:widowControl w:val="0"/>
              <w:spacing w:before="120"/>
              <w:rPr>
                <w:rFonts w:ascii="Arial" w:hAnsi="Arial" w:cs="Arial"/>
                <w:sz w:val="16"/>
                <w:szCs w:val="16"/>
              </w:rPr>
            </w:pPr>
          </w:p>
        </w:tc>
      </w:tr>
    </w:tbl>
    <w:p w14:paraId="22CC0BA2" w14:textId="77777777"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14:paraId="24C905B5" w14:textId="77777777" w:rsidTr="00830CE6">
        <w:trPr>
          <w:trHeight w:val="383"/>
        </w:trPr>
        <w:tc>
          <w:tcPr>
            <w:tcW w:w="9214" w:type="dxa"/>
            <w:gridSpan w:val="3"/>
            <w:shd w:val="clear" w:color="auto" w:fill="C0C0C0"/>
          </w:tcPr>
          <w:p w14:paraId="08E7197A" w14:textId="77777777"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14:paraId="58C096A2" w14:textId="77777777"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14:paraId="4EECC6EC" w14:textId="77777777"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14:paraId="6C98213A" w14:textId="77777777" w:rsidR="00830CE6" w:rsidRPr="00757B7A" w:rsidRDefault="0042592C" w:rsidP="00830CE6">
            <w:pPr>
              <w:spacing w:before="120"/>
              <w:rPr>
                <w:rFonts w:ascii="Arial" w:hAnsi="Arial" w:cs="Arial"/>
                <w:b/>
                <w:sz w:val="16"/>
                <w:szCs w:val="16"/>
              </w:rPr>
            </w:pPr>
            <w:r>
              <w:rPr>
                <w:rFonts w:ascii="Arial" w:hAnsi="Arial" w:cs="Arial"/>
                <w:sz w:val="16"/>
                <w:szCs w:val="16"/>
              </w:rPr>
              <w:t>10</w:t>
            </w:r>
            <w:r w:rsidR="00830CE6">
              <w:rPr>
                <w:rFonts w:ascii="Arial" w:hAnsi="Arial" w:cs="Arial"/>
                <w:sz w:val="16"/>
                <w:szCs w:val="16"/>
              </w:rPr>
              <w:t>.</w:t>
            </w:r>
            <w:r w:rsidR="00830CE6" w:rsidRPr="00757B7A">
              <w:rPr>
                <w:rFonts w:ascii="Arial" w:hAnsi="Arial" w:cs="Arial"/>
                <w:sz w:val="16"/>
                <w:szCs w:val="16"/>
              </w:rPr>
              <w:t xml:space="preserve"> Approximately how many expense transactions have been </w:t>
            </w:r>
            <w:r w:rsidR="00830CE6">
              <w:rPr>
                <w:rFonts w:ascii="Arial" w:hAnsi="Arial" w:cs="Arial"/>
                <w:sz w:val="16"/>
                <w:szCs w:val="16"/>
              </w:rPr>
              <w:t>reported / are expected to be reported in the Financial Report</w:t>
            </w:r>
            <w:r w:rsidR="00830CE6" w:rsidRPr="00757B7A">
              <w:rPr>
                <w:rFonts w:ascii="Arial" w:hAnsi="Arial" w:cs="Arial"/>
                <w:sz w:val="16"/>
                <w:szCs w:val="16"/>
              </w:rPr>
              <w:t>?</w:t>
            </w:r>
          </w:p>
        </w:tc>
        <w:tc>
          <w:tcPr>
            <w:tcW w:w="3405" w:type="dxa"/>
            <w:shd w:val="clear" w:color="auto" w:fill="auto"/>
          </w:tcPr>
          <w:p w14:paraId="233F9194" w14:textId="77777777" w:rsidR="00830CE6" w:rsidRPr="00757B7A" w:rsidRDefault="00830CE6" w:rsidP="00830CE6">
            <w:pPr>
              <w:spacing w:before="120"/>
              <w:rPr>
                <w:rFonts w:ascii="Arial" w:hAnsi="Arial" w:cs="Arial"/>
                <w:b/>
                <w:sz w:val="16"/>
                <w:szCs w:val="16"/>
              </w:rPr>
            </w:pPr>
          </w:p>
        </w:tc>
      </w:tr>
      <w:tr w:rsidR="00830CE6" w:rsidRPr="005D75E0" w14:paraId="2BE47A84"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6F5FA3B5"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4318554F" w14:textId="77777777" w:rsidR="00830CE6" w:rsidRPr="00757B7A" w:rsidRDefault="0042592C" w:rsidP="008C2261">
            <w:pPr>
              <w:spacing w:before="120"/>
              <w:rPr>
                <w:rFonts w:ascii="Arial" w:hAnsi="Arial" w:cs="Arial"/>
                <w:sz w:val="16"/>
                <w:szCs w:val="16"/>
              </w:rPr>
            </w:pPr>
            <w:r>
              <w:rPr>
                <w:rFonts w:ascii="Arial" w:hAnsi="Arial" w:cs="Arial"/>
                <w:sz w:val="16"/>
                <w:szCs w:val="16"/>
              </w:rPr>
              <w:t>11</w:t>
            </w:r>
            <w:r w:rsidR="00830CE6">
              <w:rPr>
                <w:rFonts w:ascii="Arial" w:hAnsi="Arial" w:cs="Arial"/>
                <w:sz w:val="16"/>
                <w:szCs w:val="16"/>
              </w:rPr>
              <w:t>.</w:t>
            </w:r>
            <w:r w:rsidR="00830CE6" w:rsidRPr="00757B7A">
              <w:rPr>
                <w:rFonts w:ascii="Arial" w:hAnsi="Arial" w:cs="Arial"/>
                <w:sz w:val="16"/>
                <w:szCs w:val="16"/>
              </w:rPr>
              <w:t xml:space="preserve"> What is the distribution of these transactions (</w:t>
            </w:r>
            <w:r w:rsidR="00F070B9">
              <w:rPr>
                <w:rFonts w:ascii="Arial" w:hAnsi="Arial" w:cs="Arial"/>
                <w:sz w:val="16"/>
                <w:szCs w:val="16"/>
              </w:rPr>
              <w:t>e.g, fees</w:t>
            </w:r>
            <w:r w:rsidR="00830CE6">
              <w:rPr>
                <w:rFonts w:ascii="Arial" w:hAnsi="Arial" w:cs="Arial"/>
                <w:sz w:val="16"/>
                <w:szCs w:val="16"/>
              </w:rPr>
              <w:t>,</w:t>
            </w:r>
            <w:r w:rsidR="008C2261">
              <w:rPr>
                <w:rFonts w:ascii="Arial" w:hAnsi="Arial" w:cs="Arial"/>
                <w:sz w:val="16"/>
                <w:szCs w:val="16"/>
              </w:rPr>
              <w:t xml:space="preserve"> incidental expenditure, lump sums</w:t>
            </w:r>
            <w:r w:rsidR="00830CE6">
              <w:rPr>
                <w:rFonts w:ascii="Arial" w:hAnsi="Arial" w:cs="Arial"/>
                <w:sz w:val="16"/>
                <w:szCs w:val="16"/>
              </w:rPr>
              <w:t xml:space="preserve"> etc.), Are the transactions</w:t>
            </w:r>
            <w:r w:rsidR="00830CE6" w:rsidRPr="00757B7A">
              <w:rPr>
                <w:rFonts w:ascii="Arial" w:hAnsi="Arial" w:cs="Arial"/>
                <w:sz w:val="16"/>
                <w:szCs w:val="16"/>
              </w:rPr>
              <w:t xml:space="preserve"> few</w:t>
            </w:r>
            <w:r w:rsidR="00830CE6">
              <w:rPr>
                <w:rFonts w:ascii="Arial" w:hAnsi="Arial" w:cs="Arial"/>
                <w:sz w:val="16"/>
                <w:szCs w:val="16"/>
              </w:rPr>
              <w:t>/many</w:t>
            </w:r>
            <w:r w:rsidR="00830CE6" w:rsidRPr="00757B7A">
              <w:rPr>
                <w:rFonts w:ascii="Arial" w:hAnsi="Arial" w:cs="Arial"/>
                <w:sz w:val="16"/>
                <w:szCs w:val="16"/>
              </w:rPr>
              <w:t xml:space="preserve"> of large</w:t>
            </w:r>
            <w:r w:rsidR="00830CE6">
              <w:rPr>
                <w:rFonts w:ascii="Arial" w:hAnsi="Arial" w:cs="Arial"/>
                <w:sz w:val="16"/>
                <w:szCs w:val="16"/>
              </w:rPr>
              <w:t>/small</w:t>
            </w:r>
            <w:r w:rsidR="00830CE6" w:rsidRPr="00757B7A">
              <w:rPr>
                <w:rFonts w:ascii="Arial" w:hAnsi="Arial" w:cs="Arial"/>
                <w:sz w:val="16"/>
                <w:szCs w:val="16"/>
              </w:rPr>
              <w:t xml:space="preserve"> value?</w:t>
            </w:r>
          </w:p>
        </w:tc>
        <w:tc>
          <w:tcPr>
            <w:tcW w:w="3405" w:type="dxa"/>
            <w:shd w:val="clear" w:color="auto" w:fill="auto"/>
          </w:tcPr>
          <w:p w14:paraId="178D8999" w14:textId="77777777" w:rsidR="00830CE6" w:rsidRPr="00980523" w:rsidRDefault="00830CE6" w:rsidP="00830CE6">
            <w:pPr>
              <w:spacing w:before="120"/>
              <w:rPr>
                <w:rFonts w:ascii="Arial" w:hAnsi="Arial" w:cs="Arial"/>
                <w:b/>
                <w:sz w:val="16"/>
                <w:szCs w:val="16"/>
              </w:rPr>
            </w:pPr>
          </w:p>
        </w:tc>
      </w:tr>
      <w:tr w:rsidR="00830CE6" w:rsidRPr="00757B7A" w14:paraId="1DC71580"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73CDBD0" w14:textId="77777777" w:rsidR="00830CE6" w:rsidRPr="005D75E0" w:rsidRDefault="00830CE6" w:rsidP="00830CE6">
            <w:pPr>
              <w:spacing w:before="120"/>
              <w:rPr>
                <w:rFonts w:ascii="Arial" w:hAnsi="Arial" w:cs="Arial"/>
                <w:sz w:val="16"/>
                <w:szCs w:val="16"/>
              </w:rPr>
            </w:pPr>
          </w:p>
        </w:tc>
        <w:tc>
          <w:tcPr>
            <w:tcW w:w="4533" w:type="dxa"/>
            <w:shd w:val="clear" w:color="auto" w:fill="auto"/>
          </w:tcPr>
          <w:p w14:paraId="74C9ADCD" w14:textId="77777777" w:rsidR="00830CE6" w:rsidRPr="00757B7A" w:rsidRDefault="0042592C" w:rsidP="00830CE6">
            <w:pPr>
              <w:spacing w:before="120"/>
              <w:rPr>
                <w:rFonts w:ascii="Arial" w:hAnsi="Arial" w:cs="Arial"/>
                <w:sz w:val="16"/>
                <w:szCs w:val="16"/>
              </w:rPr>
            </w:pPr>
            <w:r>
              <w:rPr>
                <w:rFonts w:ascii="Arial" w:hAnsi="Arial" w:cs="Arial"/>
                <w:sz w:val="16"/>
                <w:szCs w:val="16"/>
              </w:rPr>
              <w:t>12</w:t>
            </w:r>
            <w:r w:rsidR="00830CE6">
              <w:rPr>
                <w:rFonts w:ascii="Arial" w:hAnsi="Arial" w:cs="Arial"/>
                <w:sz w:val="16"/>
                <w:szCs w:val="16"/>
              </w:rPr>
              <w:t>.</w:t>
            </w:r>
            <w:r w:rsidR="00830CE6" w:rsidRPr="00757B7A">
              <w:rPr>
                <w:rFonts w:ascii="Arial" w:hAnsi="Arial" w:cs="Arial"/>
                <w:sz w:val="16"/>
                <w:szCs w:val="16"/>
              </w:rPr>
              <w:t xml:space="preserve"> To what </w:t>
            </w:r>
            <w:r w:rsidR="00830CE6">
              <w:rPr>
                <w:rFonts w:ascii="Arial" w:hAnsi="Arial" w:cs="Arial"/>
                <w:sz w:val="16"/>
                <w:szCs w:val="16"/>
              </w:rPr>
              <w:t>extent</w:t>
            </w:r>
            <w:r w:rsidR="00830CE6" w:rsidRPr="00757B7A">
              <w:rPr>
                <w:rFonts w:ascii="Arial" w:hAnsi="Arial" w:cs="Arial"/>
                <w:sz w:val="16"/>
                <w:szCs w:val="16"/>
              </w:rPr>
              <w:t xml:space="preserve"> have Project transactions been carried out in cash?  </w:t>
            </w:r>
          </w:p>
        </w:tc>
        <w:tc>
          <w:tcPr>
            <w:tcW w:w="3405" w:type="dxa"/>
            <w:shd w:val="clear" w:color="auto" w:fill="auto"/>
          </w:tcPr>
          <w:p w14:paraId="781D7965" w14:textId="77777777"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14:paraId="20D317CB"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9908213"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37DB040B" w14:textId="77777777" w:rsidR="00830CE6" w:rsidRPr="00757B7A" w:rsidRDefault="0042592C" w:rsidP="00830CE6">
            <w:pPr>
              <w:spacing w:before="120"/>
              <w:rPr>
                <w:rFonts w:ascii="Arial" w:hAnsi="Arial" w:cs="Arial"/>
                <w:sz w:val="16"/>
                <w:szCs w:val="16"/>
              </w:rPr>
            </w:pPr>
            <w:r>
              <w:rPr>
                <w:rFonts w:ascii="Arial" w:hAnsi="Arial" w:cs="Arial"/>
                <w:sz w:val="16"/>
                <w:szCs w:val="16"/>
              </w:rPr>
              <w:t>13</w:t>
            </w:r>
            <w:r w:rsidR="00830CE6">
              <w:rPr>
                <w:rFonts w:ascii="Arial" w:hAnsi="Arial" w:cs="Arial"/>
                <w:sz w:val="16"/>
                <w:szCs w:val="16"/>
              </w:rPr>
              <w:t>.</w:t>
            </w:r>
            <w:r w:rsidR="00830CE6" w:rsidRPr="00757B7A">
              <w:rPr>
                <w:rFonts w:ascii="Arial" w:hAnsi="Arial" w:cs="Arial"/>
                <w:sz w:val="16"/>
                <w:szCs w:val="16"/>
              </w:rPr>
              <w:t xml:space="preserve"> In </w:t>
            </w:r>
            <w:r w:rsidR="00830CE6">
              <w:rPr>
                <w:rFonts w:ascii="Arial" w:hAnsi="Arial" w:cs="Arial"/>
                <w:sz w:val="16"/>
                <w:szCs w:val="16"/>
              </w:rPr>
              <w:t xml:space="preserve">which currencies has expenditure been incurred? </w:t>
            </w:r>
          </w:p>
        </w:tc>
        <w:tc>
          <w:tcPr>
            <w:tcW w:w="3405" w:type="dxa"/>
            <w:shd w:val="clear" w:color="auto" w:fill="auto"/>
          </w:tcPr>
          <w:p w14:paraId="6836FE9F" w14:textId="77777777" w:rsidR="00830CE6" w:rsidRPr="00757B7A" w:rsidRDefault="00830CE6" w:rsidP="00830CE6">
            <w:pPr>
              <w:spacing w:before="120"/>
              <w:rPr>
                <w:rFonts w:ascii="Arial" w:hAnsi="Arial" w:cs="Arial"/>
                <w:b/>
                <w:sz w:val="16"/>
                <w:szCs w:val="16"/>
              </w:rPr>
            </w:pPr>
          </w:p>
        </w:tc>
      </w:tr>
      <w:tr w:rsidR="00830CE6" w:rsidRPr="00757B7A" w14:paraId="7E467CA5" w14:textId="77777777"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14:paraId="5D448E27"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2A0E4BFB" w14:textId="77777777" w:rsidR="00830CE6" w:rsidRDefault="0042592C" w:rsidP="00830CE6">
            <w:pPr>
              <w:spacing w:before="120"/>
              <w:rPr>
                <w:rFonts w:ascii="Arial" w:hAnsi="Arial" w:cs="Arial"/>
                <w:sz w:val="16"/>
                <w:szCs w:val="16"/>
              </w:rPr>
            </w:pPr>
            <w:r>
              <w:rPr>
                <w:rFonts w:ascii="Arial" w:hAnsi="Arial" w:cs="Arial"/>
                <w:sz w:val="16"/>
                <w:szCs w:val="16"/>
              </w:rPr>
              <w:t>14</w:t>
            </w:r>
            <w:r w:rsidR="00830CE6">
              <w:rPr>
                <w:rFonts w:ascii="Arial" w:hAnsi="Arial" w:cs="Arial"/>
                <w:sz w:val="16"/>
                <w:szCs w:val="16"/>
              </w:rPr>
              <w:t xml:space="preserve">. </w:t>
            </w:r>
            <w:r w:rsidR="00830CE6" w:rsidRPr="008E5496">
              <w:rPr>
                <w:rFonts w:ascii="Arial" w:hAnsi="Arial" w:cs="Arial"/>
                <w:sz w:val="16"/>
                <w:szCs w:val="16"/>
              </w:rPr>
              <w:t xml:space="preserve">What is the reporting currency? </w:t>
            </w:r>
          </w:p>
        </w:tc>
        <w:tc>
          <w:tcPr>
            <w:tcW w:w="3405" w:type="dxa"/>
            <w:shd w:val="clear" w:color="auto" w:fill="auto"/>
          </w:tcPr>
          <w:p w14:paraId="01859F8C" w14:textId="77777777" w:rsidR="00830CE6" w:rsidRPr="00757B7A" w:rsidRDefault="00830CE6" w:rsidP="00830CE6">
            <w:pPr>
              <w:spacing w:before="120"/>
              <w:rPr>
                <w:rFonts w:ascii="Arial" w:hAnsi="Arial" w:cs="Arial"/>
                <w:b/>
                <w:sz w:val="16"/>
                <w:szCs w:val="16"/>
              </w:rPr>
            </w:pPr>
          </w:p>
        </w:tc>
      </w:tr>
      <w:tr w:rsidR="00830CE6" w:rsidRPr="00757B7A" w14:paraId="22B4758D" w14:textId="77777777"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14:paraId="7128CE62"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45828880" w14:textId="1F047785" w:rsidR="00830CE6" w:rsidRDefault="0042592C" w:rsidP="00484918">
            <w:pPr>
              <w:spacing w:before="120"/>
              <w:rPr>
                <w:rFonts w:ascii="Arial" w:hAnsi="Arial" w:cs="Arial"/>
                <w:sz w:val="16"/>
                <w:szCs w:val="16"/>
              </w:rPr>
            </w:pPr>
            <w:r>
              <w:rPr>
                <w:rFonts w:ascii="Arial" w:hAnsi="Arial" w:cs="Arial"/>
                <w:sz w:val="16"/>
                <w:szCs w:val="16"/>
              </w:rPr>
              <w:t>15</w:t>
            </w:r>
            <w:r w:rsidR="00830CE6" w:rsidRPr="008E5496">
              <w:rPr>
                <w:rFonts w:ascii="Arial" w:hAnsi="Arial" w:cs="Arial"/>
                <w:sz w:val="16"/>
                <w:szCs w:val="16"/>
              </w:rPr>
              <w:t xml:space="preserve">. How many other Financial Reports have already been presented by the </w:t>
            </w:r>
            <w:r w:rsidR="00AC0100" w:rsidRPr="00505BA2">
              <w:rPr>
                <w:rFonts w:ascii="Arial" w:hAnsi="Arial" w:cs="Arial"/>
                <w:sz w:val="16"/>
                <w:szCs w:val="16"/>
              </w:rPr>
              <w:t>Framework</w:t>
            </w:r>
            <w:r w:rsidR="00AC0100">
              <w:rPr>
                <w:szCs w:val="22"/>
              </w:rPr>
              <w:t xml:space="preserve"> </w:t>
            </w:r>
            <w:r w:rsidR="00484918">
              <w:rPr>
                <w:rFonts w:ascii="Arial" w:hAnsi="Arial" w:cs="Arial"/>
                <w:sz w:val="16"/>
                <w:szCs w:val="16"/>
              </w:rPr>
              <w:t>Contractor</w:t>
            </w:r>
            <w:r w:rsidR="00484918" w:rsidRPr="008E5496" w:rsidDel="00484918">
              <w:rPr>
                <w:rFonts w:ascii="Arial" w:hAnsi="Arial" w:cs="Arial"/>
                <w:sz w:val="16"/>
                <w:szCs w:val="16"/>
              </w:rPr>
              <w:t xml:space="preserve"> </w:t>
            </w:r>
            <w:r w:rsidR="00830CE6" w:rsidRPr="008E5496">
              <w:rPr>
                <w:rFonts w:ascii="Arial" w:hAnsi="Arial" w:cs="Arial"/>
                <w:sz w:val="16"/>
                <w:szCs w:val="16"/>
              </w:rPr>
              <w:t>under this contract?</w:t>
            </w:r>
          </w:p>
        </w:tc>
        <w:tc>
          <w:tcPr>
            <w:tcW w:w="3405" w:type="dxa"/>
            <w:shd w:val="clear" w:color="auto" w:fill="auto"/>
          </w:tcPr>
          <w:p w14:paraId="3BBB7CED" w14:textId="77777777" w:rsidR="00830CE6" w:rsidRPr="00757B7A" w:rsidRDefault="00830CE6" w:rsidP="00830CE6">
            <w:pPr>
              <w:spacing w:before="120"/>
              <w:rPr>
                <w:rFonts w:ascii="Arial" w:hAnsi="Arial" w:cs="Arial"/>
                <w:b/>
                <w:sz w:val="16"/>
                <w:szCs w:val="16"/>
              </w:rPr>
            </w:pPr>
          </w:p>
        </w:tc>
      </w:tr>
    </w:tbl>
    <w:p w14:paraId="000E79D1" w14:textId="77777777" w:rsidR="00830CE6" w:rsidRDefault="00830CE6" w:rsidP="00830CE6"/>
    <w:p w14:paraId="4664075D" w14:textId="77777777"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14:paraId="45A0CF77" w14:textId="77777777" w:rsidTr="00830CE6">
        <w:trPr>
          <w:trHeight w:val="383"/>
        </w:trPr>
        <w:tc>
          <w:tcPr>
            <w:tcW w:w="9214" w:type="dxa"/>
            <w:gridSpan w:val="3"/>
            <w:shd w:val="clear" w:color="auto" w:fill="C0C0C0"/>
          </w:tcPr>
          <w:p w14:paraId="067B5CB9" w14:textId="77777777" w:rsidR="00830CE6" w:rsidRPr="008334DE" w:rsidRDefault="00830CE6" w:rsidP="00830CE6">
            <w:pPr>
              <w:spacing w:before="120"/>
              <w:rPr>
                <w:rFonts w:ascii="Arial" w:hAnsi="Arial" w:cs="Arial"/>
                <w:b/>
                <w:sz w:val="20"/>
              </w:rPr>
            </w:pPr>
            <w:r w:rsidRPr="008334DE">
              <w:rPr>
                <w:rFonts w:ascii="Arial" w:hAnsi="Arial" w:cs="Arial"/>
                <w:b/>
                <w:sz w:val="20"/>
              </w:rPr>
              <w:br w:type="page"/>
            </w:r>
            <w:r w:rsidR="008C2261">
              <w:rPr>
                <w:rFonts w:ascii="Arial" w:hAnsi="Arial" w:cs="Arial"/>
                <w:b/>
                <w:sz w:val="20"/>
              </w:rPr>
              <w:t>D</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14:paraId="55EC242E" w14:textId="77777777"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14:paraId="4543F327" w14:textId="77777777" w:rsidR="00830CE6" w:rsidRPr="0086591E" w:rsidRDefault="00830CE6" w:rsidP="00830CE6">
            <w:pPr>
              <w:spacing w:before="120"/>
              <w:rPr>
                <w:rFonts w:ascii="Arial" w:hAnsi="Arial" w:cs="Arial"/>
                <w:sz w:val="16"/>
                <w:szCs w:val="16"/>
              </w:rPr>
            </w:pPr>
            <w:r w:rsidRPr="0086591E">
              <w:rPr>
                <w:rFonts w:ascii="Arial" w:hAnsi="Arial" w:cs="Arial"/>
                <w:sz w:val="16"/>
                <w:szCs w:val="16"/>
              </w:rPr>
              <w:t xml:space="preserve">Previous verifications, audits or </w:t>
            </w:r>
            <w:r w:rsidRPr="0086591E">
              <w:rPr>
                <w:rFonts w:ascii="Arial" w:hAnsi="Arial" w:cs="Arial"/>
                <w:sz w:val="16"/>
                <w:szCs w:val="16"/>
              </w:rPr>
              <w:lastRenderedPageBreak/>
              <w:t>monitoring</w:t>
            </w:r>
          </w:p>
        </w:tc>
        <w:tc>
          <w:tcPr>
            <w:tcW w:w="4533" w:type="dxa"/>
            <w:shd w:val="clear" w:color="auto" w:fill="auto"/>
          </w:tcPr>
          <w:p w14:paraId="5AD400B9" w14:textId="0CD2AC40" w:rsidR="00830CE6" w:rsidRDefault="0042592C" w:rsidP="00830CE6">
            <w:pPr>
              <w:spacing w:before="120"/>
              <w:rPr>
                <w:rFonts w:ascii="Arial" w:hAnsi="Arial" w:cs="Arial"/>
                <w:sz w:val="16"/>
                <w:szCs w:val="16"/>
              </w:rPr>
            </w:pPr>
            <w:r>
              <w:rPr>
                <w:rFonts w:ascii="Arial" w:hAnsi="Arial" w:cs="Arial"/>
                <w:sz w:val="16"/>
                <w:szCs w:val="16"/>
              </w:rPr>
              <w:lastRenderedPageBreak/>
              <w:t>16</w:t>
            </w:r>
            <w:r w:rsidR="00830CE6">
              <w:rPr>
                <w:rFonts w:ascii="Arial" w:hAnsi="Arial" w:cs="Arial"/>
                <w:sz w:val="16"/>
                <w:szCs w:val="16"/>
              </w:rPr>
              <w:t>.</w:t>
            </w:r>
            <w:r w:rsidR="00830CE6" w:rsidRPr="00757B7A">
              <w:rPr>
                <w:rFonts w:ascii="Arial" w:hAnsi="Arial" w:cs="Arial"/>
                <w:sz w:val="16"/>
                <w:szCs w:val="16"/>
              </w:rPr>
              <w:t xml:space="preserve"> </w:t>
            </w:r>
            <w:r w:rsidR="00830CE6">
              <w:rPr>
                <w:rFonts w:ascii="Arial" w:hAnsi="Arial" w:cs="Arial"/>
                <w:sz w:val="16"/>
                <w:szCs w:val="16"/>
              </w:rPr>
              <w:t>Which previous experience did</w:t>
            </w:r>
            <w:r w:rsidR="00640D42">
              <w:rPr>
                <w:rFonts w:ascii="Arial" w:hAnsi="Arial" w:cs="Arial"/>
                <w:sz w:val="16"/>
                <w:szCs w:val="16"/>
              </w:rPr>
              <w:t xml:space="preserve"> the </w:t>
            </w:r>
            <w:r w:rsidR="00AC0100" w:rsidRPr="00505BA2">
              <w:rPr>
                <w:rFonts w:ascii="Arial" w:hAnsi="Arial" w:cs="Arial"/>
                <w:sz w:val="16"/>
                <w:szCs w:val="16"/>
              </w:rPr>
              <w:t>Framework</w:t>
            </w:r>
            <w:r w:rsidR="00AC0100">
              <w:rPr>
                <w:szCs w:val="22"/>
              </w:rPr>
              <w:t xml:space="preserve"> </w:t>
            </w:r>
            <w:r w:rsidR="00640D42">
              <w:rPr>
                <w:rFonts w:ascii="Arial" w:hAnsi="Arial" w:cs="Arial"/>
                <w:sz w:val="16"/>
                <w:szCs w:val="16"/>
              </w:rPr>
              <w:t>Contractor</w:t>
            </w:r>
            <w:r w:rsidR="00830CE6" w:rsidRPr="00757B7A">
              <w:rPr>
                <w:rFonts w:ascii="Arial" w:hAnsi="Arial" w:cs="Arial"/>
                <w:sz w:val="16"/>
                <w:szCs w:val="16"/>
              </w:rPr>
              <w:t xml:space="preserve"> </w:t>
            </w:r>
            <w:r w:rsidR="00830CE6">
              <w:rPr>
                <w:rFonts w:ascii="Arial" w:hAnsi="Arial" w:cs="Arial"/>
                <w:sz w:val="16"/>
                <w:szCs w:val="16"/>
              </w:rPr>
              <w:t xml:space="preserve">have with </w:t>
            </w:r>
            <w:r w:rsidR="00830CE6" w:rsidRPr="00757B7A">
              <w:rPr>
                <w:rFonts w:ascii="Arial" w:hAnsi="Arial" w:cs="Arial"/>
                <w:sz w:val="16"/>
                <w:szCs w:val="16"/>
              </w:rPr>
              <w:t xml:space="preserve">EC </w:t>
            </w:r>
            <w:r w:rsidR="008C2261">
              <w:rPr>
                <w:rFonts w:ascii="Arial" w:hAnsi="Arial" w:cs="Arial"/>
                <w:sz w:val="16"/>
                <w:szCs w:val="16"/>
              </w:rPr>
              <w:t xml:space="preserve">Service </w:t>
            </w:r>
            <w:r w:rsidR="00830CE6" w:rsidRPr="00757B7A">
              <w:rPr>
                <w:rFonts w:ascii="Arial" w:hAnsi="Arial" w:cs="Arial"/>
                <w:sz w:val="16"/>
                <w:szCs w:val="16"/>
              </w:rPr>
              <w:t xml:space="preserve">contracts and associated regulations? </w:t>
            </w:r>
          </w:p>
        </w:tc>
        <w:tc>
          <w:tcPr>
            <w:tcW w:w="3405" w:type="dxa"/>
            <w:shd w:val="clear" w:color="auto" w:fill="auto"/>
          </w:tcPr>
          <w:p w14:paraId="122CA615" w14:textId="77777777" w:rsidR="00830CE6" w:rsidRPr="0086591E" w:rsidRDefault="00830CE6" w:rsidP="00830CE6">
            <w:pPr>
              <w:spacing w:before="120"/>
              <w:rPr>
                <w:rFonts w:ascii="Arial" w:hAnsi="Arial" w:cs="Arial"/>
                <w:b/>
                <w:sz w:val="16"/>
                <w:szCs w:val="16"/>
              </w:rPr>
            </w:pPr>
          </w:p>
        </w:tc>
      </w:tr>
      <w:tr w:rsidR="00830CE6" w:rsidRPr="0086591E" w14:paraId="403B495A" w14:textId="77777777"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5F34ED86" w14:textId="77777777" w:rsidR="00830CE6" w:rsidRPr="0086591E" w:rsidRDefault="00830CE6" w:rsidP="00830CE6">
            <w:pPr>
              <w:spacing w:before="120"/>
              <w:rPr>
                <w:rFonts w:ascii="Arial" w:hAnsi="Arial" w:cs="Arial"/>
                <w:b/>
                <w:sz w:val="16"/>
                <w:szCs w:val="16"/>
              </w:rPr>
            </w:pPr>
          </w:p>
        </w:tc>
        <w:tc>
          <w:tcPr>
            <w:tcW w:w="4533" w:type="dxa"/>
            <w:shd w:val="clear" w:color="auto" w:fill="auto"/>
          </w:tcPr>
          <w:p w14:paraId="0C890E57" w14:textId="77777777" w:rsidR="00830CE6" w:rsidRDefault="0042592C" w:rsidP="00830CE6">
            <w:pPr>
              <w:spacing w:before="120"/>
              <w:rPr>
                <w:rFonts w:ascii="Arial" w:hAnsi="Arial" w:cs="Arial"/>
                <w:sz w:val="16"/>
                <w:szCs w:val="16"/>
              </w:rPr>
            </w:pPr>
            <w:r>
              <w:rPr>
                <w:rFonts w:ascii="Arial" w:hAnsi="Arial" w:cs="Arial"/>
                <w:sz w:val="16"/>
                <w:szCs w:val="16"/>
              </w:rPr>
              <w:t>17</w:t>
            </w:r>
            <w:r w:rsidR="00830CE6">
              <w:rPr>
                <w:rFonts w:ascii="Arial" w:hAnsi="Arial" w:cs="Arial"/>
                <w:sz w:val="16"/>
                <w:szCs w:val="16"/>
              </w:rPr>
              <w:t xml:space="preserve">. How many of the previously presented Financial Reports (if any) have been subject to audit/verification by external consultants contracted by the </w:t>
            </w:r>
            <w:r w:rsidR="00891036">
              <w:rPr>
                <w:rFonts w:ascii="Arial" w:hAnsi="Arial" w:cs="Arial"/>
                <w:sz w:val="16"/>
                <w:szCs w:val="16"/>
              </w:rPr>
              <w:t>Contractor</w:t>
            </w:r>
            <w:r w:rsidR="00830CE6">
              <w:rPr>
                <w:rFonts w:ascii="Arial" w:hAnsi="Arial" w:cs="Arial"/>
                <w:sz w:val="16"/>
                <w:szCs w:val="16"/>
              </w:rPr>
              <w:t>?</w:t>
            </w:r>
          </w:p>
        </w:tc>
        <w:tc>
          <w:tcPr>
            <w:tcW w:w="3405" w:type="dxa"/>
            <w:shd w:val="clear" w:color="auto" w:fill="auto"/>
          </w:tcPr>
          <w:p w14:paraId="00F7DF39" w14:textId="77777777" w:rsidR="00830CE6" w:rsidRPr="0086591E" w:rsidRDefault="00830CE6" w:rsidP="00830CE6">
            <w:pPr>
              <w:spacing w:before="120"/>
              <w:rPr>
                <w:rFonts w:ascii="Arial" w:hAnsi="Arial" w:cs="Arial"/>
                <w:b/>
                <w:sz w:val="16"/>
                <w:szCs w:val="16"/>
              </w:rPr>
            </w:pPr>
          </w:p>
        </w:tc>
      </w:tr>
      <w:tr w:rsidR="00830CE6" w:rsidRPr="0086591E" w14:paraId="47DF6B90" w14:textId="77777777"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3D79CBA7" w14:textId="77777777" w:rsidR="00830CE6" w:rsidRPr="0086591E" w:rsidRDefault="00830CE6" w:rsidP="00830CE6">
            <w:pPr>
              <w:spacing w:before="120"/>
              <w:rPr>
                <w:rFonts w:ascii="Arial" w:hAnsi="Arial" w:cs="Arial"/>
                <w:b/>
                <w:sz w:val="16"/>
                <w:szCs w:val="16"/>
              </w:rPr>
            </w:pPr>
          </w:p>
        </w:tc>
        <w:tc>
          <w:tcPr>
            <w:tcW w:w="4533" w:type="dxa"/>
            <w:shd w:val="clear" w:color="auto" w:fill="auto"/>
          </w:tcPr>
          <w:p w14:paraId="04868F54" w14:textId="41CE2C06" w:rsidR="00830CE6" w:rsidRPr="0086591E" w:rsidRDefault="0042592C" w:rsidP="00830CE6">
            <w:pPr>
              <w:spacing w:before="120"/>
              <w:rPr>
                <w:rFonts w:ascii="Arial" w:hAnsi="Arial" w:cs="Arial"/>
                <w:b/>
                <w:sz w:val="16"/>
                <w:szCs w:val="16"/>
              </w:rPr>
            </w:pPr>
            <w:r>
              <w:rPr>
                <w:rFonts w:ascii="Arial" w:hAnsi="Arial" w:cs="Arial"/>
                <w:sz w:val="16"/>
                <w:szCs w:val="16"/>
              </w:rPr>
              <w:t>18</w:t>
            </w:r>
            <w:r w:rsidR="00830CE6">
              <w:rPr>
                <w:rFonts w:ascii="Arial" w:hAnsi="Arial" w:cs="Arial"/>
                <w:sz w:val="16"/>
                <w:szCs w:val="16"/>
              </w:rPr>
              <w:t>.</w:t>
            </w:r>
            <w:r w:rsidR="00830CE6" w:rsidRPr="00757B7A">
              <w:rPr>
                <w:rFonts w:ascii="Arial" w:hAnsi="Arial" w:cs="Arial"/>
                <w:sz w:val="16"/>
                <w:szCs w:val="16"/>
              </w:rPr>
              <w:t xml:space="preserve"> Have any </w:t>
            </w:r>
            <w:r w:rsidR="00830CE6">
              <w:rPr>
                <w:rFonts w:ascii="Arial" w:hAnsi="Arial" w:cs="Arial"/>
                <w:sz w:val="16"/>
                <w:szCs w:val="16"/>
              </w:rPr>
              <w:t xml:space="preserve">verification, </w:t>
            </w:r>
            <w:r w:rsidR="00830CE6" w:rsidRPr="00757B7A">
              <w:rPr>
                <w:rFonts w:ascii="Arial" w:hAnsi="Arial" w:cs="Arial"/>
                <w:sz w:val="16"/>
                <w:szCs w:val="16"/>
              </w:rPr>
              <w:t>audit</w:t>
            </w:r>
            <w:r w:rsidR="00830CE6">
              <w:rPr>
                <w:rFonts w:ascii="Arial" w:hAnsi="Arial" w:cs="Arial"/>
                <w:sz w:val="16"/>
                <w:szCs w:val="16"/>
              </w:rPr>
              <w:t xml:space="preserve"> or monitoring exercises other than th</w:t>
            </w:r>
            <w:r>
              <w:rPr>
                <w:rFonts w:ascii="Arial" w:hAnsi="Arial" w:cs="Arial"/>
                <w:sz w:val="16"/>
                <w:szCs w:val="16"/>
              </w:rPr>
              <w:t>ose referred to under point 17</w:t>
            </w:r>
            <w:r w:rsidR="00830CE6">
              <w:rPr>
                <w:rFonts w:ascii="Arial" w:hAnsi="Arial" w:cs="Arial"/>
                <w:sz w:val="16"/>
                <w:szCs w:val="16"/>
              </w:rPr>
              <w:t xml:space="preserve"> been carried out with regard to the contract or the </w:t>
            </w:r>
            <w:r w:rsidR="00AC0100" w:rsidRPr="00505BA2">
              <w:rPr>
                <w:rFonts w:ascii="Arial" w:hAnsi="Arial" w:cs="Arial"/>
                <w:sz w:val="16"/>
                <w:szCs w:val="16"/>
              </w:rPr>
              <w:t>Framework</w:t>
            </w:r>
            <w:r w:rsidR="00AC0100">
              <w:rPr>
                <w:szCs w:val="22"/>
              </w:rPr>
              <w:t xml:space="preserve"> </w:t>
            </w:r>
            <w:r w:rsidR="00AF5E57">
              <w:rPr>
                <w:rFonts w:ascii="Arial" w:hAnsi="Arial" w:cs="Arial"/>
                <w:sz w:val="16"/>
                <w:szCs w:val="16"/>
              </w:rPr>
              <w:t>Contractor</w:t>
            </w:r>
            <w:r w:rsidR="00AF5E57" w:rsidDel="00891036">
              <w:rPr>
                <w:rFonts w:ascii="Arial" w:hAnsi="Arial" w:cs="Arial"/>
                <w:sz w:val="16"/>
                <w:szCs w:val="16"/>
              </w:rPr>
              <w:t xml:space="preserve"> </w:t>
            </w:r>
            <w:r w:rsidR="00AF5E57">
              <w:rPr>
                <w:rFonts w:ascii="Arial" w:hAnsi="Arial" w:cs="Arial"/>
                <w:sz w:val="16"/>
                <w:szCs w:val="16"/>
              </w:rPr>
              <w:t>that</w:t>
            </w:r>
            <w:r w:rsidR="00830CE6">
              <w:rPr>
                <w:rFonts w:ascii="Arial" w:hAnsi="Arial" w:cs="Arial"/>
                <w:sz w:val="16"/>
                <w:szCs w:val="16"/>
              </w:rPr>
              <w:t xml:space="preserve"> are relevant for the scope of the current verification?</w:t>
            </w:r>
          </w:p>
        </w:tc>
        <w:tc>
          <w:tcPr>
            <w:tcW w:w="3405" w:type="dxa"/>
            <w:shd w:val="clear" w:color="auto" w:fill="auto"/>
          </w:tcPr>
          <w:p w14:paraId="39352BD5" w14:textId="77777777" w:rsidR="00830CE6" w:rsidRPr="0086591E" w:rsidRDefault="00830CE6" w:rsidP="00830CE6">
            <w:pPr>
              <w:spacing w:before="120"/>
              <w:rPr>
                <w:rFonts w:ascii="Arial" w:hAnsi="Arial" w:cs="Arial"/>
                <w:b/>
                <w:sz w:val="16"/>
                <w:szCs w:val="16"/>
              </w:rPr>
            </w:pPr>
          </w:p>
        </w:tc>
      </w:tr>
      <w:tr w:rsidR="00830CE6" w:rsidRPr="00757B7A" w14:paraId="1B9A1A95"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612E3D57"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45F41E21" w14:textId="77777777" w:rsidR="00830CE6" w:rsidRPr="00757B7A" w:rsidRDefault="0042592C" w:rsidP="00830CE6">
            <w:pPr>
              <w:spacing w:before="120"/>
              <w:rPr>
                <w:rFonts w:ascii="Arial" w:hAnsi="Arial" w:cs="Arial"/>
                <w:sz w:val="16"/>
                <w:szCs w:val="16"/>
              </w:rPr>
            </w:pPr>
            <w:r>
              <w:rPr>
                <w:rFonts w:ascii="Arial" w:hAnsi="Arial" w:cs="Arial"/>
                <w:sz w:val="16"/>
                <w:szCs w:val="16"/>
              </w:rPr>
              <w:t>19</w:t>
            </w:r>
            <w:r w:rsidR="00830CE6">
              <w:rPr>
                <w:rFonts w:ascii="Arial" w:hAnsi="Arial" w:cs="Arial"/>
                <w:sz w:val="16"/>
                <w:szCs w:val="16"/>
              </w:rPr>
              <w:t>.</w:t>
            </w:r>
            <w:r w:rsidR="00830CE6" w:rsidRPr="00757B7A">
              <w:rPr>
                <w:rFonts w:ascii="Arial" w:hAnsi="Arial" w:cs="Arial"/>
                <w:sz w:val="16"/>
                <w:szCs w:val="16"/>
              </w:rPr>
              <w:t xml:space="preserve"> Have any significant findings been raised </w:t>
            </w:r>
            <w:r w:rsidR="00830CE6">
              <w:rPr>
                <w:rFonts w:ascii="Arial" w:hAnsi="Arial" w:cs="Arial"/>
                <w:sz w:val="16"/>
                <w:szCs w:val="16"/>
              </w:rPr>
              <w:t>under</w:t>
            </w:r>
            <w:r w:rsidR="00830CE6" w:rsidRPr="00757B7A">
              <w:rPr>
                <w:rFonts w:ascii="Arial" w:hAnsi="Arial" w:cs="Arial"/>
                <w:sz w:val="16"/>
                <w:szCs w:val="16"/>
              </w:rPr>
              <w:t xml:space="preserve"> the </w:t>
            </w:r>
            <w:r w:rsidR="00830CE6">
              <w:rPr>
                <w:rFonts w:ascii="Arial" w:hAnsi="Arial" w:cs="Arial"/>
                <w:sz w:val="16"/>
                <w:szCs w:val="16"/>
              </w:rPr>
              <w:t>exercises re</w:t>
            </w:r>
            <w:r>
              <w:rPr>
                <w:rFonts w:ascii="Arial" w:hAnsi="Arial" w:cs="Arial"/>
                <w:sz w:val="16"/>
                <w:szCs w:val="16"/>
              </w:rPr>
              <w:t>ferred to under points</w:t>
            </w:r>
            <w:r w:rsidR="00F37269">
              <w:rPr>
                <w:rFonts w:ascii="Arial" w:hAnsi="Arial" w:cs="Arial"/>
                <w:sz w:val="16"/>
                <w:szCs w:val="16"/>
              </w:rPr>
              <w:t xml:space="preserve"> </w:t>
            </w:r>
            <w:r>
              <w:rPr>
                <w:rFonts w:ascii="Arial" w:hAnsi="Arial" w:cs="Arial"/>
                <w:sz w:val="16"/>
                <w:szCs w:val="16"/>
              </w:rPr>
              <w:t>17 and 18</w:t>
            </w:r>
            <w:r w:rsidR="00830CE6">
              <w:rPr>
                <w:rFonts w:ascii="Arial" w:hAnsi="Arial" w:cs="Arial"/>
                <w:sz w:val="16"/>
                <w:szCs w:val="16"/>
              </w:rPr>
              <w:t xml:space="preserve">? </w:t>
            </w:r>
            <w:r w:rsidR="00830CE6" w:rsidRPr="00757B7A">
              <w:rPr>
                <w:rFonts w:ascii="Arial" w:hAnsi="Arial" w:cs="Arial"/>
                <w:sz w:val="16"/>
                <w:szCs w:val="16"/>
              </w:rPr>
              <w:t>If so, what are they?</w:t>
            </w:r>
          </w:p>
        </w:tc>
        <w:tc>
          <w:tcPr>
            <w:tcW w:w="3405" w:type="dxa"/>
            <w:shd w:val="clear" w:color="auto" w:fill="auto"/>
          </w:tcPr>
          <w:p w14:paraId="4134A491" w14:textId="77777777" w:rsidR="00830CE6" w:rsidRPr="00757B7A" w:rsidRDefault="00830CE6" w:rsidP="00830CE6">
            <w:pPr>
              <w:spacing w:before="120"/>
              <w:rPr>
                <w:rFonts w:ascii="Arial" w:hAnsi="Arial" w:cs="Arial"/>
                <w:b/>
                <w:sz w:val="16"/>
                <w:szCs w:val="16"/>
              </w:rPr>
            </w:pPr>
          </w:p>
        </w:tc>
      </w:tr>
      <w:tr w:rsidR="00830CE6" w:rsidRPr="00757B7A" w14:paraId="11201AD5"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01FA79AF"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011AE0DB" w14:textId="2C8FC1DB" w:rsidR="00830CE6" w:rsidRPr="00757B7A" w:rsidRDefault="0042592C" w:rsidP="00830CE6">
            <w:pPr>
              <w:spacing w:before="120"/>
              <w:rPr>
                <w:rFonts w:ascii="Arial" w:hAnsi="Arial" w:cs="Arial"/>
                <w:sz w:val="16"/>
                <w:szCs w:val="16"/>
              </w:rPr>
            </w:pPr>
            <w:r>
              <w:rPr>
                <w:rFonts w:ascii="Arial" w:hAnsi="Arial" w:cs="Arial"/>
                <w:sz w:val="16"/>
                <w:szCs w:val="16"/>
              </w:rPr>
              <w:t>20</w:t>
            </w:r>
            <w:r w:rsidR="00830CE6">
              <w:rPr>
                <w:rFonts w:ascii="Arial" w:hAnsi="Arial" w:cs="Arial"/>
                <w:sz w:val="16"/>
                <w:szCs w:val="16"/>
              </w:rPr>
              <w:t>.</w:t>
            </w:r>
            <w:r w:rsidR="00830CE6" w:rsidRPr="00757B7A">
              <w:rPr>
                <w:rFonts w:ascii="Arial" w:hAnsi="Arial" w:cs="Arial"/>
                <w:sz w:val="16"/>
                <w:szCs w:val="16"/>
              </w:rPr>
              <w:t xml:space="preserve"> Have any instances of fraud or irregularities been previously identified</w:t>
            </w:r>
            <w:r>
              <w:rPr>
                <w:rFonts w:ascii="Arial" w:hAnsi="Arial" w:cs="Arial"/>
                <w:sz w:val="16"/>
                <w:szCs w:val="16"/>
              </w:rPr>
              <w:t xml:space="preserve"> in dealings with the</w:t>
            </w:r>
            <w:r w:rsidR="00640D42">
              <w:rPr>
                <w:rFonts w:ascii="Arial" w:hAnsi="Arial" w:cs="Arial"/>
                <w:sz w:val="16"/>
                <w:szCs w:val="16"/>
              </w:rPr>
              <w:t xml:space="preserve"> </w:t>
            </w:r>
            <w:r w:rsidR="00AC0100" w:rsidRPr="00505BA2">
              <w:rPr>
                <w:rFonts w:ascii="Arial" w:hAnsi="Arial" w:cs="Arial"/>
                <w:sz w:val="16"/>
                <w:szCs w:val="16"/>
              </w:rPr>
              <w:t>Framework</w:t>
            </w:r>
            <w:r w:rsidR="00AC0100">
              <w:rPr>
                <w:szCs w:val="22"/>
              </w:rPr>
              <w:t xml:space="preserve"> </w:t>
            </w:r>
            <w:r w:rsidR="00640D42">
              <w:rPr>
                <w:rFonts w:ascii="Arial" w:hAnsi="Arial" w:cs="Arial"/>
                <w:sz w:val="16"/>
                <w:szCs w:val="16"/>
              </w:rPr>
              <w:t>Contractor</w:t>
            </w:r>
            <w:r w:rsidR="00830CE6" w:rsidRPr="00757B7A">
              <w:rPr>
                <w:rFonts w:ascii="Arial" w:hAnsi="Arial" w:cs="Arial"/>
                <w:sz w:val="16"/>
                <w:szCs w:val="16"/>
              </w:rPr>
              <w:t>?</w:t>
            </w:r>
          </w:p>
        </w:tc>
        <w:tc>
          <w:tcPr>
            <w:tcW w:w="3405" w:type="dxa"/>
            <w:shd w:val="clear" w:color="auto" w:fill="auto"/>
          </w:tcPr>
          <w:p w14:paraId="7F30E076" w14:textId="77777777"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14:paraId="2423BFE8" w14:textId="77777777" w:rsidTr="00830CE6">
        <w:tc>
          <w:tcPr>
            <w:tcW w:w="9214" w:type="dxa"/>
            <w:gridSpan w:val="4"/>
            <w:shd w:val="clear" w:color="auto" w:fill="C0C0C0"/>
          </w:tcPr>
          <w:p w14:paraId="17B20984" w14:textId="77777777" w:rsidR="00830CE6" w:rsidRPr="00757B7A" w:rsidRDefault="00830CE6" w:rsidP="00830CE6">
            <w:pPr>
              <w:spacing w:before="120"/>
              <w:rPr>
                <w:rFonts w:ascii="Arial" w:hAnsi="Arial" w:cs="Arial"/>
                <w:b/>
                <w:i/>
                <w:sz w:val="20"/>
              </w:rPr>
            </w:pPr>
            <w:r w:rsidRPr="00757B7A">
              <w:rPr>
                <w:sz w:val="20"/>
              </w:rPr>
              <w:br w:type="page"/>
            </w:r>
            <w:r w:rsidR="008C2261">
              <w:rPr>
                <w:rFonts w:ascii="Arial" w:hAnsi="Arial" w:cs="Arial"/>
                <w:b/>
                <w:sz w:val="20"/>
              </w:rPr>
              <w:t>E</w:t>
            </w:r>
            <w:r w:rsidRPr="00757B7A">
              <w:rPr>
                <w:rFonts w:ascii="Arial" w:hAnsi="Arial" w:cs="Arial"/>
                <w:b/>
                <w:sz w:val="20"/>
              </w:rPr>
              <w:tab/>
              <w:t>Contact Details</w:t>
            </w:r>
          </w:p>
        </w:tc>
      </w:tr>
      <w:tr w:rsidR="00830CE6" w:rsidRPr="00757B7A" w14:paraId="4F1CF401"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0A85EE8B" w14:textId="576ABA78" w:rsidR="00830CE6" w:rsidRPr="00757B7A" w:rsidRDefault="00AC0100" w:rsidP="00830CE6">
            <w:pPr>
              <w:spacing w:before="120"/>
              <w:rPr>
                <w:rFonts w:ascii="Arial" w:hAnsi="Arial" w:cs="Arial"/>
                <w:b/>
                <w:sz w:val="16"/>
                <w:szCs w:val="16"/>
              </w:rPr>
            </w:pPr>
            <w:r w:rsidRPr="00583546">
              <w:rPr>
                <w:rFonts w:ascii="Arial" w:hAnsi="Arial" w:cs="Arial"/>
                <w:b/>
                <w:sz w:val="16"/>
                <w:szCs w:val="16"/>
              </w:rPr>
              <w:t>Framework</w:t>
            </w:r>
            <w:r>
              <w:rPr>
                <w:szCs w:val="22"/>
              </w:rPr>
              <w:t xml:space="preserve"> </w:t>
            </w:r>
            <w:r w:rsidR="00891036">
              <w:rPr>
                <w:rFonts w:ascii="Arial" w:hAnsi="Arial" w:cs="Arial"/>
                <w:b/>
                <w:sz w:val="16"/>
                <w:szCs w:val="16"/>
              </w:rPr>
              <w:t>Contractor</w:t>
            </w:r>
            <w:r w:rsidR="00830CE6" w:rsidRPr="00757B7A">
              <w:rPr>
                <w:rFonts w:ascii="Arial" w:hAnsi="Arial" w:cs="Arial"/>
                <w:b/>
                <w:sz w:val="16"/>
                <w:szCs w:val="16"/>
              </w:rPr>
              <w:t xml:space="preserve">: </w:t>
            </w:r>
            <w:r w:rsidR="00830CE6">
              <w:rPr>
                <w:rFonts w:ascii="Arial" w:hAnsi="Arial" w:cs="Arial"/>
                <w:b/>
                <w:sz w:val="16"/>
                <w:szCs w:val="16"/>
              </w:rPr>
              <w:t>&lt;</w:t>
            </w:r>
            <w:r w:rsidR="00830CE6" w:rsidRPr="009C1AE0">
              <w:rPr>
                <w:rFonts w:ascii="Arial" w:hAnsi="Arial" w:cs="Arial"/>
                <w:b/>
                <w:sz w:val="16"/>
                <w:szCs w:val="16"/>
                <w:highlight w:val="yellow"/>
              </w:rPr>
              <w:t>full name of the entity subject to audit</w:t>
            </w:r>
            <w:r w:rsidR="00830CE6">
              <w:rPr>
                <w:rFonts w:ascii="Arial" w:hAnsi="Arial" w:cs="Arial"/>
                <w:b/>
                <w:sz w:val="16"/>
                <w:szCs w:val="16"/>
              </w:rPr>
              <w:t>&gt;</w:t>
            </w:r>
          </w:p>
        </w:tc>
      </w:tr>
      <w:tr w:rsidR="00830CE6" w:rsidRPr="00757B7A" w14:paraId="20D32DF8"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24C9BC55"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14:paraId="6A4AC6EB" w14:textId="77777777" w:rsidR="00830CE6" w:rsidRPr="00757B7A" w:rsidRDefault="00830CE6" w:rsidP="00830CE6">
            <w:pPr>
              <w:spacing w:before="120"/>
              <w:rPr>
                <w:rFonts w:ascii="Arial" w:hAnsi="Arial" w:cs="Arial"/>
                <w:sz w:val="16"/>
                <w:szCs w:val="16"/>
              </w:rPr>
            </w:pPr>
          </w:p>
        </w:tc>
        <w:tc>
          <w:tcPr>
            <w:tcW w:w="1080" w:type="dxa"/>
            <w:shd w:val="clear" w:color="auto" w:fill="auto"/>
          </w:tcPr>
          <w:p w14:paraId="51BE0E7F"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14:paraId="033EF1E9" w14:textId="77777777" w:rsidR="00830CE6" w:rsidRPr="00757B7A" w:rsidRDefault="00830CE6" w:rsidP="00830CE6">
            <w:pPr>
              <w:spacing w:before="120"/>
              <w:rPr>
                <w:rFonts w:ascii="Arial" w:hAnsi="Arial" w:cs="Arial"/>
                <w:sz w:val="16"/>
                <w:szCs w:val="16"/>
              </w:rPr>
            </w:pPr>
          </w:p>
        </w:tc>
      </w:tr>
      <w:tr w:rsidR="00830CE6" w:rsidRPr="00757B7A" w14:paraId="3649C166"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14:paraId="60975105"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14:paraId="280C1A10" w14:textId="77777777"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14:paraId="7350AB34"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14:paraId="78C4F075" w14:textId="77777777" w:rsidR="00830CE6" w:rsidRPr="00757B7A" w:rsidRDefault="00830CE6" w:rsidP="00830CE6">
            <w:pPr>
              <w:spacing w:before="120"/>
              <w:rPr>
                <w:rFonts w:ascii="Arial" w:hAnsi="Arial" w:cs="Arial"/>
                <w:sz w:val="16"/>
                <w:szCs w:val="16"/>
              </w:rPr>
            </w:pPr>
          </w:p>
        </w:tc>
      </w:tr>
      <w:tr w:rsidR="00830CE6" w:rsidRPr="00757B7A" w14:paraId="23F5008D"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468D3A80"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14:paraId="330A0F2D" w14:textId="77777777" w:rsidR="00830CE6" w:rsidRPr="00757B7A" w:rsidRDefault="00830CE6" w:rsidP="00830CE6">
            <w:pPr>
              <w:spacing w:before="120"/>
              <w:rPr>
                <w:rFonts w:ascii="Arial" w:hAnsi="Arial" w:cs="Arial"/>
                <w:sz w:val="16"/>
                <w:szCs w:val="16"/>
              </w:rPr>
            </w:pPr>
          </w:p>
        </w:tc>
      </w:tr>
      <w:tr w:rsidR="00830CE6" w:rsidRPr="00757B7A" w14:paraId="183E0917"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0922D47A" w14:textId="77777777"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14:paraId="1EEF76BF" w14:textId="77777777" w:rsidR="00830CE6" w:rsidRDefault="00830CE6" w:rsidP="00830CE6"/>
    <w:p w14:paraId="63AB4A7C" w14:textId="77777777"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14:paraId="3D5573BA" w14:textId="77777777" w:rsidR="00830CE6" w:rsidRDefault="00830CE6" w:rsidP="00830CE6">
      <w:pPr>
        <w:spacing w:before="120"/>
        <w:rPr>
          <w:sz w:val="20"/>
        </w:rPr>
      </w:pPr>
      <w:r>
        <w:rPr>
          <w:sz w:val="20"/>
        </w:rPr>
        <w:t xml:space="preserve">Annex </w:t>
      </w:r>
      <w:r w:rsidRPr="00900684">
        <w:rPr>
          <w:sz w:val="20"/>
        </w:rPr>
        <w:t>1/&lt;… &gt;</w:t>
      </w:r>
      <w:r>
        <w:rPr>
          <w:sz w:val="20"/>
        </w:rPr>
        <w:t>.2: Contract and riders</w:t>
      </w:r>
    </w:p>
    <w:p w14:paraId="12458A01" w14:textId="77777777" w:rsidR="00845D26" w:rsidRDefault="00830CE6" w:rsidP="00845D26">
      <w:pPr>
        <w:spacing w:before="120"/>
        <w:rPr>
          <w:color w:val="000000"/>
          <w:sz w:val="24"/>
          <w:szCs w:val="24"/>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r w:rsidR="00845D26">
        <w:rPr>
          <w:color w:val="000000"/>
          <w:sz w:val="24"/>
          <w:szCs w:val="24"/>
        </w:rPr>
        <w:br w:type="page"/>
      </w:r>
    </w:p>
    <w:p w14:paraId="10CBFD44" w14:textId="77777777" w:rsidR="00830CE6" w:rsidRPr="00830CE6" w:rsidRDefault="00830CE6" w:rsidP="00830CE6">
      <w:pPr>
        <w:spacing w:after="0"/>
        <w:jc w:val="left"/>
        <w:rPr>
          <w:vanish/>
          <w:sz w:val="24"/>
          <w:lang w:val="en-US"/>
        </w:rPr>
      </w:pPr>
    </w:p>
    <w:p w14:paraId="7CBFD651" w14:textId="77777777" w:rsidR="00830CE6" w:rsidRPr="00830CE6" w:rsidRDefault="00830CE6" w:rsidP="00830CE6">
      <w:pPr>
        <w:spacing w:before="120"/>
        <w:rPr>
          <w:color w:val="000000"/>
          <w:sz w:val="24"/>
          <w:szCs w:val="24"/>
        </w:rPr>
      </w:pPr>
    </w:p>
    <w:p w14:paraId="668DDF9A" w14:textId="77777777" w:rsidR="001B0F9B" w:rsidRPr="00830CE6" w:rsidRDefault="001B0F9B" w:rsidP="00830CE6">
      <w:pPr>
        <w:spacing w:after="0"/>
        <w:jc w:val="left"/>
        <w:rPr>
          <w:sz w:val="24"/>
          <w:szCs w:val="22"/>
        </w:rPr>
      </w:pPr>
    </w:p>
    <w:p w14:paraId="6BC812A6" w14:textId="77777777" w:rsidR="00830CE6" w:rsidRPr="003555D9" w:rsidRDefault="00830CE6" w:rsidP="003555D9">
      <w:pPr>
        <w:spacing w:before="120"/>
        <w:rPr>
          <w:color w:val="000000"/>
          <w:sz w:val="24"/>
          <w:szCs w:val="24"/>
        </w:rPr>
      </w:pPr>
    </w:p>
    <w:p w14:paraId="7580663C" w14:textId="77777777" w:rsidR="00830CE6" w:rsidRDefault="00830CE6" w:rsidP="00502E15">
      <w:pPr>
        <w:pStyle w:val="Heading1"/>
        <w:numPr>
          <w:ilvl w:val="0"/>
          <w:numId w:val="0"/>
        </w:numPr>
        <w:ind w:left="574"/>
        <w:jc w:val="center"/>
        <w:rPr>
          <w:rFonts w:cs="Arial"/>
          <w:u w:val="single"/>
        </w:rPr>
      </w:pPr>
      <w:bookmarkStart w:id="167" w:name="_Toc3215448"/>
      <w:r w:rsidRPr="00296F6D">
        <w:rPr>
          <w:rFonts w:cs="Arial"/>
          <w:highlight w:val="yellow"/>
          <w:u w:val="single"/>
        </w:rPr>
        <w:t>&lt;</w:t>
      </w:r>
      <w:r>
        <w:rPr>
          <w:rFonts w:cs="Arial"/>
          <w:highlight w:val="yellow"/>
          <w:u w:val="single"/>
        </w:rPr>
        <w:t xml:space="preserve">Annex </w:t>
      </w:r>
      <w:r w:rsidR="007D72EB">
        <w:rPr>
          <w:rFonts w:cs="Arial"/>
          <w:highlight w:val="yellow"/>
          <w:u w:val="single"/>
        </w:rPr>
        <w:t>2</w:t>
      </w:r>
      <w:r>
        <w:rPr>
          <w:rFonts w:cs="Arial"/>
          <w:highlight w:val="yellow"/>
          <w:u w:val="single"/>
        </w:rPr>
        <w:t xml:space="preserve">: </w:t>
      </w:r>
      <w:r w:rsidRPr="00296F6D">
        <w:rPr>
          <w:rFonts w:cs="Arial"/>
          <w:highlight w:val="yellow"/>
          <w:u w:val="single"/>
        </w:rPr>
        <w:t>Model for &gt;</w:t>
      </w:r>
      <w:r>
        <w:rPr>
          <w:rFonts w:cs="Arial"/>
          <w:u w:val="single"/>
        </w:rPr>
        <w:t>Expenditure verification R</w:t>
      </w:r>
      <w:r w:rsidRPr="00F32163">
        <w:rPr>
          <w:rFonts w:cs="Arial"/>
          <w:u w:val="single"/>
        </w:rPr>
        <w:t>eport</w:t>
      </w:r>
      <w:bookmarkEnd w:id="167"/>
      <w:r w:rsidR="002F0A70">
        <w:rPr>
          <w:rFonts w:cs="Arial"/>
          <w:u w:val="single"/>
        </w:rPr>
        <w:t xml:space="preserve"> </w:t>
      </w:r>
      <w:r w:rsidR="002F0A70" w:rsidRPr="002F0A70">
        <w:rPr>
          <w:rFonts w:cs="Arial"/>
          <w:u w:val="single"/>
        </w:rPr>
        <w:t>(based on agreed-upon procedures)</w:t>
      </w:r>
    </w:p>
    <w:p w14:paraId="59DEF66B" w14:textId="77777777" w:rsidR="00830CE6" w:rsidRDefault="00830CE6" w:rsidP="00830CE6"/>
    <w:p w14:paraId="59A052FE" w14:textId="77777777" w:rsidR="003005F5" w:rsidRPr="00926CCF" w:rsidRDefault="003005F5" w:rsidP="00FD5D25">
      <w:pPr>
        <w:spacing w:before="360" w:after="360"/>
        <w:jc w:val="center"/>
        <w:rPr>
          <w:sz w:val="20"/>
        </w:rPr>
      </w:pPr>
      <w:r w:rsidRPr="00926CCF">
        <w:rPr>
          <w:sz w:val="20"/>
          <w:highlight w:val="yellow"/>
        </w:rPr>
        <w:t>&lt;</w:t>
      </w:r>
      <w:r w:rsidRPr="009C429B">
        <w:rPr>
          <w:b/>
          <w:sz w:val="20"/>
          <w:highlight w:val="yellow"/>
        </w:rPr>
        <w:t>To be printed on AUDITOR’S letterhead</w:t>
      </w:r>
      <w:r w:rsidRPr="00926CCF">
        <w:rPr>
          <w:sz w:val="20"/>
          <w:highlight w:val="yellow"/>
        </w:rPr>
        <w:t>&gt;</w:t>
      </w:r>
    </w:p>
    <w:p w14:paraId="769CB83B" w14:textId="77777777" w:rsidR="003005F5" w:rsidRDefault="003005F5" w:rsidP="003005F5"/>
    <w:p w14:paraId="7554A717" w14:textId="54C4D291" w:rsidR="003005F5" w:rsidRPr="00394294" w:rsidRDefault="003005F5" w:rsidP="003005F5">
      <w:pPr>
        <w:spacing w:before="360"/>
        <w:jc w:val="center"/>
        <w:rPr>
          <w:b/>
          <w:sz w:val="28"/>
          <w:szCs w:val="28"/>
        </w:rPr>
      </w:pPr>
      <w:r w:rsidRPr="00394294">
        <w:rPr>
          <w:b/>
          <w:sz w:val="28"/>
          <w:szCs w:val="28"/>
        </w:rPr>
        <w:t>Report for an Expe</w:t>
      </w:r>
      <w:r>
        <w:rPr>
          <w:b/>
          <w:sz w:val="28"/>
          <w:szCs w:val="28"/>
        </w:rPr>
        <w:t>nditure Verification</w:t>
      </w:r>
      <w:r w:rsidR="00B62E18">
        <w:rPr>
          <w:b/>
          <w:sz w:val="28"/>
          <w:szCs w:val="28"/>
        </w:rPr>
        <w:t xml:space="preserve"> </w:t>
      </w:r>
      <w:r>
        <w:rPr>
          <w:b/>
          <w:sz w:val="28"/>
          <w:szCs w:val="28"/>
        </w:rPr>
        <w:t xml:space="preserve">of a </w:t>
      </w:r>
      <w:r w:rsidR="00AC0100">
        <w:rPr>
          <w:b/>
          <w:sz w:val="28"/>
          <w:szCs w:val="28"/>
        </w:rPr>
        <w:t>specific c</w:t>
      </w:r>
      <w:r w:rsidRPr="00394294">
        <w:rPr>
          <w:b/>
          <w:sz w:val="28"/>
          <w:szCs w:val="28"/>
        </w:rPr>
        <w:t>ontract</w:t>
      </w:r>
      <w:r>
        <w:rPr>
          <w:b/>
          <w:sz w:val="28"/>
          <w:szCs w:val="28"/>
        </w:rPr>
        <w:t xml:space="preserve"> (Fee –Based)</w:t>
      </w:r>
    </w:p>
    <w:p w14:paraId="4B9B20B4" w14:textId="77777777" w:rsidR="003005F5" w:rsidRPr="00394294" w:rsidRDefault="003005F5" w:rsidP="003005F5">
      <w:pPr>
        <w:jc w:val="center"/>
        <w:rPr>
          <w:b/>
          <w:sz w:val="28"/>
          <w:szCs w:val="28"/>
        </w:rPr>
      </w:pPr>
      <w:r w:rsidRPr="00394294">
        <w:rPr>
          <w:b/>
          <w:sz w:val="28"/>
          <w:szCs w:val="28"/>
        </w:rPr>
        <w:t>External Actions of the European Union</w:t>
      </w:r>
    </w:p>
    <w:p w14:paraId="19428344" w14:textId="77777777" w:rsidR="003005F5" w:rsidRPr="00394294" w:rsidRDefault="003005F5" w:rsidP="003005F5">
      <w:pPr>
        <w:spacing w:after="600"/>
        <w:jc w:val="center"/>
        <w:rPr>
          <w:b/>
          <w:sz w:val="28"/>
          <w:szCs w:val="28"/>
        </w:rPr>
      </w:pPr>
      <w:r w:rsidRPr="009C429B">
        <w:rPr>
          <w:b/>
          <w:sz w:val="28"/>
          <w:szCs w:val="28"/>
          <w:highlight w:val="yellow"/>
        </w:rPr>
        <w:t>&lt;</w:t>
      </w:r>
      <w:r>
        <w:rPr>
          <w:b/>
          <w:sz w:val="28"/>
          <w:szCs w:val="28"/>
          <w:highlight w:val="yellow"/>
        </w:rPr>
        <w:t>Title of and number of the Service</w:t>
      </w:r>
      <w:r w:rsidRPr="009C429B">
        <w:rPr>
          <w:b/>
          <w:sz w:val="28"/>
          <w:szCs w:val="28"/>
          <w:highlight w:val="yellow"/>
        </w:rPr>
        <w:t xml:space="preserve"> contract &gt;</w:t>
      </w:r>
    </w:p>
    <w:p w14:paraId="27B2946E" w14:textId="77777777" w:rsidR="00830CE6" w:rsidRDefault="00830CE6" w:rsidP="00830CE6"/>
    <w:p w14:paraId="08F519CE" w14:textId="77777777" w:rsidR="00830CE6" w:rsidRDefault="00830CE6" w:rsidP="00830CE6"/>
    <w:p w14:paraId="3DEB9F25" w14:textId="77777777"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14:paraId="134527D5" w14:textId="77777777"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14:paraId="5F15E49A" w14:textId="77777777"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r w:rsidRPr="002C2585">
        <w:rPr>
          <w:b/>
        </w:rPr>
        <w:t>insert</w:t>
      </w:r>
      <w:r w:rsidRPr="002C2585">
        <w:t xml:space="preserve"> the information requested between</w:t>
      </w:r>
      <w:r w:rsidR="00B03893">
        <w:t xml:space="preserve"> </w:t>
      </w:r>
      <w:r w:rsidRPr="002C2585">
        <w:t xml:space="preserve"> </w:t>
      </w:r>
      <w:r w:rsidRPr="002C2585">
        <w:rPr>
          <w:b/>
        </w:rPr>
        <w:t>&lt;…&gt;</w:t>
      </w:r>
      <w:r w:rsidRPr="002C2585">
        <w:t xml:space="preserve"> </w:t>
      </w:r>
    </w:p>
    <w:p w14:paraId="65EFDA0F" w14:textId="77777777"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14:paraId="3D8D63CA" w14:textId="77777777"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14:paraId="743A1D43" w14:textId="77777777" w:rsidR="00B62E18" w:rsidRDefault="00B62E18" w:rsidP="00830CE6">
      <w:pPr>
        <w:pBdr>
          <w:top w:val="single" w:sz="4" w:space="1" w:color="auto"/>
          <w:left w:val="single" w:sz="4" w:space="4" w:color="auto"/>
          <w:bottom w:val="single" w:sz="4" w:space="1" w:color="auto"/>
          <w:right w:val="single" w:sz="4" w:space="4" w:color="auto"/>
        </w:pBdr>
        <w:spacing w:before="120"/>
        <w:sectPr w:rsidR="00B62E18" w:rsidSect="00B06542">
          <w:headerReference w:type="even" r:id="rId8"/>
          <w:headerReference w:type="default" r:id="rId9"/>
          <w:footerReference w:type="even" r:id="rId10"/>
          <w:footerReference w:type="default" r:id="rId11"/>
          <w:headerReference w:type="first" r:id="rId12"/>
          <w:footerReference w:type="first" r:id="rId13"/>
          <w:pgSz w:w="11906" w:h="16838" w:code="9"/>
          <w:pgMar w:top="851" w:right="1558" w:bottom="1440" w:left="1797" w:header="720" w:footer="720" w:gutter="0"/>
          <w:cols w:space="720"/>
          <w:titlePg/>
          <w:docGrid w:linePitch="326"/>
        </w:sectPr>
      </w:pPr>
    </w:p>
    <w:p w14:paraId="74818E38" w14:textId="77777777" w:rsidR="00B62E18" w:rsidRDefault="00B62E18" w:rsidP="00B62E18">
      <w:pPr>
        <w:spacing w:after="0"/>
        <w:rPr>
          <w:b/>
          <w:lang w:val="en-US"/>
        </w:rPr>
      </w:pPr>
    </w:p>
    <w:p w14:paraId="2939F65A" w14:textId="77777777" w:rsidR="00B62E18" w:rsidRDefault="00B62E18" w:rsidP="00B62E18">
      <w:pPr>
        <w:spacing w:after="0"/>
        <w:rPr>
          <w:b/>
          <w:lang w:val="en-US"/>
        </w:rPr>
      </w:pPr>
      <w:r>
        <w:rPr>
          <w:b/>
          <w:lang w:val="en-US"/>
        </w:rPr>
        <w:t>I</w:t>
      </w:r>
      <w:r w:rsidRPr="005A7D3F">
        <w:rPr>
          <w:b/>
          <w:lang w:val="en-US"/>
        </w:rPr>
        <w:t>n accordance with the ISRS 4400 (Revised)</w:t>
      </w:r>
      <w:r>
        <w:rPr>
          <w:b/>
          <w:lang w:val="en-US"/>
        </w:rPr>
        <w:t xml:space="preserve"> the following specifications apply:</w:t>
      </w:r>
    </w:p>
    <w:p w14:paraId="2FACA5DA" w14:textId="77777777" w:rsidR="00B62E18" w:rsidRPr="005A7D3F" w:rsidRDefault="00B62E18" w:rsidP="00B62E18">
      <w:pPr>
        <w:spacing w:after="0"/>
        <w:rPr>
          <w:b/>
          <w:lang w:val="en-US"/>
        </w:rPr>
      </w:pPr>
    </w:p>
    <w:p w14:paraId="0D6356CB" w14:textId="77777777" w:rsidR="00B62E18" w:rsidRPr="00684EEC" w:rsidRDefault="00B62E18" w:rsidP="00B62E18">
      <w:pPr>
        <w:pStyle w:val="ListParagraph"/>
        <w:numPr>
          <w:ilvl w:val="0"/>
          <w:numId w:val="22"/>
        </w:numPr>
        <w:spacing w:after="120" w:line="240" w:lineRule="auto"/>
        <w:ind w:left="600"/>
        <w:contextualSpacing w:val="0"/>
        <w:jc w:val="both"/>
        <w:rPr>
          <w:rFonts w:ascii="Times New Roman" w:hAnsi="Times New Roman"/>
          <w:lang w:val="en-US"/>
        </w:rPr>
      </w:pPr>
      <w:r w:rsidRPr="00684EEC">
        <w:rPr>
          <w:rFonts w:ascii="Times New Roman" w:hAnsi="Times New Roman"/>
          <w:lang w:val="en-US"/>
        </w:rPr>
        <w:t>The Expenditure Verifier conducted the expenditure verification in accordance with the International Standards on Related Services (ISRS) 4400 (Revised), Agreed-Upon Procedures Engagements;</w:t>
      </w:r>
    </w:p>
    <w:p w14:paraId="37055EDF" w14:textId="77777777" w:rsidR="00B62E18" w:rsidRPr="005A7D3F" w:rsidRDefault="00B62E18" w:rsidP="00B62E18">
      <w:pPr>
        <w:pStyle w:val="ListParagraph"/>
        <w:numPr>
          <w:ilvl w:val="0"/>
          <w:numId w:val="22"/>
        </w:numPr>
        <w:spacing w:after="120" w:line="240" w:lineRule="auto"/>
        <w:ind w:left="600"/>
        <w:contextualSpacing w:val="0"/>
        <w:jc w:val="both"/>
        <w:rPr>
          <w:rFonts w:ascii="Times New Roman" w:hAnsi="Times New Roman"/>
          <w:lang w:val="en-US"/>
        </w:rPr>
      </w:pPr>
      <w:r w:rsidRPr="00684EEC">
        <w:rPr>
          <w:rFonts w:ascii="Times New Roman" w:hAnsi="Times New Roman"/>
          <w:lang w:val="en-US"/>
        </w:rPr>
        <w:t xml:space="preserve">The </w:t>
      </w:r>
      <w:r w:rsidRPr="005A7D3F">
        <w:rPr>
          <w:rFonts w:ascii="Times New Roman" w:hAnsi="Times New Roman"/>
          <w:lang w:val="en-US"/>
        </w:rPr>
        <w:t>Expenditure Verifier makes no representation regarding the appropriateness of the agreed upon procedures;</w:t>
      </w:r>
    </w:p>
    <w:p w14:paraId="64156288" w14:textId="77777777" w:rsidR="00B62E18" w:rsidRPr="005A7D3F" w:rsidRDefault="00B62E18" w:rsidP="00B62E18">
      <w:pPr>
        <w:pStyle w:val="ListParagraph"/>
        <w:numPr>
          <w:ilvl w:val="0"/>
          <w:numId w:val="22"/>
        </w:numPr>
        <w:spacing w:after="120" w:line="240" w:lineRule="auto"/>
        <w:ind w:left="600"/>
        <w:contextualSpacing w:val="0"/>
        <w:jc w:val="both"/>
        <w:rPr>
          <w:rFonts w:ascii="Times New Roman" w:hAnsi="Times New Roman"/>
          <w:lang w:val="en-US"/>
        </w:rPr>
      </w:pPr>
      <w:r w:rsidRPr="005A7D3F">
        <w:rPr>
          <w:rFonts w:ascii="Times New Roman" w:hAnsi="Times New Roman"/>
          <w:lang w:val="en-US"/>
        </w:rPr>
        <w:t>The agreed-upon procedure is not an assurance engagement and accordingly the Expenditure Verifier does not express an opinion or an assurance conclusion;</w:t>
      </w:r>
    </w:p>
    <w:p w14:paraId="2371ED39" w14:textId="77777777" w:rsidR="00B62E18" w:rsidRPr="005A7D3F" w:rsidRDefault="00B62E18" w:rsidP="00B62E18">
      <w:pPr>
        <w:pStyle w:val="ListParagraph"/>
        <w:numPr>
          <w:ilvl w:val="0"/>
          <w:numId w:val="22"/>
        </w:numPr>
        <w:spacing w:after="120" w:line="240" w:lineRule="auto"/>
        <w:ind w:left="600"/>
        <w:contextualSpacing w:val="0"/>
        <w:jc w:val="both"/>
        <w:rPr>
          <w:rFonts w:ascii="Times New Roman" w:hAnsi="Times New Roman"/>
          <w:lang w:val="en-US"/>
        </w:rPr>
      </w:pPr>
      <w:r w:rsidRPr="005A7D3F">
        <w:rPr>
          <w:rFonts w:ascii="Times New Roman" w:hAnsi="Times New Roman"/>
          <w:lang w:val="en-US"/>
        </w:rPr>
        <w:t>Had the Expenditure Verifier performed additional procedures, other matters might have come to their attention that would have been reported;</w:t>
      </w:r>
    </w:p>
    <w:p w14:paraId="64A67A2C" w14:textId="77777777" w:rsidR="00B62E18" w:rsidRPr="005A7D3F" w:rsidRDefault="00B62E18" w:rsidP="00B62E18">
      <w:pPr>
        <w:pStyle w:val="ListParagraph"/>
        <w:numPr>
          <w:ilvl w:val="0"/>
          <w:numId w:val="22"/>
        </w:numPr>
        <w:spacing w:after="120" w:line="240" w:lineRule="auto"/>
        <w:ind w:left="600"/>
        <w:contextualSpacing w:val="0"/>
        <w:jc w:val="both"/>
        <w:rPr>
          <w:rFonts w:ascii="Times New Roman" w:hAnsi="Times New Roman"/>
          <w:lang w:val="en-US"/>
        </w:rPr>
      </w:pPr>
      <w:r w:rsidRPr="005A7D3F">
        <w:rPr>
          <w:rFonts w:ascii="Times New Roman" w:hAnsi="Times New Roman"/>
          <w:lang w:val="en-US"/>
        </w:rPr>
        <w:t>The Reporting Entity as identified by the Contracting Authority is responsible for the subject matter on which the agreed-upon procedures are performed;</w:t>
      </w:r>
    </w:p>
    <w:p w14:paraId="61A9DB59" w14:textId="77777777" w:rsidR="00B62E18" w:rsidRPr="00A1142D" w:rsidRDefault="00B62E18" w:rsidP="00B62E18">
      <w:pPr>
        <w:pStyle w:val="ListParagraph"/>
        <w:numPr>
          <w:ilvl w:val="0"/>
          <w:numId w:val="22"/>
        </w:numPr>
        <w:spacing w:after="120" w:line="240" w:lineRule="auto"/>
        <w:ind w:left="600"/>
        <w:contextualSpacing w:val="0"/>
        <w:jc w:val="both"/>
        <w:rPr>
          <w:rFonts w:ascii="Times New Roman" w:hAnsi="Times New Roman"/>
        </w:rPr>
      </w:pPr>
      <w:r w:rsidRPr="005A7D3F">
        <w:rPr>
          <w:rFonts w:ascii="Times New Roman" w:hAnsi="Times New Roman"/>
          <w:lang w:val="en-US"/>
        </w:rPr>
        <w:t>The expenditure verification report is intended for the purpose specified in the Terms of Reference on which the Contracting Authority agrees to engage the Expenditure Verifier and m</w:t>
      </w:r>
      <w:r w:rsidRPr="00684EEC">
        <w:rPr>
          <w:rFonts w:ascii="Times New Roman" w:hAnsi="Times New Roman"/>
          <w:lang w:val="en-US"/>
        </w:rPr>
        <w:t>a</w:t>
      </w:r>
      <w:r w:rsidRPr="005A7D3F">
        <w:rPr>
          <w:rFonts w:ascii="Times New Roman" w:hAnsi="Times New Roman"/>
          <w:lang w:val="en-US"/>
        </w:rPr>
        <w:t>y not be suitable for another purpose;</w:t>
      </w:r>
    </w:p>
    <w:p w14:paraId="4C50DEB7" w14:textId="77777777" w:rsidR="00B62E18" w:rsidRPr="00A1142D" w:rsidRDefault="00B62E18" w:rsidP="00B62E18">
      <w:pPr>
        <w:pStyle w:val="ListParagraph"/>
        <w:numPr>
          <w:ilvl w:val="0"/>
          <w:numId w:val="22"/>
        </w:numPr>
        <w:spacing w:after="120" w:line="240" w:lineRule="auto"/>
        <w:ind w:left="600"/>
        <w:contextualSpacing w:val="0"/>
        <w:jc w:val="both"/>
        <w:rPr>
          <w:rFonts w:ascii="Times New Roman" w:hAnsi="Times New Roman"/>
        </w:rPr>
      </w:pPr>
      <w:r w:rsidRPr="00684EEC">
        <w:rPr>
          <w:rFonts w:ascii="Times New Roman" w:hAnsi="Times New Roman"/>
        </w:rPr>
        <w:t>T</w:t>
      </w:r>
      <w:r w:rsidRPr="005A7D3F">
        <w:rPr>
          <w:rFonts w:ascii="Times New Roman" w:hAnsi="Times New Roman"/>
        </w:rPr>
        <w:t xml:space="preserve">he Expenditure Verifier carried out the engagement in accordance with the IFAC Code of Ethics for Professional </w:t>
      </w:r>
      <w:r w:rsidRPr="00A1142D">
        <w:rPr>
          <w:rFonts w:ascii="Times New Roman" w:hAnsi="Times New Roman"/>
          <w:lang w:val="en-US"/>
        </w:rPr>
        <w:t>Accountants</w:t>
      </w:r>
      <w:r w:rsidRPr="005A7D3F">
        <w:rPr>
          <w:rFonts w:ascii="Times New Roman" w:hAnsi="Times New Roman"/>
        </w:rPr>
        <w:t xml:space="preserve"> and the fundamental ethical principles and independence requirements established therein, namely: integrity, objectivity, independence, professional competence and due care, confidentiality, professional behaviour and technical standards.</w:t>
      </w:r>
    </w:p>
    <w:p w14:paraId="557CF636" w14:textId="77777777" w:rsidR="00B62E18" w:rsidRPr="00A1142D" w:rsidRDefault="00B62E18" w:rsidP="00B62E18">
      <w:pPr>
        <w:pStyle w:val="ListParagraph"/>
        <w:numPr>
          <w:ilvl w:val="0"/>
          <w:numId w:val="22"/>
        </w:numPr>
        <w:spacing w:after="120" w:line="240" w:lineRule="auto"/>
        <w:ind w:left="600"/>
        <w:contextualSpacing w:val="0"/>
        <w:jc w:val="both"/>
        <w:rPr>
          <w:rFonts w:ascii="Times New Roman" w:hAnsi="Times New Roman"/>
        </w:rPr>
      </w:pPr>
      <w:r w:rsidRPr="00684EEC">
        <w:rPr>
          <w:rFonts w:ascii="Times New Roman" w:hAnsi="Times New Roman"/>
        </w:rPr>
        <w:t xml:space="preserve">The Expenditure Verifier applies the International Standard on Quality Control (ISQC) 1, Quality Control for </w:t>
      </w:r>
      <w:r w:rsidRPr="00A1142D">
        <w:rPr>
          <w:rFonts w:ascii="Times New Roman" w:hAnsi="Times New Roman"/>
          <w:lang w:val="en-US"/>
        </w:rPr>
        <w:t>Firms</w:t>
      </w:r>
      <w:r w:rsidRPr="00684EEC">
        <w:rPr>
          <w:rFonts w:ascii="Times New Roman" w:hAnsi="Times New Roman"/>
        </w:rPr>
        <w:t xml:space="preserve"> that Perform Audits and Reviews of Financial Statements, and Other Assurance and Related Services Engagements, and accordingly, maintains a comprehensive system of quality control including documented policies and procedures regarding compliance with ethical requirements, professional standards and applicable legal and regulatory requirements.</w:t>
      </w:r>
    </w:p>
    <w:p w14:paraId="35FE4664" w14:textId="77777777" w:rsidR="00B62E18" w:rsidRDefault="00B62E18" w:rsidP="00B62E18">
      <w:pPr>
        <w:pStyle w:val="ListParagraph"/>
        <w:numPr>
          <w:ilvl w:val="0"/>
          <w:numId w:val="22"/>
        </w:numPr>
        <w:spacing w:after="120" w:line="240" w:lineRule="auto"/>
        <w:ind w:left="600"/>
        <w:contextualSpacing w:val="0"/>
        <w:jc w:val="both"/>
        <w:rPr>
          <w:rFonts w:ascii="Times New Roman" w:hAnsi="Times New Roman"/>
        </w:rPr>
      </w:pPr>
      <w:r w:rsidRPr="00684EEC">
        <w:rPr>
          <w:rFonts w:ascii="Times New Roman" w:hAnsi="Times New Roman"/>
        </w:rPr>
        <w:t xml:space="preserve">Detailed </w:t>
      </w:r>
      <w:r w:rsidRPr="00A1142D">
        <w:rPr>
          <w:rFonts w:ascii="Times New Roman" w:hAnsi="Times New Roman"/>
          <w:lang w:val="en-US"/>
        </w:rPr>
        <w:t>specifications</w:t>
      </w:r>
      <w:r w:rsidRPr="00684EEC">
        <w:rPr>
          <w:rFonts w:ascii="Times New Roman" w:hAnsi="Times New Roman"/>
        </w:rPr>
        <w:t xml:space="preserve"> have been agreed between the Contracting Authority and the Expenditure Verifier and they have been stipulated in the ‘Terms of Reference for an Expenditure Verification’. The Terms of Reference are an integral part of the contract concluded between the Contracting Authority and the Expenditure Verifier.</w:t>
      </w:r>
    </w:p>
    <w:p w14:paraId="76DF3CD2" w14:textId="77777777" w:rsidR="00830CE6" w:rsidRPr="002C2585" w:rsidRDefault="00830CE6" w:rsidP="00502E15">
      <w:pPr>
        <w:spacing w:before="120"/>
      </w:pPr>
    </w:p>
    <w:p w14:paraId="6D2D43F7" w14:textId="77777777"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14:paraId="7C954859" w14:textId="77777777" w:rsidR="00830CE6" w:rsidRPr="00E234A9" w:rsidRDefault="00830CE6" w:rsidP="00830CE6">
      <w:pPr>
        <w:pStyle w:val="Heading1"/>
        <w:numPr>
          <w:ilvl w:val="0"/>
          <w:numId w:val="0"/>
        </w:numPr>
        <w:rPr>
          <w:rFonts w:cs="Arial"/>
          <w:u w:val="single"/>
        </w:rPr>
      </w:pPr>
      <w:bookmarkStart w:id="168" w:name="_Toc3215449"/>
      <w:r w:rsidRPr="00F32163">
        <w:rPr>
          <w:rFonts w:cs="Arial"/>
          <w:u w:val="single"/>
        </w:rPr>
        <w:lastRenderedPageBreak/>
        <w:t>1. Background information</w:t>
      </w:r>
      <w:bookmarkEnd w:id="168"/>
      <w:r w:rsidRPr="00F32163">
        <w:rPr>
          <w:rFonts w:cs="Arial"/>
          <w:u w:val="single"/>
        </w:rPr>
        <w:t xml:space="preserve"> </w:t>
      </w:r>
    </w:p>
    <w:p w14:paraId="060574A6" w14:textId="77777777" w:rsidR="00830CE6" w:rsidRDefault="00830CE6" w:rsidP="00830CE6">
      <w:pPr>
        <w:pStyle w:val="Heading2"/>
        <w:numPr>
          <w:ilvl w:val="0"/>
          <w:numId w:val="0"/>
        </w:numPr>
        <w:ind w:left="576" w:hanging="576"/>
        <w:rPr>
          <w:rFonts w:cs="Arial"/>
          <w:i w:val="0"/>
          <w:szCs w:val="22"/>
        </w:rPr>
      </w:pPr>
      <w:bookmarkStart w:id="169" w:name="_Toc3215450"/>
      <w:r w:rsidRPr="00F32163">
        <w:rPr>
          <w:rFonts w:cs="Arial"/>
          <w:szCs w:val="22"/>
        </w:rPr>
        <w:t>1.1. Short description of the action subject to verification</w:t>
      </w:r>
      <w:bookmarkEnd w:id="169"/>
    </w:p>
    <w:p w14:paraId="1A58B097" w14:textId="77777777"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14:paraId="46B6FF0A" w14:textId="77777777" w:rsidTr="00830CE6">
        <w:tc>
          <w:tcPr>
            <w:tcW w:w="3261" w:type="dxa"/>
            <w:shd w:val="clear" w:color="auto" w:fill="auto"/>
          </w:tcPr>
          <w:p w14:paraId="577B51BE" w14:textId="77777777"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14:paraId="30FBCB67" w14:textId="77777777" w:rsidR="00830CE6" w:rsidRPr="00E86F06" w:rsidRDefault="00830CE6" w:rsidP="00830CE6">
            <w:pPr>
              <w:spacing w:before="120"/>
              <w:rPr>
                <w:rFonts w:ascii="Arial" w:hAnsi="Arial" w:cs="Arial"/>
                <w:sz w:val="18"/>
                <w:szCs w:val="18"/>
              </w:rPr>
            </w:pPr>
          </w:p>
        </w:tc>
      </w:tr>
      <w:tr w:rsidR="00830CE6" w:rsidRPr="00A962F7" w14:paraId="06EF6C1A" w14:textId="77777777" w:rsidTr="00830CE6">
        <w:tc>
          <w:tcPr>
            <w:tcW w:w="3261" w:type="dxa"/>
            <w:shd w:val="clear" w:color="auto" w:fill="auto"/>
          </w:tcPr>
          <w:p w14:paraId="75630D8D" w14:textId="77777777"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14:paraId="740BE224" w14:textId="226B2640" w:rsidR="00830CE6" w:rsidRPr="00296F6D" w:rsidRDefault="00784B98" w:rsidP="00AC0100">
            <w:pPr>
              <w:spacing w:before="120"/>
              <w:rPr>
                <w:rFonts w:ascii="Arial" w:hAnsi="Arial" w:cs="Arial"/>
                <w:sz w:val="18"/>
                <w:szCs w:val="18"/>
                <w:lang w:val="fr-BE"/>
              </w:rPr>
            </w:pPr>
            <w:r>
              <w:rPr>
                <w:rFonts w:ascii="Arial" w:hAnsi="Arial" w:cs="Arial"/>
                <w:sz w:val="18"/>
                <w:szCs w:val="18"/>
                <w:lang w:val="fr-BE"/>
              </w:rPr>
              <w:t>&lt;</w:t>
            </w:r>
            <w:r w:rsidR="00AC0100">
              <w:rPr>
                <w:rFonts w:ascii="Arial" w:hAnsi="Arial" w:cs="Arial"/>
                <w:sz w:val="18"/>
                <w:szCs w:val="18"/>
                <w:highlight w:val="yellow"/>
                <w:lang w:val="fr-BE"/>
              </w:rPr>
              <w:t xml:space="preserve">specific </w:t>
            </w:r>
            <w:r w:rsidR="00830CE6">
              <w:rPr>
                <w:rFonts w:ascii="Arial" w:hAnsi="Arial" w:cs="Arial"/>
                <w:sz w:val="18"/>
                <w:szCs w:val="18"/>
                <w:highlight w:val="yellow"/>
                <w:lang w:val="fr-BE"/>
              </w:rPr>
              <w:t>contract</w:t>
            </w:r>
            <w:r w:rsidR="00830CE6" w:rsidRPr="00296F6D">
              <w:rPr>
                <w:rFonts w:ascii="Arial" w:hAnsi="Arial" w:cs="Arial"/>
                <w:sz w:val="18"/>
                <w:szCs w:val="18"/>
                <w:highlight w:val="yellow"/>
                <w:lang w:val="fr-BE"/>
              </w:rPr>
              <w:t>…&gt;</w:t>
            </w:r>
          </w:p>
        </w:tc>
      </w:tr>
      <w:tr w:rsidR="00830CE6" w:rsidRPr="00C55D6A" w14:paraId="15DB99FC" w14:textId="77777777" w:rsidTr="00830CE6">
        <w:tc>
          <w:tcPr>
            <w:tcW w:w="3261" w:type="dxa"/>
            <w:shd w:val="clear" w:color="auto" w:fill="auto"/>
          </w:tcPr>
          <w:p w14:paraId="2A12E003" w14:textId="77777777"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14:paraId="3128A044" w14:textId="77777777"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14:paraId="7E992DFC" w14:textId="77777777"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14:paraId="55862238" w14:textId="77777777"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14:paraId="44407162" w14:textId="77777777" w:rsidTr="00830CE6">
        <w:tc>
          <w:tcPr>
            <w:tcW w:w="3261" w:type="dxa"/>
            <w:shd w:val="clear" w:color="auto" w:fill="auto"/>
          </w:tcPr>
          <w:p w14:paraId="24AF11A5" w14:textId="6C3AB245" w:rsidR="00830CE6" w:rsidRPr="00FD11DE" w:rsidRDefault="00AC0100" w:rsidP="00830CE6">
            <w:pPr>
              <w:spacing w:before="120"/>
              <w:rPr>
                <w:rFonts w:ascii="Arial" w:hAnsi="Arial" w:cs="Arial"/>
                <w:b/>
                <w:sz w:val="18"/>
                <w:szCs w:val="18"/>
              </w:rPr>
            </w:pPr>
            <w:r>
              <w:rPr>
                <w:rFonts w:ascii="Arial" w:hAnsi="Arial" w:cs="Arial"/>
                <w:b/>
                <w:sz w:val="18"/>
                <w:szCs w:val="18"/>
              </w:rPr>
              <w:t xml:space="preserve">Framework </w:t>
            </w:r>
            <w:r w:rsidR="005167F3">
              <w:rPr>
                <w:rFonts w:ascii="Arial" w:hAnsi="Arial" w:cs="Arial"/>
                <w:b/>
                <w:sz w:val="18"/>
                <w:szCs w:val="18"/>
              </w:rPr>
              <w:t xml:space="preserve">Contractor </w:t>
            </w:r>
          </w:p>
        </w:tc>
        <w:tc>
          <w:tcPr>
            <w:tcW w:w="5953" w:type="dxa"/>
            <w:shd w:val="clear" w:color="auto" w:fill="auto"/>
          </w:tcPr>
          <w:p w14:paraId="6B44AA26" w14:textId="180BAE45" w:rsidR="00830CE6" w:rsidRPr="00FD11DE" w:rsidRDefault="00830CE6" w:rsidP="005167F3">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00AC0100">
              <w:rPr>
                <w:rFonts w:ascii="Arial" w:hAnsi="Arial" w:cs="Arial"/>
                <w:sz w:val="18"/>
                <w:szCs w:val="18"/>
                <w:highlight w:val="yellow"/>
              </w:rPr>
              <w:t xml:space="preserve">Framework </w:t>
            </w:r>
            <w:r w:rsidR="005167F3" w:rsidRPr="00502E15">
              <w:rPr>
                <w:rFonts w:ascii="Arial" w:hAnsi="Arial" w:cs="Arial"/>
                <w:sz w:val="18"/>
                <w:szCs w:val="18"/>
                <w:highlight w:val="yellow"/>
              </w:rPr>
              <w:t xml:space="preserve">Contractor </w:t>
            </w:r>
            <w:r w:rsidRPr="00694606">
              <w:rPr>
                <w:rFonts w:ascii="Arial" w:hAnsi="Arial" w:cs="Arial"/>
                <w:sz w:val="18"/>
                <w:szCs w:val="18"/>
                <w:highlight w:val="yellow"/>
              </w:rPr>
              <w:t xml:space="preserve">and provide key information 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14:paraId="484818B1" w14:textId="77777777" w:rsidTr="00830CE6">
        <w:tc>
          <w:tcPr>
            <w:tcW w:w="3261" w:type="dxa"/>
            <w:shd w:val="clear" w:color="auto" w:fill="auto"/>
          </w:tcPr>
          <w:p w14:paraId="774AA6EC" w14:textId="03A73521" w:rsidR="00830CE6" w:rsidRPr="00FD11DE" w:rsidRDefault="00830CE6" w:rsidP="00830CE6">
            <w:pPr>
              <w:spacing w:before="120"/>
              <w:rPr>
                <w:rFonts w:ascii="Arial" w:hAnsi="Arial" w:cs="Arial"/>
                <w:b/>
                <w:sz w:val="18"/>
                <w:szCs w:val="18"/>
              </w:rPr>
            </w:pPr>
            <w:r>
              <w:rPr>
                <w:rFonts w:ascii="Arial" w:hAnsi="Arial" w:cs="Arial"/>
                <w:b/>
                <w:sz w:val="18"/>
                <w:szCs w:val="18"/>
              </w:rPr>
              <w:t xml:space="preserve">Location(s) where the </w:t>
            </w:r>
            <w:r w:rsidR="00AC0100">
              <w:rPr>
                <w:rFonts w:ascii="Arial" w:hAnsi="Arial" w:cs="Arial"/>
                <w:b/>
                <w:sz w:val="18"/>
                <w:szCs w:val="18"/>
              </w:rPr>
              <w:t>specific c</w:t>
            </w:r>
            <w:r>
              <w:rPr>
                <w:rFonts w:ascii="Arial" w:hAnsi="Arial" w:cs="Arial"/>
                <w:b/>
                <w:sz w:val="18"/>
                <w:szCs w:val="18"/>
              </w:rPr>
              <w:t>ontract is implemented</w:t>
            </w:r>
          </w:p>
        </w:tc>
        <w:tc>
          <w:tcPr>
            <w:tcW w:w="5953" w:type="dxa"/>
            <w:shd w:val="clear" w:color="auto" w:fill="auto"/>
          </w:tcPr>
          <w:p w14:paraId="05F2A246" w14:textId="77777777" w:rsidR="00830CE6" w:rsidRPr="00FD11DE" w:rsidRDefault="00830CE6" w:rsidP="00830CE6">
            <w:pPr>
              <w:spacing w:before="120"/>
              <w:rPr>
                <w:rFonts w:ascii="Arial" w:hAnsi="Arial" w:cs="Arial"/>
                <w:sz w:val="18"/>
                <w:szCs w:val="18"/>
              </w:rPr>
            </w:pPr>
          </w:p>
        </w:tc>
      </w:tr>
      <w:tr w:rsidR="00830CE6" w:rsidRPr="00C55D6A" w14:paraId="442C5771" w14:textId="77777777" w:rsidTr="00830CE6">
        <w:tc>
          <w:tcPr>
            <w:tcW w:w="3261" w:type="dxa"/>
            <w:shd w:val="clear" w:color="auto" w:fill="auto"/>
          </w:tcPr>
          <w:p w14:paraId="10E82029" w14:textId="40ADD83A" w:rsidR="00830CE6" w:rsidRPr="00FD11DE" w:rsidRDefault="00AC0100" w:rsidP="00830CE6">
            <w:pPr>
              <w:spacing w:before="120"/>
              <w:rPr>
                <w:rFonts w:ascii="Arial" w:hAnsi="Arial" w:cs="Arial"/>
                <w:b/>
                <w:sz w:val="18"/>
                <w:szCs w:val="18"/>
              </w:rPr>
            </w:pPr>
            <w:r>
              <w:rPr>
                <w:rFonts w:ascii="Arial" w:hAnsi="Arial" w:cs="Arial"/>
                <w:b/>
                <w:sz w:val="18"/>
                <w:szCs w:val="18"/>
              </w:rPr>
              <w:t>Specific c</w:t>
            </w:r>
            <w:r w:rsidR="00830CE6">
              <w:rPr>
                <w:rFonts w:ascii="Arial" w:hAnsi="Arial" w:cs="Arial"/>
                <w:b/>
                <w:sz w:val="18"/>
                <w:szCs w:val="18"/>
              </w:rPr>
              <w:t>ontract e</w:t>
            </w:r>
            <w:r w:rsidR="00830CE6" w:rsidRPr="00FD11DE">
              <w:rPr>
                <w:rFonts w:ascii="Arial" w:hAnsi="Arial" w:cs="Arial"/>
                <w:b/>
                <w:sz w:val="18"/>
                <w:szCs w:val="18"/>
              </w:rPr>
              <w:t>xecution period</w:t>
            </w:r>
          </w:p>
        </w:tc>
        <w:tc>
          <w:tcPr>
            <w:tcW w:w="5953" w:type="dxa"/>
            <w:shd w:val="clear" w:color="auto" w:fill="auto"/>
          </w:tcPr>
          <w:p w14:paraId="342680EA" w14:textId="77777777" w:rsidR="00830CE6" w:rsidRPr="00FD11DE" w:rsidRDefault="00830CE6" w:rsidP="00830CE6">
            <w:pPr>
              <w:spacing w:before="120"/>
              <w:rPr>
                <w:rFonts w:ascii="Arial" w:hAnsi="Arial" w:cs="Arial"/>
                <w:sz w:val="18"/>
                <w:szCs w:val="18"/>
              </w:rPr>
            </w:pPr>
          </w:p>
        </w:tc>
      </w:tr>
      <w:tr w:rsidR="00830CE6" w:rsidRPr="00C55D6A" w14:paraId="452AB579" w14:textId="77777777" w:rsidTr="00830CE6">
        <w:tc>
          <w:tcPr>
            <w:tcW w:w="3261" w:type="dxa"/>
            <w:shd w:val="clear" w:color="auto" w:fill="auto"/>
          </w:tcPr>
          <w:p w14:paraId="742359FF" w14:textId="684D0D79" w:rsidR="00830CE6" w:rsidRPr="00FD11DE" w:rsidRDefault="00AC0100" w:rsidP="00AC0100">
            <w:pPr>
              <w:spacing w:before="120"/>
              <w:rPr>
                <w:rFonts w:ascii="Arial" w:hAnsi="Arial" w:cs="Arial"/>
                <w:b/>
                <w:sz w:val="18"/>
                <w:szCs w:val="18"/>
              </w:rPr>
            </w:pPr>
            <w:r>
              <w:rPr>
                <w:rFonts w:ascii="Arial" w:hAnsi="Arial" w:cs="Arial"/>
                <w:b/>
                <w:sz w:val="18"/>
                <w:szCs w:val="18"/>
              </w:rPr>
              <w:t>Specific c</w:t>
            </w:r>
            <w:r w:rsidR="00830CE6">
              <w:rPr>
                <w:rFonts w:ascii="Arial" w:hAnsi="Arial" w:cs="Arial"/>
                <w:b/>
                <w:sz w:val="18"/>
                <w:szCs w:val="18"/>
              </w:rPr>
              <w:t>ontract implementation status</w:t>
            </w:r>
          </w:p>
        </w:tc>
        <w:tc>
          <w:tcPr>
            <w:tcW w:w="5953" w:type="dxa"/>
            <w:shd w:val="clear" w:color="auto" w:fill="auto"/>
          </w:tcPr>
          <w:p w14:paraId="0B408493" w14:textId="77777777"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14:paraId="5A50FFD6" w14:textId="77777777" w:rsidTr="00830CE6">
        <w:tc>
          <w:tcPr>
            <w:tcW w:w="3261" w:type="dxa"/>
            <w:shd w:val="clear" w:color="auto" w:fill="auto"/>
          </w:tcPr>
          <w:p w14:paraId="1280B408" w14:textId="6F0AC414" w:rsidR="00830CE6" w:rsidRPr="00FD11DE" w:rsidRDefault="00830CE6" w:rsidP="00AC0100">
            <w:pPr>
              <w:spacing w:before="120"/>
              <w:rPr>
                <w:rFonts w:ascii="Arial" w:hAnsi="Arial" w:cs="Arial"/>
                <w:b/>
                <w:sz w:val="18"/>
                <w:szCs w:val="18"/>
              </w:rPr>
            </w:pPr>
            <w:r>
              <w:rPr>
                <w:rFonts w:ascii="Arial" w:hAnsi="Arial" w:cs="Arial"/>
                <w:b/>
                <w:sz w:val="18"/>
                <w:szCs w:val="18"/>
              </w:rPr>
              <w:t xml:space="preserve">General and specific objectives of the </w:t>
            </w:r>
            <w:r w:rsidR="00AC0100">
              <w:rPr>
                <w:rFonts w:ascii="Arial" w:hAnsi="Arial" w:cs="Arial"/>
                <w:b/>
                <w:sz w:val="18"/>
                <w:szCs w:val="18"/>
              </w:rPr>
              <w:t>specific c</w:t>
            </w:r>
            <w:r>
              <w:rPr>
                <w:rFonts w:ascii="Arial" w:hAnsi="Arial" w:cs="Arial"/>
                <w:b/>
                <w:sz w:val="18"/>
                <w:szCs w:val="18"/>
              </w:rPr>
              <w:t>ontract</w:t>
            </w:r>
          </w:p>
        </w:tc>
        <w:tc>
          <w:tcPr>
            <w:tcW w:w="5953" w:type="dxa"/>
            <w:shd w:val="clear" w:color="auto" w:fill="auto"/>
          </w:tcPr>
          <w:p w14:paraId="6E875EE9" w14:textId="77777777" w:rsidR="00830CE6" w:rsidRPr="00FD11DE" w:rsidRDefault="00830CE6" w:rsidP="00830CE6">
            <w:pPr>
              <w:spacing w:before="120"/>
              <w:rPr>
                <w:rFonts w:ascii="Arial" w:hAnsi="Arial" w:cs="Arial"/>
                <w:b/>
                <w:sz w:val="18"/>
                <w:szCs w:val="18"/>
              </w:rPr>
            </w:pPr>
          </w:p>
        </w:tc>
      </w:tr>
      <w:tr w:rsidR="00830CE6" w:rsidRPr="00C55D6A" w14:paraId="111BF9F7" w14:textId="77777777" w:rsidTr="00830CE6">
        <w:tc>
          <w:tcPr>
            <w:tcW w:w="3261" w:type="dxa"/>
            <w:shd w:val="clear" w:color="auto" w:fill="auto"/>
          </w:tcPr>
          <w:p w14:paraId="7073A3DC" w14:textId="77777777"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14:paraId="1F621713" w14:textId="77777777"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14:paraId="795125D6" w14:textId="77777777" w:rsidR="00FE7A3C" w:rsidRDefault="00FE7A3C" w:rsidP="00830CE6">
      <w:pPr>
        <w:pStyle w:val="Heading2"/>
        <w:numPr>
          <w:ilvl w:val="0"/>
          <w:numId w:val="0"/>
        </w:numPr>
        <w:ind w:left="576" w:hanging="576"/>
        <w:rPr>
          <w:rFonts w:cs="Arial"/>
          <w:szCs w:val="22"/>
        </w:rPr>
      </w:pPr>
      <w:bookmarkStart w:id="170" w:name="_Toc3215451"/>
    </w:p>
    <w:p w14:paraId="392569EB" w14:textId="595E25AA" w:rsidR="00830CE6" w:rsidRPr="00A63904" w:rsidRDefault="00830CE6" w:rsidP="00830CE6">
      <w:pPr>
        <w:pStyle w:val="Heading2"/>
        <w:numPr>
          <w:ilvl w:val="0"/>
          <w:numId w:val="0"/>
        </w:numPr>
        <w:ind w:left="576" w:hanging="576"/>
        <w:rPr>
          <w:rFonts w:cs="Arial"/>
          <w:i w:val="0"/>
        </w:rPr>
      </w:pPr>
      <w:r w:rsidRPr="00A63904">
        <w:rPr>
          <w:rFonts w:cs="Arial"/>
          <w:szCs w:val="22"/>
        </w:rPr>
        <w:t>1.2. Basic financial information</w:t>
      </w:r>
      <w:r w:rsidR="00B03893">
        <w:rPr>
          <w:rFonts w:cs="Arial"/>
          <w:szCs w:val="22"/>
        </w:rPr>
        <w:t xml:space="preserve"> on</w:t>
      </w:r>
      <w:r>
        <w:rPr>
          <w:rFonts w:cs="Arial"/>
          <w:szCs w:val="22"/>
        </w:rPr>
        <w:t xml:space="preserve"> the </w:t>
      </w:r>
      <w:r w:rsidR="00AC0100">
        <w:rPr>
          <w:rFonts w:cs="Arial"/>
          <w:szCs w:val="22"/>
        </w:rPr>
        <w:t>specific c</w:t>
      </w:r>
      <w:r>
        <w:rPr>
          <w:rFonts w:cs="Arial"/>
          <w:szCs w:val="22"/>
        </w:rPr>
        <w:t>ontract (at the time of the verification)</w:t>
      </w:r>
      <w:bookmarkEnd w:id="170"/>
    </w:p>
    <w:p w14:paraId="6B5D3ADA" w14:textId="77777777" w:rsidR="00B61303" w:rsidRDefault="00E8568D" w:rsidP="00E8568D">
      <w:pPr>
        <w:pStyle w:val="EUReport3"/>
        <w:numPr>
          <w:ilvl w:val="0"/>
          <w:numId w:val="0"/>
        </w:numPr>
        <w:ind w:left="851" w:hanging="851"/>
        <w:rPr>
          <w:snapToGrid w:val="0"/>
        </w:rPr>
      </w:pPr>
      <w:r>
        <w:rPr>
          <w:snapToGrid w:val="0"/>
        </w:rPr>
        <w:t>Expenditure</w:t>
      </w:r>
    </w:p>
    <w:tbl>
      <w:tblPr>
        <w:tblStyle w:val="TableGrid"/>
        <w:tblW w:w="0" w:type="auto"/>
        <w:tblLook w:val="04A0" w:firstRow="1" w:lastRow="0" w:firstColumn="1" w:lastColumn="0" w:noHBand="0" w:noVBand="1"/>
      </w:tblPr>
      <w:tblGrid>
        <w:gridCol w:w="1793"/>
        <w:gridCol w:w="1409"/>
        <w:gridCol w:w="1389"/>
        <w:gridCol w:w="1389"/>
        <w:gridCol w:w="1399"/>
        <w:gridCol w:w="1388"/>
      </w:tblGrid>
      <w:tr w:rsidR="006629D3" w14:paraId="2B1356C2" w14:textId="77777777" w:rsidTr="00B61303">
        <w:tc>
          <w:tcPr>
            <w:tcW w:w="1461" w:type="dxa"/>
          </w:tcPr>
          <w:p w14:paraId="72A7BF45" w14:textId="77777777" w:rsidR="00B61303" w:rsidRDefault="00B61303" w:rsidP="00B61303">
            <w:pPr>
              <w:rPr>
                <w:lang w:val="en-US"/>
              </w:rPr>
            </w:pPr>
          </w:p>
        </w:tc>
        <w:tc>
          <w:tcPr>
            <w:tcW w:w="1461" w:type="dxa"/>
          </w:tcPr>
          <w:p w14:paraId="2861A07F" w14:textId="77777777" w:rsidR="00B61303" w:rsidRDefault="006629D3" w:rsidP="00B61303">
            <w:pPr>
              <w:rPr>
                <w:lang w:val="en-US"/>
              </w:rPr>
            </w:pPr>
            <w:r w:rsidRPr="006629D3">
              <w:rPr>
                <w:lang w:val="en-US"/>
              </w:rPr>
              <w:t>Estimated number of working days</w:t>
            </w:r>
            <w:r>
              <w:rPr>
                <w:lang w:val="en-US"/>
              </w:rPr>
              <w:t xml:space="preserve"> in the Budget of the contract</w:t>
            </w:r>
          </w:p>
        </w:tc>
        <w:tc>
          <w:tcPr>
            <w:tcW w:w="1461" w:type="dxa"/>
          </w:tcPr>
          <w:p w14:paraId="4456E74D" w14:textId="77777777" w:rsidR="00B61303" w:rsidRDefault="003555D9" w:rsidP="003555D9">
            <w:pPr>
              <w:rPr>
                <w:lang w:val="en-US"/>
              </w:rPr>
            </w:pPr>
            <w:r>
              <w:rPr>
                <w:lang w:val="en-US"/>
              </w:rPr>
              <w:t xml:space="preserve">Fee rate </w:t>
            </w:r>
            <w:r w:rsidR="006629D3" w:rsidRPr="006629D3">
              <w:rPr>
                <w:lang w:val="en-US"/>
              </w:rPr>
              <w:t>per working day</w:t>
            </w:r>
            <w:r w:rsidR="006629D3">
              <w:rPr>
                <w:lang w:val="en-US"/>
              </w:rPr>
              <w:t xml:space="preserve"> in the Budget of the contract</w:t>
            </w:r>
          </w:p>
        </w:tc>
        <w:tc>
          <w:tcPr>
            <w:tcW w:w="1461" w:type="dxa"/>
          </w:tcPr>
          <w:p w14:paraId="54F45388" w14:textId="77777777" w:rsidR="00B61303" w:rsidRDefault="006629D3" w:rsidP="00B61303">
            <w:pPr>
              <w:rPr>
                <w:lang w:val="en-US"/>
              </w:rPr>
            </w:pPr>
            <w:r>
              <w:rPr>
                <w:lang w:val="en-US"/>
              </w:rPr>
              <w:t>Number of working days claimed</w:t>
            </w:r>
          </w:p>
        </w:tc>
        <w:tc>
          <w:tcPr>
            <w:tcW w:w="1461" w:type="dxa"/>
          </w:tcPr>
          <w:p w14:paraId="3C356B16" w14:textId="77777777" w:rsidR="00B61303" w:rsidRDefault="006629D3" w:rsidP="00B61303">
            <w:pPr>
              <w:rPr>
                <w:lang w:val="en-US"/>
              </w:rPr>
            </w:pPr>
            <w:r>
              <w:rPr>
                <w:lang w:val="en-US"/>
              </w:rPr>
              <w:t>Fees claimed</w:t>
            </w:r>
          </w:p>
          <w:p w14:paraId="685A0D4C" w14:textId="77777777" w:rsidR="006629D3" w:rsidRDefault="006629D3" w:rsidP="00B61303">
            <w:pPr>
              <w:rPr>
                <w:lang w:val="en-US"/>
              </w:rPr>
            </w:pPr>
            <w:r>
              <w:rPr>
                <w:lang w:val="en-US"/>
              </w:rPr>
              <w:t>(amount)</w:t>
            </w:r>
          </w:p>
        </w:tc>
        <w:tc>
          <w:tcPr>
            <w:tcW w:w="1462" w:type="dxa"/>
          </w:tcPr>
          <w:p w14:paraId="61BD026F" w14:textId="77777777" w:rsidR="00B61303" w:rsidRDefault="006629D3" w:rsidP="00B61303">
            <w:pPr>
              <w:rPr>
                <w:lang w:val="en-US"/>
              </w:rPr>
            </w:pPr>
            <w:r>
              <w:rPr>
                <w:lang w:val="en-US"/>
              </w:rPr>
              <w:t>Amount claimed</w:t>
            </w:r>
          </w:p>
        </w:tc>
      </w:tr>
      <w:tr w:rsidR="006629D3" w14:paraId="2E29BA9B" w14:textId="77777777" w:rsidTr="00B61303">
        <w:tc>
          <w:tcPr>
            <w:tcW w:w="1461" w:type="dxa"/>
          </w:tcPr>
          <w:p w14:paraId="1FF422AD" w14:textId="77777777" w:rsidR="00B61303" w:rsidRDefault="00B61303" w:rsidP="00B61303">
            <w:pPr>
              <w:rPr>
                <w:lang w:val="en-US"/>
              </w:rPr>
            </w:pPr>
            <w:r w:rsidRPr="00B61303">
              <w:rPr>
                <w:lang w:val="en-US"/>
              </w:rPr>
              <w:t>FEES (including overheads):</w:t>
            </w:r>
          </w:p>
        </w:tc>
        <w:tc>
          <w:tcPr>
            <w:tcW w:w="1461" w:type="dxa"/>
          </w:tcPr>
          <w:p w14:paraId="73E30449" w14:textId="77777777" w:rsidR="00B61303" w:rsidRDefault="00B61303" w:rsidP="00B61303">
            <w:pPr>
              <w:rPr>
                <w:lang w:val="en-US"/>
              </w:rPr>
            </w:pPr>
          </w:p>
        </w:tc>
        <w:tc>
          <w:tcPr>
            <w:tcW w:w="1461" w:type="dxa"/>
          </w:tcPr>
          <w:p w14:paraId="6728629F" w14:textId="77777777" w:rsidR="00B61303" w:rsidRDefault="00B61303" w:rsidP="00B61303">
            <w:pPr>
              <w:rPr>
                <w:lang w:val="en-US"/>
              </w:rPr>
            </w:pPr>
          </w:p>
        </w:tc>
        <w:tc>
          <w:tcPr>
            <w:tcW w:w="1461" w:type="dxa"/>
          </w:tcPr>
          <w:p w14:paraId="135C6294" w14:textId="77777777" w:rsidR="00B61303" w:rsidRDefault="00B61303" w:rsidP="00B61303">
            <w:pPr>
              <w:rPr>
                <w:lang w:val="en-US"/>
              </w:rPr>
            </w:pPr>
          </w:p>
        </w:tc>
        <w:tc>
          <w:tcPr>
            <w:tcW w:w="1461" w:type="dxa"/>
          </w:tcPr>
          <w:p w14:paraId="5A3E820F" w14:textId="77777777" w:rsidR="00B61303" w:rsidRDefault="00B61303" w:rsidP="00B61303">
            <w:pPr>
              <w:rPr>
                <w:lang w:val="en-US"/>
              </w:rPr>
            </w:pPr>
          </w:p>
        </w:tc>
        <w:tc>
          <w:tcPr>
            <w:tcW w:w="1462" w:type="dxa"/>
          </w:tcPr>
          <w:p w14:paraId="2B105F6E" w14:textId="77777777" w:rsidR="00B61303" w:rsidRDefault="00B61303" w:rsidP="00B61303">
            <w:pPr>
              <w:rPr>
                <w:lang w:val="en-US"/>
              </w:rPr>
            </w:pPr>
          </w:p>
        </w:tc>
      </w:tr>
      <w:tr w:rsidR="006629D3" w14:paraId="1F1BE116" w14:textId="77777777" w:rsidTr="00B61303">
        <w:tc>
          <w:tcPr>
            <w:tcW w:w="1461" w:type="dxa"/>
          </w:tcPr>
          <w:p w14:paraId="11E89644" w14:textId="77777777" w:rsidR="00B61303" w:rsidRDefault="006629D3" w:rsidP="00B61303">
            <w:pPr>
              <w:rPr>
                <w:lang w:val="en-US"/>
              </w:rPr>
            </w:pPr>
            <w:r>
              <w:rPr>
                <w:lang w:val="en-US"/>
              </w:rPr>
              <w:t>…</w:t>
            </w:r>
          </w:p>
        </w:tc>
        <w:tc>
          <w:tcPr>
            <w:tcW w:w="1461" w:type="dxa"/>
          </w:tcPr>
          <w:p w14:paraId="22D96CE5" w14:textId="77777777" w:rsidR="00B61303" w:rsidRDefault="00B61303" w:rsidP="00B61303">
            <w:pPr>
              <w:rPr>
                <w:lang w:val="en-US"/>
              </w:rPr>
            </w:pPr>
          </w:p>
        </w:tc>
        <w:tc>
          <w:tcPr>
            <w:tcW w:w="1461" w:type="dxa"/>
          </w:tcPr>
          <w:p w14:paraId="0A335DE5" w14:textId="77777777" w:rsidR="00B61303" w:rsidRDefault="00B61303" w:rsidP="00B61303">
            <w:pPr>
              <w:rPr>
                <w:lang w:val="en-US"/>
              </w:rPr>
            </w:pPr>
          </w:p>
        </w:tc>
        <w:tc>
          <w:tcPr>
            <w:tcW w:w="1461" w:type="dxa"/>
          </w:tcPr>
          <w:p w14:paraId="6FA5BF5A" w14:textId="77777777" w:rsidR="00B61303" w:rsidRDefault="00B61303" w:rsidP="00B61303">
            <w:pPr>
              <w:rPr>
                <w:lang w:val="en-US"/>
              </w:rPr>
            </w:pPr>
          </w:p>
        </w:tc>
        <w:tc>
          <w:tcPr>
            <w:tcW w:w="1461" w:type="dxa"/>
          </w:tcPr>
          <w:p w14:paraId="44AAE37F" w14:textId="77777777" w:rsidR="00B61303" w:rsidRDefault="00B61303" w:rsidP="00B61303">
            <w:pPr>
              <w:rPr>
                <w:lang w:val="en-US"/>
              </w:rPr>
            </w:pPr>
          </w:p>
        </w:tc>
        <w:tc>
          <w:tcPr>
            <w:tcW w:w="1462" w:type="dxa"/>
          </w:tcPr>
          <w:p w14:paraId="6AE64617" w14:textId="77777777" w:rsidR="00B61303" w:rsidRDefault="00B61303" w:rsidP="00B61303">
            <w:pPr>
              <w:rPr>
                <w:lang w:val="en-US"/>
              </w:rPr>
            </w:pPr>
          </w:p>
        </w:tc>
      </w:tr>
      <w:tr w:rsidR="006629D3" w14:paraId="339CF4E8" w14:textId="77777777" w:rsidTr="00B61303">
        <w:tc>
          <w:tcPr>
            <w:tcW w:w="1461" w:type="dxa"/>
          </w:tcPr>
          <w:p w14:paraId="0B96BEDF" w14:textId="77777777" w:rsidR="00B61303" w:rsidRDefault="006629D3" w:rsidP="00B61303">
            <w:pPr>
              <w:rPr>
                <w:lang w:val="en-US"/>
              </w:rPr>
            </w:pPr>
            <w:r w:rsidRPr="006629D3">
              <w:rPr>
                <w:lang w:val="en-US"/>
              </w:rPr>
              <w:t>PROVISION FOR INCIDENTAL EXPENDITURE:</w:t>
            </w:r>
          </w:p>
        </w:tc>
        <w:tc>
          <w:tcPr>
            <w:tcW w:w="1461" w:type="dxa"/>
          </w:tcPr>
          <w:p w14:paraId="31251521" w14:textId="77777777" w:rsidR="00B61303" w:rsidRDefault="00B61303" w:rsidP="00B61303">
            <w:pPr>
              <w:rPr>
                <w:lang w:val="en-US"/>
              </w:rPr>
            </w:pPr>
          </w:p>
        </w:tc>
        <w:tc>
          <w:tcPr>
            <w:tcW w:w="1461" w:type="dxa"/>
          </w:tcPr>
          <w:p w14:paraId="76A85B97" w14:textId="77777777" w:rsidR="00B61303" w:rsidRDefault="00B61303" w:rsidP="00B61303">
            <w:pPr>
              <w:rPr>
                <w:lang w:val="en-US"/>
              </w:rPr>
            </w:pPr>
          </w:p>
        </w:tc>
        <w:tc>
          <w:tcPr>
            <w:tcW w:w="1461" w:type="dxa"/>
          </w:tcPr>
          <w:p w14:paraId="33CEB06F" w14:textId="77777777" w:rsidR="00B61303" w:rsidRDefault="00B61303" w:rsidP="00B61303">
            <w:pPr>
              <w:rPr>
                <w:lang w:val="en-US"/>
              </w:rPr>
            </w:pPr>
          </w:p>
        </w:tc>
        <w:tc>
          <w:tcPr>
            <w:tcW w:w="1461" w:type="dxa"/>
          </w:tcPr>
          <w:p w14:paraId="1B53607A" w14:textId="77777777" w:rsidR="00B61303" w:rsidRDefault="00B61303" w:rsidP="00B61303">
            <w:pPr>
              <w:rPr>
                <w:lang w:val="en-US"/>
              </w:rPr>
            </w:pPr>
          </w:p>
        </w:tc>
        <w:tc>
          <w:tcPr>
            <w:tcW w:w="1462" w:type="dxa"/>
          </w:tcPr>
          <w:p w14:paraId="68A8ED1A" w14:textId="77777777" w:rsidR="00B61303" w:rsidRDefault="00B61303" w:rsidP="00B61303">
            <w:pPr>
              <w:rPr>
                <w:lang w:val="en-US"/>
              </w:rPr>
            </w:pPr>
          </w:p>
        </w:tc>
      </w:tr>
      <w:tr w:rsidR="006629D3" w14:paraId="76864FEA" w14:textId="77777777" w:rsidTr="00B61303">
        <w:tc>
          <w:tcPr>
            <w:tcW w:w="1461" w:type="dxa"/>
          </w:tcPr>
          <w:p w14:paraId="276C48CA" w14:textId="77777777" w:rsidR="00B61303" w:rsidRDefault="006629D3" w:rsidP="00B61303">
            <w:pPr>
              <w:rPr>
                <w:lang w:val="en-US"/>
              </w:rPr>
            </w:pPr>
            <w:r>
              <w:rPr>
                <w:lang w:val="en-US"/>
              </w:rPr>
              <w:t>…</w:t>
            </w:r>
          </w:p>
        </w:tc>
        <w:tc>
          <w:tcPr>
            <w:tcW w:w="1461" w:type="dxa"/>
          </w:tcPr>
          <w:p w14:paraId="0031456E" w14:textId="77777777" w:rsidR="00B61303" w:rsidRDefault="00B61303" w:rsidP="00B61303">
            <w:pPr>
              <w:rPr>
                <w:lang w:val="en-US"/>
              </w:rPr>
            </w:pPr>
          </w:p>
        </w:tc>
        <w:tc>
          <w:tcPr>
            <w:tcW w:w="1461" w:type="dxa"/>
          </w:tcPr>
          <w:p w14:paraId="7D412A7B" w14:textId="77777777" w:rsidR="00B61303" w:rsidRDefault="00B61303" w:rsidP="00B61303">
            <w:pPr>
              <w:rPr>
                <w:lang w:val="en-US"/>
              </w:rPr>
            </w:pPr>
          </w:p>
        </w:tc>
        <w:tc>
          <w:tcPr>
            <w:tcW w:w="1461" w:type="dxa"/>
          </w:tcPr>
          <w:p w14:paraId="4807A041" w14:textId="77777777" w:rsidR="00B61303" w:rsidRDefault="00B61303" w:rsidP="00B61303">
            <w:pPr>
              <w:rPr>
                <w:lang w:val="en-US"/>
              </w:rPr>
            </w:pPr>
          </w:p>
        </w:tc>
        <w:tc>
          <w:tcPr>
            <w:tcW w:w="1461" w:type="dxa"/>
          </w:tcPr>
          <w:p w14:paraId="679BB14E" w14:textId="77777777" w:rsidR="00B61303" w:rsidRDefault="00B61303" w:rsidP="00B61303">
            <w:pPr>
              <w:rPr>
                <w:lang w:val="en-US"/>
              </w:rPr>
            </w:pPr>
          </w:p>
        </w:tc>
        <w:tc>
          <w:tcPr>
            <w:tcW w:w="1462" w:type="dxa"/>
          </w:tcPr>
          <w:p w14:paraId="5AEDF96A" w14:textId="77777777" w:rsidR="00B61303" w:rsidRDefault="00B61303" w:rsidP="00B61303">
            <w:pPr>
              <w:rPr>
                <w:lang w:val="en-US"/>
              </w:rPr>
            </w:pPr>
          </w:p>
        </w:tc>
      </w:tr>
      <w:tr w:rsidR="006629D3" w14:paraId="1B74CF26" w14:textId="77777777" w:rsidTr="00B61303">
        <w:tc>
          <w:tcPr>
            <w:tcW w:w="1461" w:type="dxa"/>
          </w:tcPr>
          <w:p w14:paraId="19B4C03E" w14:textId="77777777" w:rsidR="00B61303" w:rsidRDefault="006629D3" w:rsidP="00B61303">
            <w:pPr>
              <w:rPr>
                <w:lang w:val="en-US"/>
              </w:rPr>
            </w:pPr>
            <w:r w:rsidRPr="006629D3">
              <w:rPr>
                <w:lang w:val="en-US"/>
              </w:rPr>
              <w:t>LUMP SUMS</w:t>
            </w:r>
          </w:p>
        </w:tc>
        <w:tc>
          <w:tcPr>
            <w:tcW w:w="1461" w:type="dxa"/>
          </w:tcPr>
          <w:p w14:paraId="463FC44B" w14:textId="77777777" w:rsidR="00B61303" w:rsidRDefault="00B61303" w:rsidP="00B61303">
            <w:pPr>
              <w:rPr>
                <w:lang w:val="en-US"/>
              </w:rPr>
            </w:pPr>
          </w:p>
        </w:tc>
        <w:tc>
          <w:tcPr>
            <w:tcW w:w="1461" w:type="dxa"/>
          </w:tcPr>
          <w:p w14:paraId="175A4CD0" w14:textId="77777777" w:rsidR="00B61303" w:rsidRDefault="00B61303" w:rsidP="00B61303">
            <w:pPr>
              <w:rPr>
                <w:lang w:val="en-US"/>
              </w:rPr>
            </w:pPr>
          </w:p>
        </w:tc>
        <w:tc>
          <w:tcPr>
            <w:tcW w:w="1461" w:type="dxa"/>
          </w:tcPr>
          <w:p w14:paraId="7E4179B0" w14:textId="77777777" w:rsidR="00B61303" w:rsidRDefault="00B61303" w:rsidP="00B61303">
            <w:pPr>
              <w:rPr>
                <w:lang w:val="en-US"/>
              </w:rPr>
            </w:pPr>
          </w:p>
        </w:tc>
        <w:tc>
          <w:tcPr>
            <w:tcW w:w="1461" w:type="dxa"/>
          </w:tcPr>
          <w:p w14:paraId="30E642A2" w14:textId="77777777" w:rsidR="00B61303" w:rsidRDefault="00B61303" w:rsidP="00B61303">
            <w:pPr>
              <w:rPr>
                <w:lang w:val="en-US"/>
              </w:rPr>
            </w:pPr>
          </w:p>
        </w:tc>
        <w:tc>
          <w:tcPr>
            <w:tcW w:w="1462" w:type="dxa"/>
          </w:tcPr>
          <w:p w14:paraId="0C9717B2" w14:textId="77777777" w:rsidR="00B61303" w:rsidRDefault="00B61303" w:rsidP="00B61303">
            <w:pPr>
              <w:rPr>
                <w:lang w:val="en-US"/>
              </w:rPr>
            </w:pPr>
          </w:p>
        </w:tc>
      </w:tr>
      <w:tr w:rsidR="006629D3" w14:paraId="1C29D19D" w14:textId="77777777" w:rsidTr="00B61303">
        <w:tc>
          <w:tcPr>
            <w:tcW w:w="1461" w:type="dxa"/>
          </w:tcPr>
          <w:p w14:paraId="6B3BA338" w14:textId="77777777" w:rsidR="00B61303" w:rsidRDefault="00B61303" w:rsidP="00B61303">
            <w:pPr>
              <w:rPr>
                <w:lang w:val="en-US"/>
              </w:rPr>
            </w:pPr>
          </w:p>
        </w:tc>
        <w:tc>
          <w:tcPr>
            <w:tcW w:w="1461" w:type="dxa"/>
          </w:tcPr>
          <w:p w14:paraId="69F180F2" w14:textId="77777777" w:rsidR="00B61303" w:rsidRDefault="00B61303" w:rsidP="00B61303">
            <w:pPr>
              <w:rPr>
                <w:lang w:val="en-US"/>
              </w:rPr>
            </w:pPr>
          </w:p>
        </w:tc>
        <w:tc>
          <w:tcPr>
            <w:tcW w:w="1461" w:type="dxa"/>
          </w:tcPr>
          <w:p w14:paraId="70ECA970" w14:textId="77777777" w:rsidR="00B61303" w:rsidRDefault="00B61303" w:rsidP="00B61303">
            <w:pPr>
              <w:rPr>
                <w:lang w:val="en-US"/>
              </w:rPr>
            </w:pPr>
          </w:p>
        </w:tc>
        <w:tc>
          <w:tcPr>
            <w:tcW w:w="1461" w:type="dxa"/>
          </w:tcPr>
          <w:p w14:paraId="422D329C" w14:textId="77777777" w:rsidR="00B61303" w:rsidRDefault="00B61303" w:rsidP="00B61303">
            <w:pPr>
              <w:rPr>
                <w:lang w:val="en-US"/>
              </w:rPr>
            </w:pPr>
          </w:p>
        </w:tc>
        <w:tc>
          <w:tcPr>
            <w:tcW w:w="1461" w:type="dxa"/>
          </w:tcPr>
          <w:p w14:paraId="5AFB6D80" w14:textId="77777777" w:rsidR="00B61303" w:rsidRDefault="00B61303" w:rsidP="00B61303">
            <w:pPr>
              <w:rPr>
                <w:lang w:val="en-US"/>
              </w:rPr>
            </w:pPr>
          </w:p>
        </w:tc>
        <w:tc>
          <w:tcPr>
            <w:tcW w:w="1462" w:type="dxa"/>
          </w:tcPr>
          <w:p w14:paraId="7AA4B7BD" w14:textId="77777777" w:rsidR="00B61303" w:rsidRDefault="00B61303" w:rsidP="00B61303">
            <w:pPr>
              <w:rPr>
                <w:lang w:val="en-US"/>
              </w:rPr>
            </w:pPr>
          </w:p>
        </w:tc>
      </w:tr>
      <w:tr w:rsidR="006629D3" w14:paraId="0789C9D9" w14:textId="77777777" w:rsidTr="00B61303">
        <w:tc>
          <w:tcPr>
            <w:tcW w:w="1461" w:type="dxa"/>
          </w:tcPr>
          <w:p w14:paraId="0B5B2292" w14:textId="77777777" w:rsidR="006629D3" w:rsidRDefault="006629D3" w:rsidP="00B61303">
            <w:pPr>
              <w:rPr>
                <w:lang w:val="en-US"/>
              </w:rPr>
            </w:pPr>
            <w:r w:rsidRPr="006629D3">
              <w:rPr>
                <w:lang w:val="en-US"/>
              </w:rPr>
              <w:t>PROVISION FOR EXPENDITURE VERIFICATION</w:t>
            </w:r>
          </w:p>
        </w:tc>
        <w:tc>
          <w:tcPr>
            <w:tcW w:w="1461" w:type="dxa"/>
          </w:tcPr>
          <w:p w14:paraId="4249E6CC" w14:textId="77777777" w:rsidR="006629D3" w:rsidRDefault="006629D3" w:rsidP="00B61303">
            <w:pPr>
              <w:rPr>
                <w:lang w:val="en-US"/>
              </w:rPr>
            </w:pPr>
          </w:p>
        </w:tc>
        <w:tc>
          <w:tcPr>
            <w:tcW w:w="1461" w:type="dxa"/>
          </w:tcPr>
          <w:p w14:paraId="2827FCF3" w14:textId="77777777" w:rsidR="006629D3" w:rsidRDefault="006629D3" w:rsidP="00B61303">
            <w:pPr>
              <w:rPr>
                <w:lang w:val="en-US"/>
              </w:rPr>
            </w:pPr>
          </w:p>
        </w:tc>
        <w:tc>
          <w:tcPr>
            <w:tcW w:w="1461" w:type="dxa"/>
          </w:tcPr>
          <w:p w14:paraId="211FABC7" w14:textId="77777777" w:rsidR="006629D3" w:rsidRDefault="006629D3" w:rsidP="00B61303">
            <w:pPr>
              <w:rPr>
                <w:lang w:val="en-US"/>
              </w:rPr>
            </w:pPr>
          </w:p>
        </w:tc>
        <w:tc>
          <w:tcPr>
            <w:tcW w:w="1461" w:type="dxa"/>
          </w:tcPr>
          <w:p w14:paraId="570DBF4B" w14:textId="77777777" w:rsidR="006629D3" w:rsidRDefault="006629D3" w:rsidP="00B61303">
            <w:pPr>
              <w:rPr>
                <w:lang w:val="en-US"/>
              </w:rPr>
            </w:pPr>
          </w:p>
        </w:tc>
        <w:tc>
          <w:tcPr>
            <w:tcW w:w="1462" w:type="dxa"/>
          </w:tcPr>
          <w:p w14:paraId="45707D75" w14:textId="77777777" w:rsidR="006629D3" w:rsidRDefault="006629D3" w:rsidP="00B61303">
            <w:pPr>
              <w:rPr>
                <w:lang w:val="en-US"/>
              </w:rPr>
            </w:pPr>
          </w:p>
        </w:tc>
      </w:tr>
      <w:tr w:rsidR="006629D3" w14:paraId="64C4813C" w14:textId="77777777" w:rsidTr="00B61303">
        <w:tc>
          <w:tcPr>
            <w:tcW w:w="1461" w:type="dxa"/>
          </w:tcPr>
          <w:p w14:paraId="4C11433A" w14:textId="77777777" w:rsidR="006629D3" w:rsidRDefault="006629D3" w:rsidP="00B61303">
            <w:pPr>
              <w:rPr>
                <w:lang w:val="en-US"/>
              </w:rPr>
            </w:pPr>
          </w:p>
        </w:tc>
        <w:tc>
          <w:tcPr>
            <w:tcW w:w="1461" w:type="dxa"/>
          </w:tcPr>
          <w:p w14:paraId="4D4CE727" w14:textId="77777777" w:rsidR="006629D3" w:rsidRDefault="006629D3" w:rsidP="00B61303">
            <w:pPr>
              <w:rPr>
                <w:lang w:val="en-US"/>
              </w:rPr>
            </w:pPr>
          </w:p>
        </w:tc>
        <w:tc>
          <w:tcPr>
            <w:tcW w:w="1461" w:type="dxa"/>
          </w:tcPr>
          <w:p w14:paraId="1A4CB044" w14:textId="77777777" w:rsidR="006629D3" w:rsidRDefault="006629D3" w:rsidP="00B61303">
            <w:pPr>
              <w:rPr>
                <w:lang w:val="en-US"/>
              </w:rPr>
            </w:pPr>
          </w:p>
        </w:tc>
        <w:tc>
          <w:tcPr>
            <w:tcW w:w="1461" w:type="dxa"/>
          </w:tcPr>
          <w:p w14:paraId="0B12E62A" w14:textId="77777777" w:rsidR="006629D3" w:rsidRDefault="006629D3" w:rsidP="00B61303">
            <w:pPr>
              <w:rPr>
                <w:lang w:val="en-US"/>
              </w:rPr>
            </w:pPr>
          </w:p>
        </w:tc>
        <w:tc>
          <w:tcPr>
            <w:tcW w:w="1461" w:type="dxa"/>
          </w:tcPr>
          <w:p w14:paraId="6F149B58" w14:textId="77777777" w:rsidR="006629D3" w:rsidRDefault="006629D3" w:rsidP="00B61303">
            <w:pPr>
              <w:rPr>
                <w:lang w:val="en-US"/>
              </w:rPr>
            </w:pPr>
          </w:p>
        </w:tc>
        <w:tc>
          <w:tcPr>
            <w:tcW w:w="1462" w:type="dxa"/>
          </w:tcPr>
          <w:p w14:paraId="049860C1" w14:textId="77777777" w:rsidR="006629D3" w:rsidRDefault="006629D3" w:rsidP="00B61303">
            <w:pPr>
              <w:rPr>
                <w:lang w:val="en-US"/>
              </w:rPr>
            </w:pPr>
          </w:p>
        </w:tc>
      </w:tr>
      <w:tr w:rsidR="006629D3" w14:paraId="55C129F1" w14:textId="77777777" w:rsidTr="00B61303">
        <w:tc>
          <w:tcPr>
            <w:tcW w:w="1461" w:type="dxa"/>
          </w:tcPr>
          <w:p w14:paraId="619ED2AE" w14:textId="77777777" w:rsidR="006629D3" w:rsidRDefault="006629D3" w:rsidP="006629D3">
            <w:pPr>
              <w:spacing w:after="0"/>
              <w:rPr>
                <w:b/>
                <w:bCs/>
                <w:szCs w:val="22"/>
              </w:rPr>
            </w:pPr>
            <w:r>
              <w:rPr>
                <w:b/>
                <w:bCs/>
                <w:szCs w:val="22"/>
              </w:rPr>
              <w:t>MAXIMUM CONTRACT VALUE</w:t>
            </w:r>
          </w:p>
          <w:p w14:paraId="25054F07" w14:textId="77777777" w:rsidR="006629D3" w:rsidRDefault="006629D3" w:rsidP="00B61303">
            <w:pPr>
              <w:rPr>
                <w:lang w:val="en-US"/>
              </w:rPr>
            </w:pPr>
          </w:p>
        </w:tc>
        <w:tc>
          <w:tcPr>
            <w:tcW w:w="1461" w:type="dxa"/>
          </w:tcPr>
          <w:p w14:paraId="57B59602" w14:textId="77777777" w:rsidR="006629D3" w:rsidRDefault="006629D3" w:rsidP="00B61303">
            <w:pPr>
              <w:rPr>
                <w:lang w:val="en-US"/>
              </w:rPr>
            </w:pPr>
          </w:p>
        </w:tc>
        <w:tc>
          <w:tcPr>
            <w:tcW w:w="1461" w:type="dxa"/>
          </w:tcPr>
          <w:p w14:paraId="6C48BC17" w14:textId="77777777" w:rsidR="006629D3" w:rsidRDefault="006629D3" w:rsidP="00B61303">
            <w:pPr>
              <w:rPr>
                <w:lang w:val="en-US"/>
              </w:rPr>
            </w:pPr>
          </w:p>
        </w:tc>
        <w:tc>
          <w:tcPr>
            <w:tcW w:w="1461" w:type="dxa"/>
          </w:tcPr>
          <w:p w14:paraId="3D64B7BD" w14:textId="77777777" w:rsidR="006629D3" w:rsidRDefault="006629D3" w:rsidP="00B61303">
            <w:pPr>
              <w:rPr>
                <w:lang w:val="en-US"/>
              </w:rPr>
            </w:pPr>
          </w:p>
        </w:tc>
        <w:tc>
          <w:tcPr>
            <w:tcW w:w="1461" w:type="dxa"/>
          </w:tcPr>
          <w:p w14:paraId="5BE9B163" w14:textId="77777777" w:rsidR="006629D3" w:rsidRDefault="006629D3" w:rsidP="00B61303">
            <w:pPr>
              <w:rPr>
                <w:lang w:val="en-US"/>
              </w:rPr>
            </w:pPr>
          </w:p>
        </w:tc>
        <w:tc>
          <w:tcPr>
            <w:tcW w:w="1462" w:type="dxa"/>
          </w:tcPr>
          <w:p w14:paraId="2F471A1A" w14:textId="77777777" w:rsidR="006629D3" w:rsidRDefault="006629D3" w:rsidP="00B61303">
            <w:pPr>
              <w:rPr>
                <w:lang w:val="en-US"/>
              </w:rPr>
            </w:pPr>
          </w:p>
        </w:tc>
      </w:tr>
    </w:tbl>
    <w:p w14:paraId="6E72DBDD" w14:textId="77777777" w:rsidR="00B61303" w:rsidRPr="00FE6C40" w:rsidRDefault="00B61303" w:rsidP="00FE6C40">
      <w:pPr>
        <w:rPr>
          <w:lang w:val="en-US"/>
        </w:rPr>
      </w:pPr>
    </w:p>
    <w:p w14:paraId="47699AE8" w14:textId="77777777" w:rsidR="00830CE6" w:rsidRPr="00A63904" w:rsidRDefault="00830CE6" w:rsidP="003555D9">
      <w:pPr>
        <w:pStyle w:val="Heading2"/>
        <w:numPr>
          <w:ilvl w:val="0"/>
          <w:numId w:val="0"/>
        </w:numPr>
        <w:rPr>
          <w:rFonts w:cs="Arial"/>
          <w:i w:val="0"/>
        </w:rPr>
      </w:pPr>
      <w:bookmarkStart w:id="171" w:name="_Toc3215452"/>
      <w:r w:rsidRPr="00A63904">
        <w:rPr>
          <w:rFonts w:cs="Arial"/>
          <w:szCs w:val="22"/>
        </w:rPr>
        <w:t>1.</w:t>
      </w:r>
      <w:r>
        <w:rPr>
          <w:rFonts w:cs="Arial"/>
          <w:szCs w:val="22"/>
        </w:rPr>
        <w:t>3</w:t>
      </w:r>
      <w:r w:rsidRPr="00A63904">
        <w:rPr>
          <w:rFonts w:cs="Arial"/>
          <w:szCs w:val="22"/>
        </w:rPr>
        <w:t>.</w:t>
      </w:r>
      <w:r w:rsidR="00E36DCF">
        <w:rPr>
          <w:rFonts w:cs="Arial"/>
          <w:szCs w:val="22"/>
        </w:rPr>
        <w:t xml:space="preserve"> </w:t>
      </w:r>
      <w:r>
        <w:rPr>
          <w:rFonts w:cs="Arial"/>
          <w:szCs w:val="22"/>
        </w:rPr>
        <w:t>Verified Financial Reports/Invoic</w:t>
      </w:r>
      <w:r w:rsidR="00101FB4">
        <w:rPr>
          <w:rFonts w:cs="Arial"/>
          <w:szCs w:val="22"/>
        </w:rPr>
        <w:t>es</w:t>
      </w:r>
      <w:bookmarkEnd w:id="171"/>
    </w:p>
    <w:p w14:paraId="3968863B" w14:textId="77777777" w:rsidR="002F0A70" w:rsidRDefault="002F0A70" w:rsidP="00830CE6"/>
    <w:p w14:paraId="79F25800" w14:textId="77777777" w:rsidR="00830CE6" w:rsidRPr="00296F6D" w:rsidRDefault="00830CE6" w:rsidP="00830CE6">
      <w:r w:rsidRPr="00296F6D">
        <w:t xml:space="preserve">See annex </w:t>
      </w:r>
      <w:r w:rsidR="007D72EB">
        <w:t>2</w:t>
      </w:r>
      <w:r w:rsidRPr="00296F6D">
        <w:t>.1</w:t>
      </w:r>
    </w:p>
    <w:p w14:paraId="6126FEA5" w14:textId="77777777" w:rsidR="00830CE6" w:rsidRPr="00E234A9" w:rsidRDefault="00830CE6" w:rsidP="00830CE6">
      <w:pPr>
        <w:pStyle w:val="Heading1"/>
        <w:numPr>
          <w:ilvl w:val="0"/>
          <w:numId w:val="0"/>
        </w:numPr>
        <w:ind w:left="574" w:hanging="432"/>
        <w:rPr>
          <w:rFonts w:cs="Arial"/>
          <w:u w:val="single"/>
        </w:rPr>
      </w:pPr>
      <w:bookmarkStart w:id="172" w:name="_Toc3215453"/>
      <w:r w:rsidRPr="00E234A9">
        <w:rPr>
          <w:rFonts w:cs="Arial"/>
          <w:u w:val="single"/>
        </w:rPr>
        <w:t xml:space="preserve">2. </w:t>
      </w:r>
      <w:r>
        <w:rPr>
          <w:rFonts w:cs="Arial"/>
          <w:u w:val="single"/>
        </w:rPr>
        <w:t>Risk analysis</w:t>
      </w:r>
      <w:bookmarkEnd w:id="172"/>
    </w:p>
    <w:p w14:paraId="3003E984" w14:textId="77777777" w:rsidR="00830CE6" w:rsidRDefault="00830CE6" w:rsidP="00830CE6">
      <w:pPr>
        <w:pStyle w:val="Heading2"/>
        <w:numPr>
          <w:ilvl w:val="0"/>
          <w:numId w:val="0"/>
        </w:numPr>
        <w:ind w:left="576" w:hanging="576"/>
        <w:rPr>
          <w:rFonts w:cs="Arial"/>
          <w:i w:val="0"/>
          <w:szCs w:val="22"/>
        </w:rPr>
      </w:pPr>
      <w:bookmarkStart w:id="173" w:name="_Toc3215454"/>
      <w:r w:rsidRPr="00E234A9">
        <w:rPr>
          <w:rFonts w:cs="Arial"/>
          <w:szCs w:val="22"/>
        </w:rPr>
        <w:t>2.1. Outcome of risk analysis</w:t>
      </w:r>
      <w:bookmarkEnd w:id="173"/>
    </w:p>
    <w:p w14:paraId="2122442C" w14:textId="77777777" w:rsidR="00830CE6" w:rsidRDefault="00830CE6" w:rsidP="00830CE6"/>
    <w:p w14:paraId="3A9E0FF2" w14:textId="77777777" w:rsidR="00830CE6" w:rsidRDefault="00830CE6" w:rsidP="00830CE6">
      <w:r w:rsidRPr="006552A2">
        <w:t>Based on the risk analysis performed according to the Terms of Reference, provide succinct information about the identified risks</w:t>
      </w:r>
      <w:r w:rsidR="00B03893">
        <w:t xml:space="preserve"> that may affect</w:t>
      </w:r>
      <w:r>
        <w:t xml:space="preserve"> the verified report, </w:t>
      </w:r>
      <w:r w:rsidRPr="006552A2">
        <w:t>regarding the action, the context in which the latter is implemented, the beneficiaries and the target group.</w:t>
      </w:r>
    </w:p>
    <w:p w14:paraId="5CD68716" w14:textId="77777777" w:rsidR="00830CE6" w:rsidRPr="006552A2" w:rsidRDefault="00830CE6" w:rsidP="00830CE6">
      <w:pPr>
        <w:rPr>
          <w:highlight w:val="yellow"/>
        </w:rPr>
      </w:pPr>
      <w:r w:rsidRPr="009548DF">
        <w:rPr>
          <w:highlight w:val="yellow"/>
        </w:rPr>
        <w:t xml:space="preserve">&lt;E.g. </w:t>
      </w:r>
      <w:r w:rsidR="00B03893">
        <w:rPr>
          <w:highlight w:val="yellow"/>
        </w:rPr>
        <w:t xml:space="preserve">of risks are </w:t>
      </w:r>
      <w:r w:rsidRPr="006552A2">
        <w:rPr>
          <w:highlight w:val="yellow"/>
        </w:rPr>
        <w:t xml:space="preserve">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14:paraId="2D093E78" w14:textId="77777777" w:rsidR="00830CE6" w:rsidRPr="009548DF" w:rsidRDefault="00830CE6" w:rsidP="00830CE6">
      <w:r>
        <w:t>In addition, please</w:t>
      </w:r>
      <w:r w:rsidRPr="009548DF">
        <w:t xml:space="preserve"> identify </w:t>
      </w:r>
      <w:r>
        <w:t>possible</w:t>
      </w:r>
      <w:r w:rsidRPr="009548DF">
        <w:t xml:space="preserve"> mitigating factors.</w:t>
      </w:r>
    </w:p>
    <w:p w14:paraId="56AE5583" w14:textId="77777777"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14:paraId="79136D36" w14:textId="77777777" w:rsidR="00830CE6" w:rsidRPr="006552A2" w:rsidRDefault="00830CE6" w:rsidP="00830CE6"/>
    <w:p w14:paraId="79519CA9" w14:textId="77777777" w:rsidR="00830CE6" w:rsidRDefault="00830CE6" w:rsidP="00830CE6">
      <w:pPr>
        <w:pStyle w:val="Heading2"/>
        <w:numPr>
          <w:ilvl w:val="0"/>
          <w:numId w:val="0"/>
        </w:numPr>
        <w:ind w:left="576" w:hanging="576"/>
        <w:rPr>
          <w:rFonts w:cs="Arial"/>
          <w:i w:val="0"/>
          <w:szCs w:val="22"/>
        </w:rPr>
      </w:pPr>
      <w:bookmarkStart w:id="174" w:name="_Toc3215455"/>
      <w:r w:rsidRPr="006552A2">
        <w:rPr>
          <w:rFonts w:cs="Arial"/>
          <w:szCs w:val="22"/>
        </w:rPr>
        <w:t>2.2 Implications on the sampling</w:t>
      </w:r>
      <w:bookmarkEnd w:id="174"/>
    </w:p>
    <w:p w14:paraId="4AF3FCE6" w14:textId="77777777" w:rsidR="00830CE6" w:rsidRPr="006552A2" w:rsidRDefault="00830CE6" w:rsidP="00830CE6"/>
    <w:p w14:paraId="0D39E6FD" w14:textId="77777777" w:rsidR="00830CE6" w:rsidRDefault="00830CE6" w:rsidP="00830CE6">
      <w:r w:rsidRPr="006552A2">
        <w:t>Explain how the identified risk factors are reflected in the structure and size of the sample.</w:t>
      </w:r>
    </w:p>
    <w:p w14:paraId="015F2CD0" w14:textId="77777777" w:rsidR="00830CE6"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w:t>
      </w:r>
      <w:r w:rsidR="003555D9">
        <w:rPr>
          <w:highlight w:val="yellow"/>
        </w:rPr>
        <w:t xml:space="preserve">sed (e.g. amount above xx EUR, staff expenditure, </w:t>
      </w:r>
      <w:r w:rsidR="007D72EB">
        <w:rPr>
          <w:highlight w:val="yellow"/>
        </w:rPr>
        <w:t xml:space="preserve">incidental expenditure </w:t>
      </w:r>
      <w:r>
        <w:rPr>
          <w:highlight w:val="yellow"/>
        </w:rPr>
        <w:t>etc.) what is the coverage ratio in amount and number of transaction</w:t>
      </w:r>
      <w:r w:rsidRPr="009548DF">
        <w:rPr>
          <w:highlight w:val="yellow"/>
        </w:rPr>
        <w:t xml:space="preserve"> </w:t>
      </w:r>
      <w:r>
        <w:rPr>
          <w:i/>
          <w:highlight w:val="yellow"/>
        </w:rPr>
        <w:t>(max. 200 words)</w:t>
      </w:r>
      <w:r w:rsidRPr="009548DF">
        <w:rPr>
          <w:highlight w:val="yellow"/>
        </w:rPr>
        <w:t>&gt;</w:t>
      </w:r>
    </w:p>
    <w:p w14:paraId="3B46E42E" w14:textId="77777777" w:rsidR="00C528E2" w:rsidRPr="009548DF" w:rsidRDefault="00C528E2" w:rsidP="00830CE6">
      <w:pPr>
        <w:spacing w:before="120"/>
      </w:pPr>
    </w:p>
    <w:p w14:paraId="29AC9088" w14:textId="77777777" w:rsidR="00830CE6" w:rsidRDefault="00830CE6" w:rsidP="00830CE6">
      <w:pPr>
        <w:pStyle w:val="Heading1"/>
        <w:numPr>
          <w:ilvl w:val="0"/>
          <w:numId w:val="0"/>
        </w:numPr>
        <w:ind w:left="574" w:hanging="432"/>
        <w:rPr>
          <w:rFonts w:cs="Arial"/>
          <w:u w:val="single"/>
        </w:rPr>
      </w:pPr>
      <w:bookmarkStart w:id="175" w:name="_Toc3215456"/>
      <w:r w:rsidRPr="00D952F6">
        <w:rPr>
          <w:rFonts w:cs="Arial"/>
          <w:u w:val="single"/>
        </w:rPr>
        <w:t>3. Transaction population and sample</w:t>
      </w:r>
      <w:bookmarkEnd w:id="175"/>
    </w:p>
    <w:p w14:paraId="5C316BD9" w14:textId="77777777" w:rsidR="00830CE6" w:rsidRDefault="00830CE6" w:rsidP="00830CE6">
      <w:pPr>
        <w:pStyle w:val="Heading2"/>
        <w:numPr>
          <w:ilvl w:val="0"/>
          <w:numId w:val="0"/>
        </w:numPr>
        <w:ind w:left="576" w:hanging="576"/>
        <w:rPr>
          <w:rFonts w:cs="Arial"/>
          <w:i w:val="0"/>
          <w:szCs w:val="22"/>
        </w:rPr>
      </w:pPr>
      <w:bookmarkStart w:id="176" w:name="_Toc3215457"/>
      <w:r>
        <w:rPr>
          <w:rFonts w:cs="Arial"/>
          <w:szCs w:val="22"/>
        </w:rPr>
        <w:t>Sampling Highlights/Overview</w:t>
      </w:r>
      <w:bookmarkEnd w:id="176"/>
    </w:p>
    <w:p w14:paraId="6F0357BE" w14:textId="77777777" w:rsidR="00830CE6" w:rsidRDefault="00830CE6" w:rsidP="00830CE6">
      <w:pPr>
        <w:spacing w:after="0"/>
      </w:pPr>
    </w:p>
    <w:p w14:paraId="6E4A1426" w14:textId="77777777" w:rsidR="00830CE6" w:rsidRPr="00426305" w:rsidRDefault="00830CE6" w:rsidP="00830CE6">
      <w:r>
        <w:lastRenderedPageBreak/>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8"/>
        <w:gridCol w:w="2926"/>
        <w:gridCol w:w="2903"/>
      </w:tblGrid>
      <w:tr w:rsidR="00830CE6" w:rsidRPr="00C55D6A" w14:paraId="69F29656" w14:textId="77777777" w:rsidTr="00830CE6">
        <w:tc>
          <w:tcPr>
            <w:tcW w:w="9288" w:type="dxa"/>
            <w:gridSpan w:val="3"/>
            <w:shd w:val="clear" w:color="auto" w:fill="auto"/>
          </w:tcPr>
          <w:p w14:paraId="2AF3E706" w14:textId="77777777"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14:paraId="77F8BEEF" w14:textId="77777777" w:rsidTr="00830CE6">
        <w:tc>
          <w:tcPr>
            <w:tcW w:w="3096" w:type="dxa"/>
            <w:shd w:val="clear" w:color="auto" w:fill="auto"/>
          </w:tcPr>
          <w:p w14:paraId="1A7E542F" w14:textId="77777777"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14:paraId="7B705AF9" w14:textId="77777777"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14:paraId="205F02BD" w14:textId="77777777" w:rsidR="00830CE6" w:rsidRPr="00C55D6A" w:rsidRDefault="006406B7" w:rsidP="00830CE6">
            <w:pPr>
              <w:keepNext/>
              <w:spacing w:before="120"/>
              <w:ind w:left="-120"/>
              <w:jc w:val="center"/>
              <w:rPr>
                <w:rFonts w:ascii="Arial" w:hAnsi="Arial" w:cs="Arial"/>
                <w:b/>
                <w:sz w:val="18"/>
                <w:szCs w:val="18"/>
              </w:rPr>
            </w:pPr>
            <w:r>
              <w:rPr>
                <w:rFonts w:ascii="Arial" w:hAnsi="Arial" w:cs="Arial"/>
                <w:b/>
                <w:sz w:val="18"/>
                <w:szCs w:val="18"/>
              </w:rPr>
              <w:t>verified</w:t>
            </w:r>
            <w:r w:rsidR="00830CE6" w:rsidRPr="00C55D6A">
              <w:rPr>
                <w:rFonts w:ascii="Arial" w:hAnsi="Arial" w:cs="Arial"/>
                <w:b/>
                <w:sz w:val="18"/>
                <w:szCs w:val="18"/>
              </w:rPr>
              <w:t xml:space="preserve"> sample</w:t>
            </w:r>
          </w:p>
        </w:tc>
      </w:tr>
      <w:tr w:rsidR="00830CE6" w:rsidRPr="00C55D6A" w14:paraId="78169E25" w14:textId="77777777" w:rsidTr="00830CE6">
        <w:tc>
          <w:tcPr>
            <w:tcW w:w="3096" w:type="dxa"/>
            <w:shd w:val="clear" w:color="auto" w:fill="auto"/>
          </w:tcPr>
          <w:p w14:paraId="1CC1D275" w14:textId="77777777"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14:paraId="52B3A141" w14:textId="77777777"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14:paraId="503E10C8" w14:textId="77777777" w:rsidR="00830CE6" w:rsidRPr="00C55D6A" w:rsidRDefault="00830CE6" w:rsidP="00830CE6">
            <w:pPr>
              <w:keepNext/>
              <w:spacing w:before="120"/>
              <w:ind w:left="-120"/>
              <w:jc w:val="right"/>
              <w:rPr>
                <w:rFonts w:ascii="Arial" w:hAnsi="Arial" w:cs="Arial"/>
                <w:b/>
                <w:sz w:val="18"/>
                <w:szCs w:val="18"/>
              </w:rPr>
            </w:pPr>
          </w:p>
        </w:tc>
      </w:tr>
      <w:tr w:rsidR="00830CE6" w:rsidRPr="00C55D6A" w14:paraId="3D1F45FB" w14:textId="77777777" w:rsidTr="00830CE6">
        <w:tc>
          <w:tcPr>
            <w:tcW w:w="3096" w:type="dxa"/>
            <w:shd w:val="clear" w:color="auto" w:fill="auto"/>
          </w:tcPr>
          <w:p w14:paraId="16BDFB50" w14:textId="77777777"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14:paraId="115EE7EF" w14:textId="77777777"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14:paraId="00F47453" w14:textId="77777777" w:rsidR="00830CE6" w:rsidRPr="00C55D6A" w:rsidRDefault="00830CE6" w:rsidP="00830CE6">
            <w:pPr>
              <w:keepNext/>
              <w:spacing w:before="120"/>
              <w:ind w:left="-120"/>
              <w:jc w:val="right"/>
              <w:rPr>
                <w:rFonts w:ascii="Arial" w:hAnsi="Arial" w:cs="Arial"/>
                <w:b/>
                <w:sz w:val="18"/>
                <w:szCs w:val="18"/>
              </w:rPr>
            </w:pPr>
          </w:p>
        </w:tc>
      </w:tr>
    </w:tbl>
    <w:p w14:paraId="73CC8001" w14:textId="77777777"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14:paraId="07579928" w14:textId="77777777"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rsidR="00015675">
        <w:t>2</w:t>
      </w:r>
      <w:r>
        <w:t>.</w:t>
      </w:r>
      <w:r w:rsidR="00015675">
        <w:t>3</w:t>
      </w:r>
      <w:r w:rsidRPr="00554F8C">
        <w:t>.</w:t>
      </w:r>
    </w:p>
    <w:p w14:paraId="469B517F" w14:textId="77777777" w:rsidR="00BD470C" w:rsidRPr="00946690" w:rsidRDefault="00BD470C" w:rsidP="00830CE6">
      <w:pPr>
        <w:keepLines/>
        <w:rPr>
          <w:rFonts w:ascii="Arial" w:hAnsi="Arial" w:cs="Arial"/>
          <w:sz w:val="18"/>
          <w:szCs w:val="18"/>
          <w:highlight w:val="lightGray"/>
        </w:rPr>
      </w:pPr>
    </w:p>
    <w:p w14:paraId="4F92574B" w14:textId="77777777" w:rsidR="00830CE6" w:rsidRPr="00D952F6" w:rsidRDefault="00830CE6" w:rsidP="00830CE6">
      <w:pPr>
        <w:pStyle w:val="Heading1"/>
        <w:numPr>
          <w:ilvl w:val="0"/>
          <w:numId w:val="0"/>
        </w:numPr>
        <w:ind w:left="574" w:hanging="432"/>
        <w:rPr>
          <w:rFonts w:cs="Arial"/>
          <w:u w:val="single"/>
        </w:rPr>
      </w:pPr>
      <w:bookmarkStart w:id="177" w:name="_Toc3215458"/>
      <w:r w:rsidRPr="00D952F6">
        <w:rPr>
          <w:rFonts w:cs="Arial"/>
          <w:u w:val="single"/>
        </w:rPr>
        <w:t>4. Substantive testing</w:t>
      </w:r>
      <w:bookmarkEnd w:id="177"/>
      <w:r w:rsidRPr="00D952F6">
        <w:rPr>
          <w:rFonts w:cs="Arial"/>
          <w:u w:val="single"/>
        </w:rPr>
        <w:t xml:space="preserve"> </w:t>
      </w:r>
    </w:p>
    <w:p w14:paraId="3C2BB023" w14:textId="77777777" w:rsidR="00830CE6" w:rsidRDefault="00830CE6" w:rsidP="00830CE6">
      <w:pPr>
        <w:pStyle w:val="Heading2"/>
        <w:numPr>
          <w:ilvl w:val="0"/>
          <w:numId w:val="0"/>
        </w:numPr>
        <w:ind w:left="576" w:hanging="576"/>
        <w:rPr>
          <w:rFonts w:cs="Arial"/>
          <w:i w:val="0"/>
          <w:szCs w:val="22"/>
        </w:rPr>
      </w:pPr>
      <w:bookmarkStart w:id="178" w:name="_Toc3215459"/>
      <w:r w:rsidRPr="00D952F6">
        <w:rPr>
          <w:rFonts w:cs="Arial"/>
          <w:szCs w:val="22"/>
        </w:rPr>
        <w:t>Short description of the testing process</w:t>
      </w:r>
      <w:bookmarkEnd w:id="178"/>
    </w:p>
    <w:p w14:paraId="73110B06" w14:textId="77777777" w:rsidR="00830CE6" w:rsidRDefault="00830CE6" w:rsidP="00830CE6"/>
    <w:p w14:paraId="6FE0DCFD" w14:textId="77777777" w:rsidR="00830CE6" w:rsidRDefault="00830CE6" w:rsidP="00830CE6">
      <w:r>
        <w:t xml:space="preserve">Compliance with the Terms of Reference and with the </w:t>
      </w:r>
      <w:r w:rsidRPr="002427E0">
        <w:t>International Standard on Related Services (ISRS) 4400</w:t>
      </w:r>
      <w:r w:rsidR="006406B7">
        <w:t xml:space="preserve"> (Revised)</w:t>
      </w:r>
      <w:r w:rsidRPr="00426305">
        <w:t>.</w:t>
      </w:r>
    </w:p>
    <w:p w14:paraId="208AC0D6" w14:textId="77777777" w:rsidR="00830CE6" w:rsidRDefault="00830CE6" w:rsidP="00830CE6">
      <w:r>
        <w:rPr>
          <w:highlight w:val="yellow"/>
        </w:rPr>
        <w:t>&lt;</w:t>
      </w:r>
      <w:r w:rsidRPr="00076319">
        <w:rPr>
          <w:highlight w:val="yellow"/>
        </w:rPr>
        <w:t>Confirm that the</w:t>
      </w:r>
      <w:r w:rsidR="002410B5">
        <w:rPr>
          <w:highlight w:val="yellow"/>
        </w:rPr>
        <w:t xml:space="preserve"> relevant</w:t>
      </w:r>
      <w:r w:rsidRPr="00076319">
        <w:rPr>
          <w:highlight w:val="yellow"/>
        </w:rPr>
        <w:t xml:space="preserve"> testing procedures</w:t>
      </w:r>
      <w:r w:rsidR="003555D9">
        <w:rPr>
          <w:highlight w:val="yellow"/>
        </w:rPr>
        <w:t xml:space="preserve"> </w:t>
      </w:r>
      <w:r w:rsidRPr="00076319">
        <w:rPr>
          <w:highlight w:val="yellow"/>
        </w:rPr>
        <w:t>were fully applied or disclose any scope limitation. Also confirm that the testing was executed in accordance with the International Standard on Related Services (ISRS) 4400</w:t>
      </w:r>
      <w:r w:rsidR="006406B7">
        <w:rPr>
          <w:highlight w:val="yellow"/>
        </w:rPr>
        <w:t xml:space="preserve"> </w:t>
      </w:r>
      <w:r w:rsidR="005A4E2F">
        <w:rPr>
          <w:highlight w:val="yellow"/>
        </w:rPr>
        <w:t>(</w:t>
      </w:r>
      <w:r w:rsidR="006406B7" w:rsidRPr="00502E15">
        <w:rPr>
          <w:highlight w:val="yellow"/>
        </w:rPr>
        <w:t>Revised)</w:t>
      </w:r>
      <w:r w:rsidRPr="00076319">
        <w:rPr>
          <w:highlight w:val="yellow"/>
        </w:rPr>
        <w:t>, “Engagements to Perform Agreed-upon Procedures Regarding Financial Information”.</w:t>
      </w:r>
      <w:r>
        <w:t>&gt;</w:t>
      </w:r>
    </w:p>
    <w:p w14:paraId="06148D04" w14:textId="77777777" w:rsidR="00830CE6" w:rsidRDefault="00830CE6" w:rsidP="00830CE6">
      <w:r w:rsidRPr="00426305">
        <w:t>Provide the key information about the testing process.</w:t>
      </w:r>
    </w:p>
    <w:p w14:paraId="5D727990" w14:textId="77777777" w:rsidR="00830CE6" w:rsidRPr="00076319" w:rsidRDefault="00830CE6" w:rsidP="00830CE6">
      <w:pPr>
        <w:rPr>
          <w:highlight w:val="yellow"/>
        </w:rPr>
      </w:pPr>
      <w:r w:rsidRPr="00076319">
        <w:rPr>
          <w:highlight w:val="yellow"/>
        </w:rPr>
        <w:t xml:space="preserve">&lt;E.g. </w:t>
      </w:r>
      <w:r>
        <w:rPr>
          <w:highlight w:val="yellow"/>
        </w:rPr>
        <w:t xml:space="preserve">describe </w:t>
      </w:r>
      <w:r w:rsidR="00000687">
        <w:rPr>
          <w:highlight w:val="yellow"/>
        </w:rPr>
        <w:t>if the verification</w:t>
      </w:r>
      <w:r w:rsidRPr="00076319">
        <w:rPr>
          <w:highlight w:val="yellow"/>
        </w:rPr>
        <w:t xml:space="preserve"> 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14:paraId="0BAE827A" w14:textId="77777777" w:rsidR="00830CE6" w:rsidRPr="0076141F" w:rsidRDefault="00830CE6" w:rsidP="00830CE6">
      <w:pPr>
        <w:pStyle w:val="Heading1"/>
        <w:numPr>
          <w:ilvl w:val="0"/>
          <w:numId w:val="0"/>
        </w:numPr>
        <w:ind w:left="574" w:hanging="432"/>
        <w:rPr>
          <w:rFonts w:cs="Arial"/>
          <w:u w:val="single"/>
        </w:rPr>
      </w:pPr>
      <w:bookmarkStart w:id="179" w:name="_Toc3215460"/>
      <w:r w:rsidRPr="0076141F">
        <w:rPr>
          <w:rFonts w:cs="Arial"/>
          <w:u w:val="single"/>
        </w:rPr>
        <w:t>5.</w:t>
      </w:r>
      <w:r w:rsidR="006406B7" w:rsidRPr="00502E15">
        <w:rPr>
          <w:u w:val="single"/>
        </w:rPr>
        <w:t xml:space="preserve"> </w:t>
      </w:r>
      <w:r w:rsidR="006406B7" w:rsidRPr="0076141F">
        <w:rPr>
          <w:rFonts w:cs="Arial"/>
          <w:u w:val="single"/>
        </w:rPr>
        <w:t>Expenditure verification findings</w:t>
      </w:r>
      <w:bookmarkEnd w:id="179"/>
    </w:p>
    <w:p w14:paraId="40D02AC8" w14:textId="77777777" w:rsidR="00830CE6" w:rsidRDefault="00830CE6" w:rsidP="00830CE6">
      <w:pPr>
        <w:pStyle w:val="Heading2"/>
        <w:numPr>
          <w:ilvl w:val="0"/>
          <w:numId w:val="0"/>
        </w:numPr>
        <w:ind w:left="576" w:hanging="576"/>
        <w:rPr>
          <w:rFonts w:cs="Arial"/>
          <w:i w:val="0"/>
          <w:szCs w:val="22"/>
        </w:rPr>
      </w:pPr>
      <w:bookmarkStart w:id="180" w:name="_Toc3215461"/>
      <w:r w:rsidRPr="00E41A47">
        <w:rPr>
          <w:rFonts w:cs="Arial"/>
          <w:szCs w:val="22"/>
        </w:rPr>
        <w:t xml:space="preserve">5.1. </w:t>
      </w:r>
      <w:r w:rsidR="0076141F" w:rsidRPr="0076141F">
        <w:rPr>
          <w:rFonts w:cs="Arial"/>
          <w:szCs w:val="22"/>
        </w:rPr>
        <w:t>Description of findings detected</w:t>
      </w:r>
      <w:r w:rsidR="0076141F" w:rsidRPr="0076141F" w:rsidDel="0076141F">
        <w:rPr>
          <w:rFonts w:cs="Arial"/>
          <w:szCs w:val="22"/>
        </w:rPr>
        <w:t xml:space="preserve"> </w:t>
      </w:r>
      <w:bookmarkEnd w:id="180"/>
    </w:p>
    <w:p w14:paraId="0D0617CC" w14:textId="77777777" w:rsidR="00830CE6" w:rsidRDefault="00830CE6" w:rsidP="00830CE6"/>
    <w:p w14:paraId="3DCB981E" w14:textId="77777777" w:rsidR="0076141F" w:rsidRPr="00E41A47"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14:paraId="46979AC7" w14:textId="77777777" w:rsidR="00830CE6" w:rsidRDefault="00830CE6" w:rsidP="00830CE6">
      <w:pPr>
        <w:ind w:left="-120"/>
      </w:pPr>
    </w:p>
    <w:p w14:paraId="4119A301" w14:textId="77777777" w:rsidR="00830CE6" w:rsidRDefault="00000687" w:rsidP="00830CE6">
      <w:pPr>
        <w:pStyle w:val="Heading2"/>
        <w:numPr>
          <w:ilvl w:val="0"/>
          <w:numId w:val="0"/>
        </w:numPr>
        <w:ind w:left="576" w:hanging="576"/>
        <w:rPr>
          <w:rFonts w:cs="Arial"/>
          <w:i w:val="0"/>
        </w:rPr>
      </w:pPr>
      <w:bookmarkStart w:id="181" w:name="_Toc3215462"/>
      <w:r>
        <w:rPr>
          <w:rFonts w:cs="Arial"/>
          <w:szCs w:val="22"/>
        </w:rPr>
        <w:t xml:space="preserve">5.2 </w:t>
      </w:r>
      <w:r w:rsidR="006406B7">
        <w:rPr>
          <w:rFonts w:cs="Arial"/>
          <w:szCs w:val="22"/>
        </w:rPr>
        <w:t>V</w:t>
      </w:r>
      <w:r w:rsidR="0076141F">
        <w:rPr>
          <w:rFonts w:cs="Arial"/>
          <w:szCs w:val="22"/>
        </w:rPr>
        <w:t>erification</w:t>
      </w:r>
      <w:r w:rsidR="00830CE6" w:rsidRPr="00BA06C0">
        <w:rPr>
          <w:rFonts w:cs="Arial"/>
          <w:szCs w:val="22"/>
        </w:rPr>
        <w:t xml:space="preserve"> team</w:t>
      </w:r>
      <w:bookmarkEnd w:id="181"/>
    </w:p>
    <w:p w14:paraId="0F8F279F" w14:textId="77777777" w:rsidR="00830CE6" w:rsidRDefault="00830CE6" w:rsidP="00830CE6">
      <w:r w:rsidRPr="00BA06C0">
        <w:rPr>
          <w:highlight w:val="yellow"/>
        </w:rPr>
        <w:t>&lt;List names and expert category levels for this report.&gt;</w:t>
      </w:r>
    </w:p>
    <w:p w14:paraId="01EFB277" w14:textId="77777777" w:rsidR="00830CE6" w:rsidRPr="00F465A4" w:rsidRDefault="00830CE6" w:rsidP="00830CE6"/>
    <w:p w14:paraId="639E3F71" w14:textId="77777777"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14:paraId="48F4C571" w14:textId="77777777"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14:paraId="71476666" w14:textId="77777777" w:rsidR="00830CE6" w:rsidRPr="00E41A47" w:rsidRDefault="00830CE6" w:rsidP="00830CE6">
      <w:pPr>
        <w:tabs>
          <w:tab w:val="left" w:pos="720"/>
        </w:tabs>
        <w:spacing w:before="120" w:after="0"/>
        <w:ind w:left="-120"/>
      </w:pPr>
      <w:r w:rsidRPr="00E41A47">
        <w:rPr>
          <w:rFonts w:ascii="Arial" w:hAnsi="Arial" w:cs="Arial"/>
          <w:sz w:val="20"/>
        </w:rPr>
        <w:t xml:space="preserve"> [</w:t>
      </w:r>
      <w:r w:rsidRPr="00E41A47">
        <w:rPr>
          <w:rFonts w:ascii="Arial" w:hAnsi="Arial" w:cs="Arial"/>
          <w:sz w:val="20"/>
          <w:highlight w:val="yellow"/>
        </w:rPr>
        <w:t xml:space="preserve">for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14:paraId="5B305BE7" w14:textId="77777777" w:rsidR="00830CE6" w:rsidRPr="00426305" w:rsidRDefault="00830CE6" w:rsidP="00830CE6"/>
    <w:p w14:paraId="694288B4" w14:textId="77777777" w:rsidR="00830CE6" w:rsidRPr="00426305" w:rsidRDefault="00830CE6" w:rsidP="00830CE6"/>
    <w:p w14:paraId="38834EC9" w14:textId="77777777" w:rsidR="00830CE6" w:rsidRPr="00E41A47" w:rsidRDefault="00830CE6" w:rsidP="00830CE6">
      <w:pPr>
        <w:pStyle w:val="Heading1"/>
        <w:keepNext w:val="0"/>
        <w:numPr>
          <w:ilvl w:val="0"/>
          <w:numId w:val="0"/>
        </w:numPr>
        <w:spacing w:before="60" w:after="60"/>
        <w:ind w:left="574" w:hanging="432"/>
        <w:rPr>
          <w:rFonts w:cs="Arial"/>
          <w:sz w:val="24"/>
          <w:szCs w:val="24"/>
        </w:rPr>
      </w:pPr>
      <w:bookmarkStart w:id="182" w:name="_Toc3215463"/>
      <w:r w:rsidRPr="00E41A47">
        <w:rPr>
          <w:rFonts w:cs="Arial"/>
          <w:sz w:val="24"/>
          <w:szCs w:val="24"/>
        </w:rPr>
        <w:lastRenderedPageBreak/>
        <w:t xml:space="preserve">Annex </w:t>
      </w:r>
      <w:r w:rsidR="006C5005">
        <w:rPr>
          <w:rFonts w:cs="Arial"/>
          <w:sz w:val="24"/>
          <w:szCs w:val="24"/>
        </w:rPr>
        <w:t>2</w:t>
      </w:r>
      <w:r>
        <w:rPr>
          <w:rFonts w:cs="Arial"/>
          <w:sz w:val="24"/>
          <w:szCs w:val="24"/>
        </w:rPr>
        <w:t>.</w:t>
      </w:r>
      <w:r w:rsidRPr="00E41A47">
        <w:rPr>
          <w:rFonts w:cs="Arial"/>
          <w:sz w:val="24"/>
          <w:szCs w:val="24"/>
        </w:rPr>
        <w:t xml:space="preserve">1: </w:t>
      </w:r>
      <w:r>
        <w:rPr>
          <w:rFonts w:cs="Arial"/>
          <w:sz w:val="24"/>
          <w:szCs w:val="24"/>
        </w:rPr>
        <w:t>Financial reports/invoices provided by the auditee</w:t>
      </w:r>
      <w:bookmarkEnd w:id="182"/>
    </w:p>
    <w:p w14:paraId="2072565B" w14:textId="77777777" w:rsidR="00830CE6" w:rsidRDefault="00830CE6" w:rsidP="00830CE6">
      <w:pPr>
        <w:pStyle w:val="Heading1"/>
        <w:keepNext w:val="0"/>
        <w:numPr>
          <w:ilvl w:val="0"/>
          <w:numId w:val="0"/>
        </w:numPr>
        <w:spacing w:before="60" w:after="60"/>
        <w:ind w:left="574" w:hanging="432"/>
        <w:rPr>
          <w:rFonts w:cs="Arial"/>
          <w:sz w:val="24"/>
          <w:szCs w:val="24"/>
        </w:rPr>
      </w:pPr>
      <w:bookmarkStart w:id="183" w:name="_Toc3215464"/>
      <w:r>
        <w:rPr>
          <w:rFonts w:cs="Arial"/>
          <w:sz w:val="24"/>
          <w:szCs w:val="24"/>
        </w:rPr>
        <w:t xml:space="preserve">Annex </w:t>
      </w:r>
      <w:r w:rsidR="006C5005">
        <w:rPr>
          <w:rFonts w:cs="Arial"/>
          <w:sz w:val="24"/>
          <w:szCs w:val="24"/>
        </w:rPr>
        <w:t>2</w:t>
      </w:r>
      <w:r>
        <w:rPr>
          <w:rFonts w:cs="Arial"/>
          <w:sz w:val="24"/>
          <w:szCs w:val="24"/>
        </w:rPr>
        <w:t>.2: Procedures performed</w:t>
      </w:r>
      <w:bookmarkEnd w:id="183"/>
    </w:p>
    <w:p w14:paraId="5D6792A9" w14:textId="77777777" w:rsidR="00830CE6" w:rsidRPr="00E41A47" w:rsidRDefault="00830CE6" w:rsidP="00830CE6">
      <w:pPr>
        <w:pStyle w:val="Heading1"/>
        <w:keepNext w:val="0"/>
        <w:numPr>
          <w:ilvl w:val="0"/>
          <w:numId w:val="0"/>
        </w:numPr>
        <w:spacing w:before="60" w:after="60"/>
        <w:ind w:left="574" w:hanging="432"/>
        <w:rPr>
          <w:rFonts w:cs="Arial"/>
          <w:sz w:val="24"/>
          <w:szCs w:val="24"/>
        </w:rPr>
      </w:pPr>
      <w:bookmarkStart w:id="184" w:name="_Toc3215465"/>
      <w:r w:rsidRPr="00E41A47">
        <w:rPr>
          <w:rFonts w:cs="Arial"/>
          <w:sz w:val="24"/>
          <w:szCs w:val="24"/>
        </w:rPr>
        <w:t xml:space="preserve">Annex </w:t>
      </w:r>
      <w:r w:rsidR="006C5005">
        <w:rPr>
          <w:rFonts w:cs="Arial"/>
          <w:sz w:val="24"/>
          <w:szCs w:val="24"/>
        </w:rPr>
        <w:t>2</w:t>
      </w:r>
      <w:r>
        <w:rPr>
          <w:rFonts w:cs="Arial"/>
          <w:sz w:val="24"/>
          <w:szCs w:val="24"/>
        </w:rPr>
        <w:t>.3</w:t>
      </w:r>
      <w:r w:rsidRPr="00E41A47">
        <w:rPr>
          <w:rFonts w:cs="Arial"/>
          <w:sz w:val="24"/>
          <w:szCs w:val="24"/>
        </w:rPr>
        <w:t>: Table of transactions - provided as Excel file</w:t>
      </w:r>
      <w:bookmarkEnd w:id="184"/>
    </w:p>
    <w:p w14:paraId="697240AC" w14:textId="77777777" w:rsidR="00830CE6" w:rsidRPr="00E41A47" w:rsidRDefault="00830CE6" w:rsidP="00830CE6">
      <w:pPr>
        <w:pStyle w:val="Heading1"/>
        <w:keepNext w:val="0"/>
        <w:numPr>
          <w:ilvl w:val="0"/>
          <w:numId w:val="0"/>
        </w:numPr>
        <w:spacing w:before="60" w:after="60"/>
        <w:ind w:left="574" w:hanging="432"/>
        <w:rPr>
          <w:rFonts w:cs="Arial"/>
          <w:sz w:val="24"/>
          <w:szCs w:val="24"/>
        </w:rPr>
      </w:pPr>
      <w:bookmarkStart w:id="185" w:name="_Toc3215466"/>
      <w:r w:rsidRPr="00E41A47">
        <w:rPr>
          <w:rFonts w:cs="Arial"/>
          <w:sz w:val="24"/>
          <w:szCs w:val="24"/>
        </w:rPr>
        <w:t xml:space="preserve">Annex </w:t>
      </w:r>
      <w:r w:rsidR="006C5005">
        <w:rPr>
          <w:rFonts w:cs="Arial"/>
          <w:sz w:val="24"/>
          <w:szCs w:val="24"/>
        </w:rPr>
        <w:t>2</w:t>
      </w:r>
      <w:r>
        <w:rPr>
          <w:rFonts w:cs="Arial"/>
          <w:sz w:val="24"/>
          <w:szCs w:val="24"/>
        </w:rPr>
        <w:t>.4</w:t>
      </w:r>
      <w:r w:rsidRPr="00E41A47">
        <w:rPr>
          <w:rFonts w:cs="Arial"/>
          <w:sz w:val="24"/>
          <w:szCs w:val="24"/>
        </w:rPr>
        <w:t>: Table of errors - provided as Excel file</w:t>
      </w:r>
      <w:bookmarkEnd w:id="185"/>
      <w:r w:rsidRPr="00E41A47">
        <w:rPr>
          <w:rFonts w:cs="Arial"/>
          <w:sz w:val="24"/>
          <w:szCs w:val="24"/>
        </w:rPr>
        <w:t xml:space="preserve"> </w:t>
      </w:r>
    </w:p>
    <w:p w14:paraId="5F27FA2C" w14:textId="77777777" w:rsidR="00EB6635" w:rsidRPr="007E0850" w:rsidRDefault="00EB6635" w:rsidP="0090288A">
      <w:pPr>
        <w:rPr>
          <w:color w:val="000000"/>
          <w:szCs w:val="24"/>
        </w:rPr>
      </w:pPr>
      <w:bookmarkStart w:id="186" w:name="_Toc277930485"/>
      <w:bookmarkStart w:id="187" w:name="_Toc278207203"/>
      <w:bookmarkStart w:id="188" w:name="_Toc278208366"/>
      <w:bookmarkStart w:id="189" w:name="_Toc278269732"/>
      <w:bookmarkStart w:id="190" w:name="_Toc278273425"/>
      <w:bookmarkStart w:id="191" w:name="_Toc278294859"/>
      <w:bookmarkStart w:id="192" w:name="_Toc278350546"/>
      <w:bookmarkStart w:id="193" w:name="_Toc270926453"/>
      <w:bookmarkStart w:id="194" w:name="_Toc277079648"/>
      <w:bookmarkStart w:id="195" w:name="_Toc277080285"/>
      <w:bookmarkStart w:id="196" w:name="_Toc277080558"/>
      <w:bookmarkStart w:id="197" w:name="_Toc277159292"/>
      <w:bookmarkStart w:id="198" w:name="_Toc277226910"/>
      <w:bookmarkStart w:id="199" w:name="_Toc277227015"/>
      <w:bookmarkStart w:id="200" w:name="_Toc277227120"/>
      <w:bookmarkStart w:id="201" w:name="_Toc277227225"/>
      <w:bookmarkStart w:id="202" w:name="_Toc277227330"/>
      <w:bookmarkStart w:id="203" w:name="_Toc277227435"/>
      <w:bookmarkStart w:id="204" w:name="_Toc277227540"/>
      <w:bookmarkStart w:id="205" w:name="_Toc277229419"/>
      <w:bookmarkStart w:id="206" w:name="_Toc277257672"/>
      <w:bookmarkStart w:id="207" w:name="_Toc277258060"/>
      <w:bookmarkStart w:id="208" w:name="_Toc277852083"/>
      <w:bookmarkStart w:id="209" w:name="_Toc277852811"/>
      <w:bookmarkStart w:id="210" w:name="_Toc277857247"/>
      <w:bookmarkStart w:id="211" w:name="_Toc277857779"/>
      <w:bookmarkStart w:id="212" w:name="_Toc287432788"/>
      <w:bookmarkStart w:id="213" w:name="_Toc287457489"/>
      <w:bookmarkStart w:id="214" w:name="_Toc287520221"/>
      <w:bookmarkStart w:id="215" w:name="_Toc288145796"/>
      <w:bookmarkStart w:id="216" w:name="_Toc288146261"/>
      <w:bookmarkStart w:id="217" w:name="_Toc288147660"/>
      <w:bookmarkStart w:id="218" w:name="_Toc288147726"/>
      <w:bookmarkStart w:id="219" w:name="_Toc278207213"/>
      <w:bookmarkStart w:id="220" w:name="_Toc278208376"/>
      <w:bookmarkStart w:id="221" w:name="_Toc278269742"/>
      <w:bookmarkStart w:id="222" w:name="_Toc278273435"/>
      <w:bookmarkStart w:id="223" w:name="_Toc278294869"/>
      <w:bookmarkStart w:id="224" w:name="_Toc278350556"/>
      <w:bookmarkStart w:id="225" w:name="_Toc278548566"/>
      <w:bookmarkStart w:id="226" w:name="_Toc278550429"/>
      <w:bookmarkStart w:id="227" w:name="_Toc278960405"/>
      <w:bookmarkStart w:id="228" w:name="_Toc279080317"/>
      <w:bookmarkStart w:id="229" w:name="_Toc287277338"/>
      <w:bookmarkStart w:id="230" w:name="_Toc287432344"/>
      <w:bookmarkStart w:id="231" w:name="_Toc287432795"/>
      <w:bookmarkStart w:id="232" w:name="_Toc287457496"/>
      <w:bookmarkStart w:id="233" w:name="_Toc287520228"/>
      <w:bookmarkStart w:id="234" w:name="_Toc288145803"/>
      <w:bookmarkStart w:id="235" w:name="_Toc288146268"/>
      <w:bookmarkStart w:id="236" w:name="_Toc288147667"/>
      <w:bookmarkStart w:id="237" w:name="_Toc288147733"/>
      <w:bookmarkStart w:id="238" w:name="_Toc277926422"/>
      <w:bookmarkStart w:id="239" w:name="_Toc277926510"/>
      <w:bookmarkStart w:id="240" w:name="_Toc277926626"/>
      <w:bookmarkStart w:id="241" w:name="_Toc277930498"/>
      <w:bookmarkStart w:id="242" w:name="_Toc278207219"/>
      <w:bookmarkStart w:id="243" w:name="_Toc278208382"/>
      <w:bookmarkStart w:id="244" w:name="_Toc278269748"/>
      <w:bookmarkStart w:id="245" w:name="_Toc278273441"/>
      <w:bookmarkStart w:id="246" w:name="_Toc278294875"/>
      <w:bookmarkStart w:id="247" w:name="_Toc278350562"/>
      <w:bookmarkStart w:id="248" w:name="_Toc278548572"/>
      <w:bookmarkStart w:id="249" w:name="_Toc278550435"/>
      <w:bookmarkStart w:id="250" w:name="_Toc278960411"/>
      <w:bookmarkStart w:id="251" w:name="_Toc279080323"/>
      <w:bookmarkStart w:id="252" w:name="_Toc287277344"/>
      <w:bookmarkStart w:id="253" w:name="_Toc287432350"/>
      <w:bookmarkStart w:id="254" w:name="_Toc287432801"/>
      <w:bookmarkStart w:id="255" w:name="_Toc287457502"/>
      <w:bookmarkStart w:id="256" w:name="_Toc287520234"/>
      <w:bookmarkStart w:id="257" w:name="_Toc288145809"/>
      <w:bookmarkStart w:id="258" w:name="_Toc288146274"/>
      <w:bookmarkStart w:id="259" w:name="_Toc288147673"/>
      <w:bookmarkStart w:id="260" w:name="_Toc288147739"/>
      <w:bookmarkStart w:id="261" w:name="_Toc278207221"/>
      <w:bookmarkStart w:id="262" w:name="_Toc278208384"/>
      <w:bookmarkStart w:id="263" w:name="_Toc278269750"/>
      <w:bookmarkStart w:id="264" w:name="_Toc278273443"/>
      <w:bookmarkStart w:id="265" w:name="_Toc278294877"/>
      <w:bookmarkStart w:id="266" w:name="_Toc278350564"/>
      <w:bookmarkStart w:id="267" w:name="_Toc278548574"/>
      <w:bookmarkStart w:id="268" w:name="_Toc278550437"/>
      <w:bookmarkStart w:id="269" w:name="_Toc278960413"/>
      <w:bookmarkStart w:id="270" w:name="_Toc279080325"/>
      <w:bookmarkStart w:id="271" w:name="_Toc287277346"/>
      <w:bookmarkStart w:id="272" w:name="_Toc287432352"/>
      <w:bookmarkStart w:id="273" w:name="_Toc287432803"/>
      <w:bookmarkStart w:id="274" w:name="_Toc287457504"/>
      <w:bookmarkStart w:id="275" w:name="_Toc287520236"/>
      <w:bookmarkStart w:id="276" w:name="_Toc288145811"/>
      <w:bookmarkStart w:id="277" w:name="_Toc288146276"/>
      <w:bookmarkStart w:id="278" w:name="_Toc288147675"/>
      <w:bookmarkStart w:id="279" w:name="_Toc288147741"/>
      <w:bookmarkStart w:id="280" w:name="_Toc270926365"/>
      <w:bookmarkStart w:id="281" w:name="_Toc271099802"/>
      <w:bookmarkStart w:id="282" w:name="_Toc271198837"/>
      <w:bookmarkStart w:id="283" w:name="_Toc277926425"/>
      <w:bookmarkStart w:id="284" w:name="_Toc277926513"/>
      <w:bookmarkStart w:id="285" w:name="_Toc277926629"/>
      <w:bookmarkStart w:id="286" w:name="_Toc277930501"/>
      <w:bookmarkStart w:id="287" w:name="_Toc278207223"/>
      <w:bookmarkStart w:id="288" w:name="_Toc278208386"/>
      <w:bookmarkStart w:id="289" w:name="_Toc278269752"/>
      <w:bookmarkStart w:id="290" w:name="_Toc278273445"/>
      <w:bookmarkStart w:id="291" w:name="_Toc278294879"/>
      <w:bookmarkStart w:id="292" w:name="_Toc278350566"/>
      <w:bookmarkStart w:id="293" w:name="_Toc278548576"/>
      <w:bookmarkStart w:id="294" w:name="_Toc278550439"/>
      <w:bookmarkStart w:id="295" w:name="_Toc278960415"/>
      <w:bookmarkStart w:id="296" w:name="_Toc279080327"/>
      <w:bookmarkStart w:id="297" w:name="_Toc287277348"/>
      <w:bookmarkStart w:id="298" w:name="_Toc287432354"/>
      <w:bookmarkStart w:id="299" w:name="_Toc287432805"/>
      <w:bookmarkStart w:id="300" w:name="_Toc28745750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sectPr w:rsidR="00EB6635" w:rsidRPr="007E0850" w:rsidSect="00B06542">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155A3" w14:textId="77777777" w:rsidR="00C34851" w:rsidRDefault="00C34851">
      <w:r>
        <w:separator/>
      </w:r>
    </w:p>
  </w:endnote>
  <w:endnote w:type="continuationSeparator" w:id="0">
    <w:p w14:paraId="4A7190F3" w14:textId="77777777" w:rsidR="00C34851" w:rsidRDefault="00C3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5A40" w14:textId="77777777" w:rsidR="00AC0100" w:rsidRDefault="00AC0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18B8E" w14:textId="77777777" w:rsidR="00C34851" w:rsidRDefault="00C34851" w:rsidP="00830CE6">
    <w:pPr>
      <w:pStyle w:val="Footer"/>
      <w:spacing w:after="0"/>
      <w:jc w:val="left"/>
      <w:rPr>
        <w:rFonts w:ascii="Arial" w:hAnsi="Arial" w:cs="Arial"/>
        <w:b/>
        <w:i/>
        <w:sz w:val="16"/>
        <w:szCs w:val="16"/>
      </w:rPr>
    </w:pPr>
    <w:r>
      <w:rPr>
        <w:rFonts w:ascii="Arial" w:hAnsi="Arial" w:cs="Arial"/>
        <w:b/>
        <w:i/>
        <w:sz w:val="16"/>
        <w:szCs w:val="16"/>
      </w:rPr>
      <w:t>2021.1</w:t>
    </w:r>
  </w:p>
  <w:p w14:paraId="31F3B88E" w14:textId="26009CDB" w:rsidR="00C34851" w:rsidRPr="00830CE6" w:rsidRDefault="00C34851" w:rsidP="00830CE6">
    <w:pPr>
      <w:pStyle w:val="Footer"/>
      <w:spacing w:after="0"/>
      <w:jc w:val="left"/>
      <w:rPr>
        <w:rFonts w:ascii="Arial" w:hAnsi="Arial" w:cs="Arial"/>
        <w:i/>
        <w:sz w:val="16"/>
        <w:szCs w:val="16"/>
      </w:rPr>
    </w:pPr>
    <w:r w:rsidRPr="00E65678">
      <w:rPr>
        <w:rFonts w:ascii="Arial" w:hAnsi="Arial" w:cs="Arial"/>
        <w:i/>
        <w:sz w:val="16"/>
        <w:szCs w:val="16"/>
      </w:rPr>
      <w:t xml:space="preserve">Terms of Reference for an Expenditure Verification </w:t>
    </w:r>
    <w:r>
      <w:rPr>
        <w:rFonts w:ascii="Arial" w:hAnsi="Arial" w:cs="Arial"/>
        <w:i/>
        <w:sz w:val="16"/>
        <w:szCs w:val="16"/>
      </w:rPr>
      <w:t>of a Service Contract (fee-based)</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8E221A">
      <w:rPr>
        <w:rFonts w:ascii="Arial" w:hAnsi="Arial" w:cs="Arial"/>
        <w:i/>
        <w:noProof/>
        <w:sz w:val="16"/>
        <w:szCs w:val="16"/>
      </w:rPr>
      <w:t>16</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8E221A">
      <w:rPr>
        <w:rFonts w:ascii="Arial" w:hAnsi="Arial" w:cs="Arial"/>
        <w:i/>
        <w:noProof/>
        <w:sz w:val="16"/>
        <w:szCs w:val="16"/>
      </w:rPr>
      <w:t>16</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7E773" w14:textId="6778E744" w:rsidR="00C34851" w:rsidRDefault="00C34851" w:rsidP="002D0640">
    <w:pPr>
      <w:pStyle w:val="Footer"/>
      <w:spacing w:after="0"/>
      <w:jc w:val="left"/>
      <w:rPr>
        <w:rFonts w:ascii="Arial" w:hAnsi="Arial" w:cs="Arial"/>
        <w:b/>
        <w:i/>
        <w:sz w:val="16"/>
        <w:szCs w:val="16"/>
      </w:rPr>
    </w:pPr>
    <w:r>
      <w:rPr>
        <w:rFonts w:ascii="Arial" w:hAnsi="Arial" w:cs="Arial"/>
        <w:b/>
        <w:i/>
        <w:sz w:val="16"/>
        <w:szCs w:val="16"/>
      </w:rPr>
      <w:t xml:space="preserve">B-VII-9-Expenditure Verification Terms of Reference  </w:t>
    </w:r>
    <w:r w:rsidRPr="009A161D">
      <w:rPr>
        <w:rFonts w:ascii="Arial" w:hAnsi="Arial" w:cs="Arial"/>
        <w:b/>
        <w:i/>
        <w:sz w:val="16"/>
        <w:szCs w:val="16"/>
      </w:rPr>
      <w:t xml:space="preserve"> </w:t>
    </w:r>
  </w:p>
  <w:p w14:paraId="3BB6F78D" w14:textId="1D7863CB" w:rsidR="00C34851" w:rsidRPr="002D0640" w:rsidRDefault="00C34851" w:rsidP="002D0640">
    <w:pPr>
      <w:pStyle w:val="Footer"/>
      <w:spacing w:after="0"/>
      <w:jc w:val="left"/>
      <w:rPr>
        <w:rFonts w:ascii="Arial" w:hAnsi="Arial" w:cs="Arial"/>
        <w:i/>
        <w:sz w:val="16"/>
        <w:szCs w:val="16"/>
      </w:rPr>
    </w:pPr>
    <w:r w:rsidRPr="00E65678">
      <w:rPr>
        <w:rFonts w:ascii="Arial" w:hAnsi="Arial" w:cs="Arial"/>
        <w:i/>
        <w:sz w:val="16"/>
        <w:szCs w:val="16"/>
      </w:rPr>
      <w:t>Terms of Reference for an Expenditure Verification</w:t>
    </w:r>
    <w:r>
      <w:rPr>
        <w:rFonts w:ascii="Arial" w:hAnsi="Arial" w:cs="Arial"/>
        <w:i/>
        <w:sz w:val="16"/>
        <w:szCs w:val="16"/>
      </w:rPr>
      <w:t xml:space="preserve"> of a </w:t>
    </w:r>
    <w:r w:rsidR="00583546">
      <w:rPr>
        <w:rFonts w:ascii="Arial" w:hAnsi="Arial" w:cs="Arial"/>
        <w:i/>
        <w:sz w:val="16"/>
        <w:szCs w:val="16"/>
      </w:rPr>
      <w:t>specific c</w:t>
    </w:r>
    <w:r>
      <w:rPr>
        <w:rFonts w:ascii="Arial" w:hAnsi="Arial" w:cs="Arial"/>
        <w:i/>
        <w:sz w:val="16"/>
        <w:szCs w:val="16"/>
      </w:rPr>
      <w:t>ontract</w:t>
    </w:r>
    <w:r w:rsidRPr="00E65678">
      <w:rPr>
        <w:rFonts w:ascii="Arial" w:hAnsi="Arial" w:cs="Arial"/>
        <w:i/>
        <w:sz w:val="16"/>
        <w:szCs w:val="16"/>
      </w:rPr>
      <w:t xml:space="preserve"> </w:t>
    </w:r>
    <w:r>
      <w:rPr>
        <w:rFonts w:ascii="Arial" w:hAnsi="Arial" w:cs="Arial"/>
        <w:i/>
        <w:sz w:val="16"/>
        <w:szCs w:val="16"/>
      </w:rPr>
      <w:t>(fee-based)</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8E221A">
      <w:rPr>
        <w:rFonts w:ascii="Arial" w:hAnsi="Arial" w:cs="Arial"/>
        <w:i/>
        <w:noProof/>
        <w:sz w:val="16"/>
        <w:szCs w:val="16"/>
      </w:rPr>
      <w:t>12</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8E221A">
      <w:rPr>
        <w:rFonts w:ascii="Arial" w:hAnsi="Arial" w:cs="Arial"/>
        <w:i/>
        <w:noProof/>
        <w:sz w:val="16"/>
        <w:szCs w:val="16"/>
      </w:rPr>
      <w:t>16</w:t>
    </w:r>
    <w:r w:rsidRPr="00E65678">
      <w:rPr>
        <w:rFonts w:ascii="Arial" w:hAnsi="Arial" w:cs="Arial"/>
        <w:i/>
        <w:sz w:val="16"/>
        <w:szCs w:val="16"/>
      </w:rPr>
      <w:fldChar w:fldCharType="end"/>
    </w:r>
    <w:r w:rsidRPr="00E65678">
      <w:rPr>
        <w:rFonts w:ascii="Arial" w:hAnsi="Arial" w:cs="Arial"/>
        <w:i/>
        <w:sz w:val="16"/>
        <w:szCs w:val="16"/>
      </w:rPr>
      <w:t xml:space="preserve">   </w:t>
    </w:r>
  </w:p>
  <w:p w14:paraId="7543AEB7" w14:textId="77777777" w:rsidR="00C34851" w:rsidRDefault="00C3485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2A953" w14:textId="77777777" w:rsidR="00C34851" w:rsidRDefault="00C34851">
      <w:r>
        <w:separator/>
      </w:r>
    </w:p>
  </w:footnote>
  <w:footnote w:type="continuationSeparator" w:id="0">
    <w:p w14:paraId="45C615C3" w14:textId="77777777" w:rsidR="00C34851" w:rsidRDefault="00C34851">
      <w:r>
        <w:continuationSeparator/>
      </w:r>
    </w:p>
  </w:footnote>
  <w:footnote w:id="1">
    <w:p w14:paraId="613DBD05" w14:textId="33A94FC5" w:rsidR="00C34851" w:rsidRPr="005D25DC" w:rsidRDefault="00C34851">
      <w:pPr>
        <w:pStyle w:val="FootnoteText"/>
        <w:rPr>
          <w:lang w:val="it-IT"/>
        </w:rPr>
      </w:pPr>
      <w:r>
        <w:rPr>
          <w:rStyle w:val="FootnoteReference"/>
        </w:rPr>
        <w:footnoteRef/>
      </w:r>
      <w:r>
        <w:t xml:space="preserve"> </w:t>
      </w:r>
      <w:r w:rsidRPr="005D25DC">
        <w:rPr>
          <w:rFonts w:ascii="Arial" w:hAnsi="Arial" w:cs="Arial"/>
          <w:sz w:val="16"/>
          <w:szCs w:val="16"/>
        </w:rPr>
        <w:t xml:space="preserve">By derogation from Article 28.2 of the General Conditions, no expenditure verification report is required for a fee-based Specific Contract unless explicitly indicated otherwise in the </w:t>
      </w:r>
      <w:r w:rsidR="00583546">
        <w:rPr>
          <w:rFonts w:ascii="Arial" w:hAnsi="Arial" w:cs="Arial"/>
          <w:sz w:val="16"/>
          <w:szCs w:val="16"/>
        </w:rPr>
        <w:t>s</w:t>
      </w:r>
      <w:r w:rsidRPr="005D25DC">
        <w:rPr>
          <w:rFonts w:ascii="Arial" w:hAnsi="Arial" w:cs="Arial"/>
          <w:sz w:val="16"/>
          <w:szCs w:val="16"/>
        </w:rPr>
        <w:t xml:space="preserve">pecific terms of reference and the </w:t>
      </w:r>
      <w:r w:rsidR="00583546">
        <w:rPr>
          <w:rFonts w:ascii="Arial" w:hAnsi="Arial" w:cs="Arial"/>
          <w:sz w:val="16"/>
          <w:szCs w:val="16"/>
        </w:rPr>
        <w:t>s</w:t>
      </w:r>
      <w:r w:rsidRPr="005D25DC">
        <w:rPr>
          <w:rFonts w:ascii="Arial" w:hAnsi="Arial" w:cs="Arial"/>
          <w:sz w:val="16"/>
          <w:szCs w:val="16"/>
        </w:rPr>
        <w:t xml:space="preserve">pecific </w:t>
      </w:r>
      <w:r w:rsidR="00583546">
        <w:rPr>
          <w:rFonts w:ascii="Arial" w:hAnsi="Arial" w:cs="Arial"/>
          <w:sz w:val="16"/>
          <w:szCs w:val="16"/>
        </w:rPr>
        <w:t>c</w:t>
      </w:r>
      <w:r w:rsidRPr="005D25DC">
        <w:rPr>
          <w:rFonts w:ascii="Arial" w:hAnsi="Arial" w:cs="Arial"/>
          <w:sz w:val="16"/>
          <w:szCs w:val="16"/>
        </w:rPr>
        <w:t>ontract.</w:t>
      </w:r>
    </w:p>
  </w:footnote>
  <w:footnote w:id="2">
    <w:p w14:paraId="12B5960B" w14:textId="77777777" w:rsidR="00C34851" w:rsidRDefault="00C34851" w:rsidP="00511B8D">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 xml:space="preserve">The contract established with </w:t>
      </w:r>
      <w:r>
        <w:rPr>
          <w:rFonts w:ascii="Arial" w:hAnsi="Arial" w:cs="Arial"/>
          <w:sz w:val="16"/>
          <w:szCs w:val="16"/>
        </w:rPr>
        <w:t>the expenditure verifier is</w:t>
      </w:r>
      <w:r w:rsidRPr="00641FF9">
        <w:rPr>
          <w:rFonts w:ascii="Arial" w:hAnsi="Arial" w:cs="Arial"/>
          <w:sz w:val="16"/>
          <w:szCs w:val="16"/>
        </w:rPr>
        <w:t xml:space="preserve"> identified as "Verification Contract"</w:t>
      </w:r>
    </w:p>
  </w:footnote>
  <w:footnote w:id="3">
    <w:p w14:paraId="5B49EF99" w14:textId="77777777" w:rsidR="00C34851" w:rsidRDefault="00C34851" w:rsidP="00E935AE">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 xml:space="preserve">The contract established with </w:t>
      </w:r>
      <w:r>
        <w:rPr>
          <w:rFonts w:ascii="Arial" w:hAnsi="Arial" w:cs="Arial"/>
          <w:sz w:val="16"/>
          <w:szCs w:val="16"/>
        </w:rPr>
        <w:t>the expenditure verifier is</w:t>
      </w:r>
      <w:r w:rsidRPr="00641FF9">
        <w:rPr>
          <w:rFonts w:ascii="Arial" w:hAnsi="Arial" w:cs="Arial"/>
          <w:sz w:val="16"/>
          <w:szCs w:val="16"/>
        </w:rPr>
        <w:t xml:space="preserve"> identified as "Verification Contract"</w:t>
      </w:r>
    </w:p>
  </w:footnote>
  <w:footnote w:id="4">
    <w:p w14:paraId="3E79A4FD" w14:textId="77777777" w:rsidR="00C34851" w:rsidRPr="000F59B0" w:rsidRDefault="00C34851"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14:paraId="5BBB40AB" w14:textId="77777777" w:rsidR="00C34851" w:rsidRPr="000F59B0" w:rsidRDefault="00C34851" w:rsidP="00DE798D">
      <w:pPr>
        <w:pStyle w:val="FootnoteText"/>
      </w:pPr>
    </w:p>
  </w:footnote>
  <w:footnote w:id="5">
    <w:p w14:paraId="39ACDA41" w14:textId="77777777" w:rsidR="00C34851" w:rsidRDefault="00C34851" w:rsidP="00830CE6">
      <w:pPr>
        <w:pStyle w:val="FootnoteText"/>
      </w:pPr>
      <w:r w:rsidRPr="00CB1820">
        <w:rPr>
          <w:rFonts w:ascii="Arial" w:hAnsi="Arial" w:cs="Arial"/>
          <w:sz w:val="16"/>
          <w:szCs w:val="16"/>
          <w:highlight w:val="yellow"/>
          <w:vertAlign w:val="superscript"/>
        </w:rPr>
        <w:footnoteRef/>
      </w:r>
      <w:r w:rsidRPr="00CB1820">
        <w:rPr>
          <w:highlight w:val="yellow"/>
        </w:rPr>
        <w:t xml:space="preserve"> </w:t>
      </w:r>
      <w:r w:rsidRPr="00CB1820">
        <w:rPr>
          <w:rFonts w:ascii="Arial" w:hAnsi="Arial" w:cs="Arial"/>
          <w:sz w:val="16"/>
          <w:szCs w:val="16"/>
          <w:highlight w:val="yellow"/>
        </w:rPr>
        <w:t xml:space="preserve">Sequential number. Fill in a separate </w:t>
      </w:r>
      <w:r>
        <w:rPr>
          <w:rFonts w:ascii="Arial" w:hAnsi="Arial" w:cs="Arial"/>
          <w:sz w:val="16"/>
          <w:szCs w:val="16"/>
          <w:highlight w:val="yellow"/>
        </w:rPr>
        <w:t>annex</w:t>
      </w:r>
      <w:r w:rsidRPr="00CB1820">
        <w:rPr>
          <w:rFonts w:ascii="Arial" w:hAnsi="Arial" w:cs="Arial"/>
          <w:sz w:val="16"/>
          <w:szCs w:val="16"/>
          <w:highlight w:val="yellow"/>
        </w:rPr>
        <w:t xml:space="preserve"> per contract covered.</w:t>
      </w:r>
      <w:r>
        <w:rPr>
          <w:rFonts w:ascii="Arial" w:hAnsi="Arial" w:cs="Arial"/>
          <w:sz w:val="16"/>
          <w:szCs w:val="16"/>
        </w:rPr>
        <w:t xml:space="preserve"> </w:t>
      </w:r>
    </w:p>
  </w:footnote>
  <w:footnote w:id="6">
    <w:p w14:paraId="373DCC4D" w14:textId="77777777" w:rsidR="00C34851" w:rsidRDefault="00C34851" w:rsidP="00830CE6">
      <w:pPr>
        <w:pStyle w:val="FootnoteText"/>
      </w:pPr>
      <w:r>
        <w:rPr>
          <w:rStyle w:val="FootnoteReference"/>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 xml:space="preserve">The contract established with </w:t>
      </w:r>
      <w:r>
        <w:rPr>
          <w:rFonts w:ascii="Arial" w:hAnsi="Arial" w:cs="Arial"/>
          <w:sz w:val="16"/>
          <w:szCs w:val="16"/>
        </w:rPr>
        <w:t>the expenditure verifier is</w:t>
      </w:r>
      <w:r w:rsidRPr="00641FF9">
        <w:rPr>
          <w:rFonts w:ascii="Arial" w:hAnsi="Arial" w:cs="Arial"/>
          <w:sz w:val="16"/>
          <w:szCs w:val="16"/>
        </w:rPr>
        <w:t xml:space="preserve"> identified as "Verification Contract"</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394B" w14:textId="77777777" w:rsidR="00AC0100" w:rsidRDefault="00AC0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B8BB2" w14:textId="77777777" w:rsidR="00AC0100" w:rsidRDefault="00AC01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C35E" w14:textId="77777777" w:rsidR="00AC0100" w:rsidRDefault="00AC0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D44BA"/>
    <w:multiLevelType w:val="hybridMultilevel"/>
    <w:tmpl w:val="A320B0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E3728"/>
    <w:multiLevelType w:val="hybridMultilevel"/>
    <w:tmpl w:val="43C421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EF71F7"/>
    <w:multiLevelType w:val="multilevel"/>
    <w:tmpl w:val="FAE4A3D0"/>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A1B27"/>
    <w:multiLevelType w:val="hybridMultilevel"/>
    <w:tmpl w:val="E01E8D38"/>
    <w:lvl w:ilvl="0" w:tplc="A798E74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5"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570515"/>
    <w:multiLevelType w:val="hybridMultilevel"/>
    <w:tmpl w:val="72A24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DD74A0"/>
    <w:multiLevelType w:val="hybridMultilevel"/>
    <w:tmpl w:val="F24CD2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5"/>
  </w:num>
  <w:num w:numId="4">
    <w:abstractNumId w:val="20"/>
  </w:num>
  <w:num w:numId="5">
    <w:abstractNumId w:val="15"/>
  </w:num>
  <w:num w:numId="6">
    <w:abstractNumId w:val="17"/>
  </w:num>
  <w:num w:numId="7">
    <w:abstractNumId w:val="18"/>
  </w:num>
  <w:num w:numId="8">
    <w:abstractNumId w:val="7"/>
  </w:num>
  <w:num w:numId="9">
    <w:abstractNumId w:val="0"/>
  </w:num>
  <w:num w:numId="10">
    <w:abstractNumId w:val="21"/>
  </w:num>
  <w:num w:numId="11">
    <w:abstractNumId w:val="19"/>
  </w:num>
  <w:num w:numId="12">
    <w:abstractNumId w:val="12"/>
  </w:num>
  <w:num w:numId="13">
    <w:abstractNumId w:val="6"/>
  </w:num>
  <w:num w:numId="14">
    <w:abstractNumId w:val="11"/>
  </w:num>
  <w:num w:numId="15">
    <w:abstractNumId w:val="2"/>
  </w:num>
  <w:num w:numId="16">
    <w:abstractNumId w:val="4"/>
  </w:num>
  <w:num w:numId="17">
    <w:abstractNumId w:val="13"/>
  </w:num>
  <w:num w:numId="18">
    <w:abstractNumId w:val="9"/>
  </w:num>
  <w:num w:numId="19">
    <w:abstractNumId w:val="3"/>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6"/>
  </w:num>
  <w:num w:numId="24">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activeWritingStyle w:appName="MSWord" w:lang="fr-B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0"/>
  <w:activeWritingStyle w:appName="MSWord" w:lang="fr-F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49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0687"/>
    <w:rsid w:val="00001615"/>
    <w:rsid w:val="00001741"/>
    <w:rsid w:val="0000241F"/>
    <w:rsid w:val="00002DB2"/>
    <w:rsid w:val="00003EF7"/>
    <w:rsid w:val="00004A8F"/>
    <w:rsid w:val="00004F9A"/>
    <w:rsid w:val="000102FE"/>
    <w:rsid w:val="00011814"/>
    <w:rsid w:val="00012378"/>
    <w:rsid w:val="000125D0"/>
    <w:rsid w:val="00012837"/>
    <w:rsid w:val="0001493B"/>
    <w:rsid w:val="00015675"/>
    <w:rsid w:val="00017985"/>
    <w:rsid w:val="00020BDE"/>
    <w:rsid w:val="000212A9"/>
    <w:rsid w:val="00021377"/>
    <w:rsid w:val="0002183C"/>
    <w:rsid w:val="0002619B"/>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4F8C"/>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2FA8"/>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1FB4"/>
    <w:rsid w:val="001028D6"/>
    <w:rsid w:val="001028F1"/>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3DA6"/>
    <w:rsid w:val="00134788"/>
    <w:rsid w:val="001347F1"/>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38D3"/>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3CE7"/>
    <w:rsid w:val="00194FCB"/>
    <w:rsid w:val="00195118"/>
    <w:rsid w:val="00195457"/>
    <w:rsid w:val="001960DB"/>
    <w:rsid w:val="00196261"/>
    <w:rsid w:val="001967ED"/>
    <w:rsid w:val="00196A4C"/>
    <w:rsid w:val="001A0CBC"/>
    <w:rsid w:val="001A0F81"/>
    <w:rsid w:val="001A28D7"/>
    <w:rsid w:val="001A30D5"/>
    <w:rsid w:val="001A36B3"/>
    <w:rsid w:val="001A42B9"/>
    <w:rsid w:val="001A435A"/>
    <w:rsid w:val="001A51D2"/>
    <w:rsid w:val="001A5B02"/>
    <w:rsid w:val="001A7047"/>
    <w:rsid w:val="001A715E"/>
    <w:rsid w:val="001B0F9B"/>
    <w:rsid w:val="001B1442"/>
    <w:rsid w:val="001B2596"/>
    <w:rsid w:val="001B2A5B"/>
    <w:rsid w:val="001B3AC7"/>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071EA"/>
    <w:rsid w:val="0020788C"/>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0B5"/>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624"/>
    <w:rsid w:val="002B1B0A"/>
    <w:rsid w:val="002B1C7C"/>
    <w:rsid w:val="002B1CF4"/>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0640"/>
    <w:rsid w:val="002D141D"/>
    <w:rsid w:val="002D167F"/>
    <w:rsid w:val="002D1F9C"/>
    <w:rsid w:val="002D35D3"/>
    <w:rsid w:val="002D36B5"/>
    <w:rsid w:val="002D3F87"/>
    <w:rsid w:val="002D43BC"/>
    <w:rsid w:val="002D6A91"/>
    <w:rsid w:val="002D7888"/>
    <w:rsid w:val="002D7DBE"/>
    <w:rsid w:val="002E1046"/>
    <w:rsid w:val="002E232D"/>
    <w:rsid w:val="002E4F86"/>
    <w:rsid w:val="002E5AE2"/>
    <w:rsid w:val="002E5BD7"/>
    <w:rsid w:val="002F0A70"/>
    <w:rsid w:val="002F3220"/>
    <w:rsid w:val="002F3532"/>
    <w:rsid w:val="002F45AC"/>
    <w:rsid w:val="002F46A9"/>
    <w:rsid w:val="002F5277"/>
    <w:rsid w:val="002F59F6"/>
    <w:rsid w:val="002F6071"/>
    <w:rsid w:val="002F7469"/>
    <w:rsid w:val="003005F5"/>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D9"/>
    <w:rsid w:val="003555E7"/>
    <w:rsid w:val="00355AB8"/>
    <w:rsid w:val="00355DB0"/>
    <w:rsid w:val="003565FE"/>
    <w:rsid w:val="00362459"/>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CE4"/>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1D54"/>
    <w:rsid w:val="00422795"/>
    <w:rsid w:val="00423554"/>
    <w:rsid w:val="004242DE"/>
    <w:rsid w:val="00425384"/>
    <w:rsid w:val="0042592C"/>
    <w:rsid w:val="00425D69"/>
    <w:rsid w:val="00427D84"/>
    <w:rsid w:val="00431394"/>
    <w:rsid w:val="0043431C"/>
    <w:rsid w:val="00435584"/>
    <w:rsid w:val="00435744"/>
    <w:rsid w:val="00441628"/>
    <w:rsid w:val="00442245"/>
    <w:rsid w:val="00442345"/>
    <w:rsid w:val="004429F7"/>
    <w:rsid w:val="00442AD2"/>
    <w:rsid w:val="00442D70"/>
    <w:rsid w:val="00442F05"/>
    <w:rsid w:val="00442FA6"/>
    <w:rsid w:val="00444443"/>
    <w:rsid w:val="00444535"/>
    <w:rsid w:val="00444A66"/>
    <w:rsid w:val="004453F7"/>
    <w:rsid w:val="0044548C"/>
    <w:rsid w:val="00446310"/>
    <w:rsid w:val="004508E4"/>
    <w:rsid w:val="00451928"/>
    <w:rsid w:val="00453859"/>
    <w:rsid w:val="00457541"/>
    <w:rsid w:val="0045757B"/>
    <w:rsid w:val="0046040E"/>
    <w:rsid w:val="0046142C"/>
    <w:rsid w:val="004623AE"/>
    <w:rsid w:val="0046310F"/>
    <w:rsid w:val="00463A8A"/>
    <w:rsid w:val="00465027"/>
    <w:rsid w:val="00465D40"/>
    <w:rsid w:val="00466A53"/>
    <w:rsid w:val="00470B2D"/>
    <w:rsid w:val="00472B6C"/>
    <w:rsid w:val="004732E0"/>
    <w:rsid w:val="0047722D"/>
    <w:rsid w:val="00477EC0"/>
    <w:rsid w:val="004803B0"/>
    <w:rsid w:val="0048395D"/>
    <w:rsid w:val="004839DE"/>
    <w:rsid w:val="0048485A"/>
    <w:rsid w:val="00484918"/>
    <w:rsid w:val="00484C8F"/>
    <w:rsid w:val="00486A20"/>
    <w:rsid w:val="004873EB"/>
    <w:rsid w:val="00487F6E"/>
    <w:rsid w:val="004906C6"/>
    <w:rsid w:val="00490E5C"/>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0D9"/>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2E15"/>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67F3"/>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4F8C"/>
    <w:rsid w:val="005577B0"/>
    <w:rsid w:val="00560FD4"/>
    <w:rsid w:val="005622A5"/>
    <w:rsid w:val="005675E3"/>
    <w:rsid w:val="00570207"/>
    <w:rsid w:val="0057176D"/>
    <w:rsid w:val="00572EB3"/>
    <w:rsid w:val="005746AE"/>
    <w:rsid w:val="005750FC"/>
    <w:rsid w:val="00576552"/>
    <w:rsid w:val="00576C8B"/>
    <w:rsid w:val="00581508"/>
    <w:rsid w:val="00582AB3"/>
    <w:rsid w:val="00583546"/>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4DBD"/>
    <w:rsid w:val="005A4E2F"/>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094F"/>
    <w:rsid w:val="005D1F56"/>
    <w:rsid w:val="005D2056"/>
    <w:rsid w:val="005D20B8"/>
    <w:rsid w:val="005D25DC"/>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06B7"/>
    <w:rsid w:val="00640D42"/>
    <w:rsid w:val="00641237"/>
    <w:rsid w:val="006412EB"/>
    <w:rsid w:val="00641F4C"/>
    <w:rsid w:val="006424DC"/>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29D3"/>
    <w:rsid w:val="006646F8"/>
    <w:rsid w:val="006648B6"/>
    <w:rsid w:val="00667528"/>
    <w:rsid w:val="006722A7"/>
    <w:rsid w:val="00672CDD"/>
    <w:rsid w:val="00674FCD"/>
    <w:rsid w:val="00676215"/>
    <w:rsid w:val="006768C0"/>
    <w:rsid w:val="00676F53"/>
    <w:rsid w:val="00680485"/>
    <w:rsid w:val="00680B6F"/>
    <w:rsid w:val="00680C3D"/>
    <w:rsid w:val="00681FAF"/>
    <w:rsid w:val="006823A4"/>
    <w:rsid w:val="00682419"/>
    <w:rsid w:val="0068280C"/>
    <w:rsid w:val="006828D1"/>
    <w:rsid w:val="00684117"/>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5FB8"/>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4849"/>
    <w:rsid w:val="006C4A69"/>
    <w:rsid w:val="006C5005"/>
    <w:rsid w:val="006C797C"/>
    <w:rsid w:val="006C7C47"/>
    <w:rsid w:val="006D0DFF"/>
    <w:rsid w:val="006D14F1"/>
    <w:rsid w:val="006D3A9F"/>
    <w:rsid w:val="006D7F1D"/>
    <w:rsid w:val="006D7FB9"/>
    <w:rsid w:val="006E0FAC"/>
    <w:rsid w:val="006E1C60"/>
    <w:rsid w:val="006E241C"/>
    <w:rsid w:val="006E6B6A"/>
    <w:rsid w:val="006E70AF"/>
    <w:rsid w:val="006E786E"/>
    <w:rsid w:val="006F04D9"/>
    <w:rsid w:val="006F1260"/>
    <w:rsid w:val="006F1861"/>
    <w:rsid w:val="006F295E"/>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1717B"/>
    <w:rsid w:val="0072058E"/>
    <w:rsid w:val="007216D5"/>
    <w:rsid w:val="0072270D"/>
    <w:rsid w:val="00723F9D"/>
    <w:rsid w:val="0072573F"/>
    <w:rsid w:val="007263DD"/>
    <w:rsid w:val="0072668A"/>
    <w:rsid w:val="0072668D"/>
    <w:rsid w:val="00726CEB"/>
    <w:rsid w:val="00727BB1"/>
    <w:rsid w:val="00730E41"/>
    <w:rsid w:val="00731C9F"/>
    <w:rsid w:val="00731E1B"/>
    <w:rsid w:val="007321E1"/>
    <w:rsid w:val="00732BD5"/>
    <w:rsid w:val="00733EA5"/>
    <w:rsid w:val="0073412A"/>
    <w:rsid w:val="00735532"/>
    <w:rsid w:val="0073744E"/>
    <w:rsid w:val="00737CDD"/>
    <w:rsid w:val="007400C9"/>
    <w:rsid w:val="0074169E"/>
    <w:rsid w:val="00741711"/>
    <w:rsid w:val="00741B3E"/>
    <w:rsid w:val="00741B59"/>
    <w:rsid w:val="00742952"/>
    <w:rsid w:val="00743834"/>
    <w:rsid w:val="00743AED"/>
    <w:rsid w:val="0074448A"/>
    <w:rsid w:val="00744C06"/>
    <w:rsid w:val="00747845"/>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141F"/>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4B98"/>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543"/>
    <w:rsid w:val="007A09E7"/>
    <w:rsid w:val="007A108A"/>
    <w:rsid w:val="007A117B"/>
    <w:rsid w:val="007A23A8"/>
    <w:rsid w:val="007A2457"/>
    <w:rsid w:val="007A2501"/>
    <w:rsid w:val="007A2C6C"/>
    <w:rsid w:val="007A3129"/>
    <w:rsid w:val="007A344A"/>
    <w:rsid w:val="007A5EF1"/>
    <w:rsid w:val="007A65CB"/>
    <w:rsid w:val="007A7825"/>
    <w:rsid w:val="007A7AE5"/>
    <w:rsid w:val="007B1030"/>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179"/>
    <w:rsid w:val="007D1482"/>
    <w:rsid w:val="007D269D"/>
    <w:rsid w:val="007D3825"/>
    <w:rsid w:val="007D4614"/>
    <w:rsid w:val="007D4E3D"/>
    <w:rsid w:val="007D512F"/>
    <w:rsid w:val="007D51E5"/>
    <w:rsid w:val="007D68DD"/>
    <w:rsid w:val="007D6C37"/>
    <w:rsid w:val="007D6CF5"/>
    <w:rsid w:val="007D716F"/>
    <w:rsid w:val="007D72EB"/>
    <w:rsid w:val="007E002D"/>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8F5"/>
    <w:rsid w:val="00811DA2"/>
    <w:rsid w:val="00812E01"/>
    <w:rsid w:val="00813CCB"/>
    <w:rsid w:val="00813F69"/>
    <w:rsid w:val="0081426B"/>
    <w:rsid w:val="0081499B"/>
    <w:rsid w:val="00817130"/>
    <w:rsid w:val="008171AD"/>
    <w:rsid w:val="00820618"/>
    <w:rsid w:val="00820D42"/>
    <w:rsid w:val="00821588"/>
    <w:rsid w:val="008217FE"/>
    <w:rsid w:val="00823138"/>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49FE"/>
    <w:rsid w:val="00844B36"/>
    <w:rsid w:val="00845D2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036"/>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61"/>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21A"/>
    <w:rsid w:val="008E262C"/>
    <w:rsid w:val="008E42B2"/>
    <w:rsid w:val="008E6631"/>
    <w:rsid w:val="008E6916"/>
    <w:rsid w:val="008E79DD"/>
    <w:rsid w:val="008E7DA2"/>
    <w:rsid w:val="008F05D2"/>
    <w:rsid w:val="008F0950"/>
    <w:rsid w:val="008F18FF"/>
    <w:rsid w:val="008F1D6E"/>
    <w:rsid w:val="008F1DA2"/>
    <w:rsid w:val="008F26A5"/>
    <w:rsid w:val="008F3426"/>
    <w:rsid w:val="008F3607"/>
    <w:rsid w:val="008F3B68"/>
    <w:rsid w:val="008F4328"/>
    <w:rsid w:val="008F4429"/>
    <w:rsid w:val="008F48A0"/>
    <w:rsid w:val="008F4B82"/>
    <w:rsid w:val="008F54C2"/>
    <w:rsid w:val="008F57FE"/>
    <w:rsid w:val="008F7261"/>
    <w:rsid w:val="008F7711"/>
    <w:rsid w:val="0090041D"/>
    <w:rsid w:val="00900A6C"/>
    <w:rsid w:val="00901D4D"/>
    <w:rsid w:val="0090288A"/>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121B"/>
    <w:rsid w:val="00954D46"/>
    <w:rsid w:val="00956259"/>
    <w:rsid w:val="00956C95"/>
    <w:rsid w:val="00964A8E"/>
    <w:rsid w:val="009658EB"/>
    <w:rsid w:val="009663FD"/>
    <w:rsid w:val="0096663C"/>
    <w:rsid w:val="009676A6"/>
    <w:rsid w:val="009676E2"/>
    <w:rsid w:val="00967A84"/>
    <w:rsid w:val="00967D07"/>
    <w:rsid w:val="009710CB"/>
    <w:rsid w:val="00971506"/>
    <w:rsid w:val="00972233"/>
    <w:rsid w:val="00974236"/>
    <w:rsid w:val="009758F1"/>
    <w:rsid w:val="00975E98"/>
    <w:rsid w:val="0097735A"/>
    <w:rsid w:val="009802A2"/>
    <w:rsid w:val="009808ED"/>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5AC9"/>
    <w:rsid w:val="0099642A"/>
    <w:rsid w:val="0099727F"/>
    <w:rsid w:val="00997CE2"/>
    <w:rsid w:val="009A0745"/>
    <w:rsid w:val="009A0B0F"/>
    <w:rsid w:val="009A0D87"/>
    <w:rsid w:val="009A120D"/>
    <w:rsid w:val="009A161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EB5"/>
    <w:rsid w:val="009C3422"/>
    <w:rsid w:val="009C3F2C"/>
    <w:rsid w:val="009C4215"/>
    <w:rsid w:val="009C67DC"/>
    <w:rsid w:val="009D0196"/>
    <w:rsid w:val="009D01CD"/>
    <w:rsid w:val="009D1299"/>
    <w:rsid w:val="009D3ABC"/>
    <w:rsid w:val="009D59A7"/>
    <w:rsid w:val="009D6279"/>
    <w:rsid w:val="009D6EED"/>
    <w:rsid w:val="009E070B"/>
    <w:rsid w:val="009E0DDD"/>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181"/>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7ED"/>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710"/>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5E9B"/>
    <w:rsid w:val="00A96093"/>
    <w:rsid w:val="00A962F7"/>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C0100"/>
    <w:rsid w:val="00AC01FE"/>
    <w:rsid w:val="00AC03E1"/>
    <w:rsid w:val="00AC04CD"/>
    <w:rsid w:val="00AC15AF"/>
    <w:rsid w:val="00AC1A6C"/>
    <w:rsid w:val="00AC22ED"/>
    <w:rsid w:val="00AC3374"/>
    <w:rsid w:val="00AC540B"/>
    <w:rsid w:val="00AC6129"/>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0F07"/>
    <w:rsid w:val="00AE391B"/>
    <w:rsid w:val="00AE3F39"/>
    <w:rsid w:val="00AE4CEE"/>
    <w:rsid w:val="00AE5DD6"/>
    <w:rsid w:val="00AE65A3"/>
    <w:rsid w:val="00AE7454"/>
    <w:rsid w:val="00AF08B7"/>
    <w:rsid w:val="00AF2ACF"/>
    <w:rsid w:val="00AF2BF6"/>
    <w:rsid w:val="00AF476D"/>
    <w:rsid w:val="00AF5E57"/>
    <w:rsid w:val="00AF62D5"/>
    <w:rsid w:val="00AF6594"/>
    <w:rsid w:val="00B02537"/>
    <w:rsid w:val="00B03893"/>
    <w:rsid w:val="00B046D6"/>
    <w:rsid w:val="00B05A19"/>
    <w:rsid w:val="00B06542"/>
    <w:rsid w:val="00B06B9A"/>
    <w:rsid w:val="00B10562"/>
    <w:rsid w:val="00B122AC"/>
    <w:rsid w:val="00B12850"/>
    <w:rsid w:val="00B130D1"/>
    <w:rsid w:val="00B13249"/>
    <w:rsid w:val="00B135C1"/>
    <w:rsid w:val="00B135C5"/>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055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303"/>
    <w:rsid w:val="00B61900"/>
    <w:rsid w:val="00B6211E"/>
    <w:rsid w:val="00B62151"/>
    <w:rsid w:val="00B62826"/>
    <w:rsid w:val="00B62D5D"/>
    <w:rsid w:val="00B62E18"/>
    <w:rsid w:val="00B62EA3"/>
    <w:rsid w:val="00B63377"/>
    <w:rsid w:val="00B63737"/>
    <w:rsid w:val="00B63850"/>
    <w:rsid w:val="00B64BDC"/>
    <w:rsid w:val="00B64FAD"/>
    <w:rsid w:val="00B6523D"/>
    <w:rsid w:val="00B67F6E"/>
    <w:rsid w:val="00B70002"/>
    <w:rsid w:val="00B7119E"/>
    <w:rsid w:val="00B71210"/>
    <w:rsid w:val="00B722DB"/>
    <w:rsid w:val="00B729CE"/>
    <w:rsid w:val="00B745C5"/>
    <w:rsid w:val="00B75634"/>
    <w:rsid w:val="00B75A4E"/>
    <w:rsid w:val="00B76DBE"/>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470C"/>
    <w:rsid w:val="00BD5B0E"/>
    <w:rsid w:val="00BD5FC3"/>
    <w:rsid w:val="00BD6990"/>
    <w:rsid w:val="00BE08D9"/>
    <w:rsid w:val="00BE1386"/>
    <w:rsid w:val="00BE2497"/>
    <w:rsid w:val="00BE24A1"/>
    <w:rsid w:val="00BE3D68"/>
    <w:rsid w:val="00BE55E6"/>
    <w:rsid w:val="00BE5FBE"/>
    <w:rsid w:val="00BE612F"/>
    <w:rsid w:val="00BE6445"/>
    <w:rsid w:val="00BF000D"/>
    <w:rsid w:val="00BF1E6D"/>
    <w:rsid w:val="00BF21BB"/>
    <w:rsid w:val="00BF2E8E"/>
    <w:rsid w:val="00BF6422"/>
    <w:rsid w:val="00BF70E8"/>
    <w:rsid w:val="00C02E7F"/>
    <w:rsid w:val="00C0346B"/>
    <w:rsid w:val="00C04C64"/>
    <w:rsid w:val="00C04D05"/>
    <w:rsid w:val="00C04F12"/>
    <w:rsid w:val="00C066C7"/>
    <w:rsid w:val="00C06DB2"/>
    <w:rsid w:val="00C10ACF"/>
    <w:rsid w:val="00C12103"/>
    <w:rsid w:val="00C12CCF"/>
    <w:rsid w:val="00C13EBB"/>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51"/>
    <w:rsid w:val="00C348F6"/>
    <w:rsid w:val="00C34D42"/>
    <w:rsid w:val="00C34F45"/>
    <w:rsid w:val="00C37309"/>
    <w:rsid w:val="00C37973"/>
    <w:rsid w:val="00C4275C"/>
    <w:rsid w:val="00C432EC"/>
    <w:rsid w:val="00C44083"/>
    <w:rsid w:val="00C450E1"/>
    <w:rsid w:val="00C45B87"/>
    <w:rsid w:val="00C47287"/>
    <w:rsid w:val="00C528E2"/>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65D48"/>
    <w:rsid w:val="00C7036D"/>
    <w:rsid w:val="00C72587"/>
    <w:rsid w:val="00C72AAD"/>
    <w:rsid w:val="00C72E5E"/>
    <w:rsid w:val="00C72EC0"/>
    <w:rsid w:val="00C7394F"/>
    <w:rsid w:val="00C740D8"/>
    <w:rsid w:val="00C7430D"/>
    <w:rsid w:val="00C74832"/>
    <w:rsid w:val="00C74E4B"/>
    <w:rsid w:val="00C762FE"/>
    <w:rsid w:val="00C763B7"/>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5F2E"/>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0B69"/>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086A"/>
    <w:rsid w:val="00D21049"/>
    <w:rsid w:val="00D21A1A"/>
    <w:rsid w:val="00D22E1D"/>
    <w:rsid w:val="00D25991"/>
    <w:rsid w:val="00D2624B"/>
    <w:rsid w:val="00D26ED5"/>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2CED"/>
    <w:rsid w:val="00D5400B"/>
    <w:rsid w:val="00D5441C"/>
    <w:rsid w:val="00D56223"/>
    <w:rsid w:val="00D56573"/>
    <w:rsid w:val="00D57071"/>
    <w:rsid w:val="00D57447"/>
    <w:rsid w:val="00D57D73"/>
    <w:rsid w:val="00D62653"/>
    <w:rsid w:val="00D63FDA"/>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77E0F"/>
    <w:rsid w:val="00D85739"/>
    <w:rsid w:val="00D87220"/>
    <w:rsid w:val="00D906B9"/>
    <w:rsid w:val="00D90966"/>
    <w:rsid w:val="00D909E0"/>
    <w:rsid w:val="00D90F5C"/>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396"/>
    <w:rsid w:val="00DC3835"/>
    <w:rsid w:val="00DC46DB"/>
    <w:rsid w:val="00DC7229"/>
    <w:rsid w:val="00DD2331"/>
    <w:rsid w:val="00DD2D73"/>
    <w:rsid w:val="00DD5678"/>
    <w:rsid w:val="00DD5694"/>
    <w:rsid w:val="00DD6B84"/>
    <w:rsid w:val="00DD755A"/>
    <w:rsid w:val="00DD7CEE"/>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0F5D"/>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186E"/>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6DCF"/>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DFA"/>
    <w:rsid w:val="00E75F3D"/>
    <w:rsid w:val="00E765F4"/>
    <w:rsid w:val="00E776DA"/>
    <w:rsid w:val="00E810E1"/>
    <w:rsid w:val="00E825C8"/>
    <w:rsid w:val="00E829E7"/>
    <w:rsid w:val="00E82E7A"/>
    <w:rsid w:val="00E830CB"/>
    <w:rsid w:val="00E84BE2"/>
    <w:rsid w:val="00E8568D"/>
    <w:rsid w:val="00E86752"/>
    <w:rsid w:val="00E867D2"/>
    <w:rsid w:val="00E878B7"/>
    <w:rsid w:val="00E90AB7"/>
    <w:rsid w:val="00E91933"/>
    <w:rsid w:val="00E935AE"/>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20AF"/>
    <w:rsid w:val="00ED266F"/>
    <w:rsid w:val="00ED4163"/>
    <w:rsid w:val="00ED4E51"/>
    <w:rsid w:val="00ED5CA3"/>
    <w:rsid w:val="00ED5E80"/>
    <w:rsid w:val="00EE07E1"/>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0B9"/>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37269"/>
    <w:rsid w:val="00F372F0"/>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6784"/>
    <w:rsid w:val="00F57444"/>
    <w:rsid w:val="00F57A1F"/>
    <w:rsid w:val="00F613D2"/>
    <w:rsid w:val="00F619FE"/>
    <w:rsid w:val="00F61F39"/>
    <w:rsid w:val="00F63366"/>
    <w:rsid w:val="00F64014"/>
    <w:rsid w:val="00F6406A"/>
    <w:rsid w:val="00F64237"/>
    <w:rsid w:val="00F650D1"/>
    <w:rsid w:val="00F65E19"/>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2DD2"/>
    <w:rsid w:val="00F9392C"/>
    <w:rsid w:val="00F9435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1F5B"/>
    <w:rsid w:val="00FC357C"/>
    <w:rsid w:val="00FC3830"/>
    <w:rsid w:val="00FC4871"/>
    <w:rsid w:val="00FC5EB4"/>
    <w:rsid w:val="00FC6417"/>
    <w:rsid w:val="00FC752F"/>
    <w:rsid w:val="00FC7D24"/>
    <w:rsid w:val="00FC7D3A"/>
    <w:rsid w:val="00FD13FC"/>
    <w:rsid w:val="00FD384E"/>
    <w:rsid w:val="00FD4716"/>
    <w:rsid w:val="00FD5D25"/>
    <w:rsid w:val="00FD6DEB"/>
    <w:rsid w:val="00FD7DE1"/>
    <w:rsid w:val="00FE0152"/>
    <w:rsid w:val="00FE0473"/>
    <w:rsid w:val="00FE05D7"/>
    <w:rsid w:val="00FE09FB"/>
    <w:rsid w:val="00FE162A"/>
    <w:rsid w:val="00FE2314"/>
    <w:rsid w:val="00FE31B4"/>
    <w:rsid w:val="00FE3606"/>
    <w:rsid w:val="00FE3B08"/>
    <w:rsid w:val="00FE50B7"/>
    <w:rsid w:val="00FE5603"/>
    <w:rsid w:val="00FE6C40"/>
    <w:rsid w:val="00FE7359"/>
    <w:rsid w:val="00FE7670"/>
    <w:rsid w:val="00FE7A3C"/>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27B4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702364336">
      <w:bodyDiv w:val="1"/>
      <w:marLeft w:val="0"/>
      <w:marRight w:val="0"/>
      <w:marTop w:val="0"/>
      <w:marBottom w:val="0"/>
      <w:divBdr>
        <w:top w:val="none" w:sz="0" w:space="0" w:color="auto"/>
        <w:left w:val="none" w:sz="0" w:space="0" w:color="auto"/>
        <w:bottom w:val="none" w:sz="0" w:space="0" w:color="auto"/>
        <w:right w:val="none" w:sz="0" w:space="0" w:color="auto"/>
      </w:divBdr>
    </w:div>
    <w:div w:id="1972594506">
      <w:bodyDiv w:val="1"/>
      <w:marLeft w:val="0"/>
      <w:marRight w:val="0"/>
      <w:marTop w:val="0"/>
      <w:marBottom w:val="0"/>
      <w:divBdr>
        <w:top w:val="none" w:sz="0" w:space="0" w:color="auto"/>
        <w:left w:val="none" w:sz="0" w:space="0" w:color="auto"/>
        <w:bottom w:val="none" w:sz="0" w:space="0" w:color="auto"/>
        <w:right w:val="none" w:sz="0" w:space="0" w:color="auto"/>
      </w:divBdr>
    </w:div>
    <w:div w:id="20906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6802581D1E5194BB751F4A1219E22A7" ma:contentTypeVersion="15" ma:contentTypeDescription="Creare un nuovo documento." ma:contentTypeScope="" ma:versionID="d926ff2102b1fd38fd90db61d7110b76">
  <xsd:schema xmlns:xsd="http://www.w3.org/2001/XMLSchema" xmlns:xs="http://www.w3.org/2001/XMLSchema" xmlns:p="http://schemas.microsoft.com/office/2006/metadata/properties" xmlns:ns2="f7c5e3fa-378b-48b1-a129-e33a73f99ee9" xmlns:ns3="098ed42e-6899-48a5-86ec-62908de97b08" targetNamespace="http://schemas.microsoft.com/office/2006/metadata/properties" ma:root="true" ma:fieldsID="1615f325ab1180d4e0e19c20eaae2aa1" ns2:_="" ns3:_="">
    <xsd:import namespace="f7c5e3fa-378b-48b1-a129-e33a73f99ee9"/>
    <xsd:import namespace="098ed42e-6899-48a5-86ec-62908de9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element ref="ns2:Finalis_x00e9__x003f_"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5e3fa-378b-48b1-a129-e33a73f99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Finalis_x00e9__x003f_" ma:index="16" nillable="true" ma:displayName="Finalisé ?" ma:default="1" ma:format="Dropdown" ma:internalName="Finalis_x00e9__x003f_">
      <xsd:simpleType>
        <xsd:restriction base="dms:Boolean"/>
      </xsd:simpleType>
    </xsd:element>
    <xsd:element name="lcf76f155ced4ddcb4097134ff3c332f" ma:index="18" nillable="true" ma:taxonomy="true" ma:internalName="lcf76f155ced4ddcb4097134ff3c332f" ma:taxonomyFieldName="MediaServiceImageTags" ma:displayName="Tag immagine"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ed42e-6899-48a5-86ec-62908de97b08"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TaxCatchAll" ma:index="19" nillable="true" ma:displayName="Taxonomy Catch All Column" ma:hidden="true" ma:list="{db4b27ea-a597-46e4-a122-ee02b18c8631}" ma:internalName="TaxCatchAll" ma:showField="CatchAllData" ma:web="098ed42e-6899-48a5-86ec-62908de97b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7c5e3fa-378b-48b1-a129-e33a73f99ee9">
      <Terms xmlns="http://schemas.microsoft.com/office/infopath/2007/PartnerControls"/>
    </lcf76f155ced4ddcb4097134ff3c332f>
    <Finalis_x00e9__x003f_ xmlns="f7c5e3fa-378b-48b1-a129-e33a73f99ee9">true</Finalis_x00e9__x003f_>
    <TaxCatchAll xmlns="098ed42e-6899-48a5-86ec-62908de97b08" xsi:nil="true"/>
  </documentManagement>
</p:properties>
</file>

<file path=customXml/itemProps1.xml><?xml version="1.0" encoding="utf-8"?>
<ds:datastoreItem xmlns:ds="http://schemas.openxmlformats.org/officeDocument/2006/customXml" ds:itemID="{DBDFE580-457C-4AB5-8C38-D41003B0C2C5}">
  <ds:schemaRefs>
    <ds:schemaRef ds:uri="http://schemas.openxmlformats.org/officeDocument/2006/bibliography"/>
  </ds:schemaRefs>
</ds:datastoreItem>
</file>

<file path=customXml/itemProps2.xml><?xml version="1.0" encoding="utf-8"?>
<ds:datastoreItem xmlns:ds="http://schemas.openxmlformats.org/officeDocument/2006/customXml" ds:itemID="{34BA8A2E-20F8-48F1-B217-E9FD823CFD79}"/>
</file>

<file path=customXml/itemProps3.xml><?xml version="1.0" encoding="utf-8"?>
<ds:datastoreItem xmlns:ds="http://schemas.openxmlformats.org/officeDocument/2006/customXml" ds:itemID="{1B4EE50C-44F9-463F-80DD-197DFE705AD0}"/>
</file>

<file path=customXml/itemProps4.xml><?xml version="1.0" encoding="utf-8"?>
<ds:datastoreItem xmlns:ds="http://schemas.openxmlformats.org/officeDocument/2006/customXml" ds:itemID="{4AEFA26C-ACC4-4E28-A533-2E14934086D4}"/>
</file>

<file path=docProps/app.xml><?xml version="1.0" encoding="utf-8"?>
<Properties xmlns="http://schemas.openxmlformats.org/officeDocument/2006/extended-properties" xmlns:vt="http://schemas.openxmlformats.org/officeDocument/2006/docPropsVTypes">
  <Template>Normal</Template>
  <TotalTime>0</TotalTime>
  <Pages>16</Pages>
  <Words>3948</Words>
  <Characters>22865</Characters>
  <Application>Microsoft Office Word</Application>
  <DocSecurity>0</DocSecurity>
  <Lines>714</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26474</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2022-10-13T13:13:00Z</dcterms:created>
  <dcterms:modified xsi:type="dcterms:W3CDTF">2022-10-21T12:49:00Z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2022-10-03T14:44:20Z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57b7f458-29f6-4f13-9e27-407c6e064f53</vt:lpwstr>
  </property>
  <property fmtid="{D5CDD505-2E9C-101B-9397-08002B2CF9AE}" pid="8" name="MSIP_Label_6bd9ddd1-4d20-43f6-abfa-fc3c07406f94_ContentBits">
    <vt:lpwstr>0</vt:lpwstr>
  </property>
  <property fmtid="{D5CDD505-2E9C-101B-9397-08002B2CF9AE}" pid="9" name="ContentTypeId">
    <vt:lpwstr>0x01010046802581D1E5194BB751F4A1219E22A7</vt:lpwstr>
  </property>
</Properties>
</file>