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DDBD" w14:textId="77777777" w:rsidR="00960FF2" w:rsidRPr="00FA511F" w:rsidRDefault="00960FF2" w:rsidP="00F60F5A">
      <w:pPr>
        <w:spacing w:after="120"/>
        <w:ind w:left="1134" w:hanging="1134"/>
        <w:jc w:val="center"/>
        <w:rPr>
          <w:b/>
          <w:sz w:val="28"/>
        </w:rPr>
      </w:pPr>
    </w:p>
    <w:p w14:paraId="5F1CDA14" w14:textId="77777777" w:rsidR="00FA511F" w:rsidRPr="00FA511F" w:rsidRDefault="00F60F5A" w:rsidP="00F60F5A">
      <w:pPr>
        <w:spacing w:after="120"/>
        <w:ind w:left="1134" w:hanging="1134"/>
        <w:jc w:val="center"/>
        <w:rPr>
          <w:b/>
          <w:sz w:val="28"/>
        </w:rPr>
      </w:pPr>
      <w:r w:rsidRPr="00FA511F">
        <w:rPr>
          <w:b/>
          <w:sz w:val="28"/>
        </w:rPr>
        <w:t xml:space="preserve">TERMS OF REFERENCE </w:t>
      </w:r>
    </w:p>
    <w:p w14:paraId="565CED34" w14:textId="70E71E0F" w:rsidR="00F60F5A" w:rsidRPr="00FA511F" w:rsidRDefault="00F60F5A" w:rsidP="00FA511F">
      <w:pPr>
        <w:spacing w:after="120"/>
        <w:ind w:left="1134" w:hanging="1134"/>
        <w:jc w:val="center"/>
        <w:rPr>
          <w:b/>
          <w:sz w:val="28"/>
        </w:rPr>
      </w:pPr>
      <w:r w:rsidRPr="00FA511F">
        <w:rPr>
          <w:b/>
          <w:sz w:val="28"/>
        </w:rPr>
        <w:t>FOR AN EXPENDITURE VERIFICATION</w:t>
      </w:r>
    </w:p>
    <w:p w14:paraId="4604C00D" w14:textId="77777777" w:rsidR="00960FF2" w:rsidRPr="00FA511F" w:rsidRDefault="00960FF2" w:rsidP="00F60F5A">
      <w:pPr>
        <w:jc w:val="center"/>
        <w:rPr>
          <w:b/>
          <w:sz w:val="28"/>
        </w:rPr>
      </w:pPr>
    </w:p>
    <w:p w14:paraId="3F489C99" w14:textId="77777777" w:rsidR="00BB2BCC" w:rsidRPr="00FA511F" w:rsidRDefault="00A50D7C" w:rsidP="004004C6">
      <w:pPr>
        <w:pStyle w:val="Heading1"/>
        <w:numPr>
          <w:ilvl w:val="0"/>
          <w:numId w:val="0"/>
        </w:numPr>
        <w:spacing w:before="120" w:after="120"/>
        <w:ind w:left="1418" w:hanging="1418"/>
        <w:jc w:val="center"/>
        <w:rPr>
          <w:rFonts w:ascii="Times New Roman" w:hAnsi="Times New Roman"/>
        </w:rPr>
      </w:pPr>
      <w:r w:rsidRPr="00FA511F">
        <w:rPr>
          <w:rFonts w:ascii="Times New Roman" w:hAnsi="Times New Roman"/>
        </w:rPr>
        <w:t>Annex 1</w:t>
      </w:r>
      <w:r w:rsidR="008344C4" w:rsidRPr="00FA511F">
        <w:rPr>
          <w:rFonts w:ascii="Times New Roman" w:hAnsi="Times New Roman"/>
          <w:highlight w:val="yellow"/>
        </w:rPr>
        <w:t>/&lt;…</w:t>
      </w:r>
      <w:r w:rsidR="008344C4" w:rsidRPr="00FA511F">
        <w:rPr>
          <w:rStyle w:val="FootnoteReference"/>
          <w:rFonts w:ascii="Times New Roman" w:hAnsi="Times New Roman"/>
          <w:highlight w:val="yellow"/>
        </w:rPr>
        <w:footnoteReference w:id="1"/>
      </w:r>
      <w:r w:rsidR="008344C4" w:rsidRPr="00FA511F">
        <w:rPr>
          <w:rFonts w:ascii="Times New Roman" w:hAnsi="Times New Roman"/>
          <w:highlight w:val="yellow"/>
        </w:rPr>
        <w:t>&gt;</w:t>
      </w:r>
      <w:r w:rsidRPr="00FA511F">
        <w:rPr>
          <w:rFonts w:ascii="Times New Roman" w:hAnsi="Times New Roman"/>
          <w:highlight w:val="yellow"/>
        </w:rPr>
        <w:t>:</w:t>
      </w:r>
      <w:r w:rsidRPr="00FA511F">
        <w:rPr>
          <w:rFonts w:ascii="Times New Roman" w:hAnsi="Times New Roman"/>
        </w:rPr>
        <w:t xml:space="preserve"> </w:t>
      </w:r>
      <w:r w:rsidR="004004C6" w:rsidRPr="00FA511F">
        <w:rPr>
          <w:rFonts w:ascii="Times New Roman" w:hAnsi="Times New Roman"/>
        </w:rPr>
        <w:t>Engagement Context</w:t>
      </w:r>
      <w:r w:rsidRPr="00FA511F">
        <w:rPr>
          <w:rFonts w:ascii="Times New Roman" w:hAnsi="Times New Roman"/>
        </w:rPr>
        <w:t xml:space="preserve"> / </w:t>
      </w:r>
      <w:r w:rsidR="004004C6" w:rsidRPr="00FA511F">
        <w:rPr>
          <w:rFonts w:ascii="Times New Roman" w:hAnsi="Times New Roman"/>
        </w:rPr>
        <w:t xml:space="preserve">Key Information </w:t>
      </w:r>
    </w:p>
    <w:p w14:paraId="5FAC664F" w14:textId="77777777" w:rsidR="00BD144B" w:rsidRPr="00FA511F" w:rsidRDefault="00BD144B" w:rsidP="00BD144B"/>
    <w:p w14:paraId="73DDBE89" w14:textId="77777777" w:rsidR="00960FF2" w:rsidRPr="00FA511F" w:rsidRDefault="00960FF2" w:rsidP="00B630BB">
      <w:pPr>
        <w:ind w:left="1134" w:hanging="1134"/>
        <w:jc w:val="center"/>
        <w:rPr>
          <w:b/>
          <w:sz w:val="28"/>
        </w:rPr>
      </w:pPr>
    </w:p>
    <w:p w14:paraId="1CE385CF" w14:textId="77777777" w:rsidR="00960FF2" w:rsidRPr="00FA511F" w:rsidRDefault="00B630BB" w:rsidP="00B630BB">
      <w:pPr>
        <w:ind w:left="1134" w:hanging="1134"/>
        <w:jc w:val="center"/>
        <w:rPr>
          <w:b/>
          <w:sz w:val="28"/>
        </w:rPr>
      </w:pPr>
      <w:r w:rsidRPr="00FA511F">
        <w:rPr>
          <w:b/>
          <w:sz w:val="28"/>
        </w:rPr>
        <w:t>Contract</w:t>
      </w:r>
      <w:r w:rsidRPr="00FA511F">
        <w:rPr>
          <w:rStyle w:val="FootnoteReference"/>
          <w:b/>
          <w:sz w:val="28"/>
        </w:rPr>
        <w:footnoteReference w:id="2"/>
      </w:r>
      <w:r w:rsidRPr="00FA511F">
        <w:rPr>
          <w:b/>
          <w:sz w:val="28"/>
        </w:rPr>
        <w:t xml:space="preserve"> and report summary</w:t>
      </w:r>
    </w:p>
    <w:p w14:paraId="5F910960" w14:textId="77777777" w:rsidR="00960FF2" w:rsidRPr="00FA511F" w:rsidRDefault="00960FF2" w:rsidP="00B630BB">
      <w:pPr>
        <w:ind w:left="1134" w:hanging="1134"/>
        <w:jc w:val="center"/>
        <w:rPr>
          <w:b/>
          <w:sz w:val="28"/>
        </w:rPr>
      </w:pPr>
    </w:p>
    <w:p w14:paraId="5A218409" w14:textId="77777777" w:rsidR="00B630BB" w:rsidRPr="00FA511F" w:rsidRDefault="00B630BB" w:rsidP="00B630BB">
      <w:pPr>
        <w:ind w:left="1134" w:hanging="1134"/>
        <w:jc w:val="center"/>
        <w:rPr>
          <w:b/>
          <w:sz w:val="28"/>
        </w:rPr>
      </w:pPr>
      <w:r w:rsidRPr="00FA511F">
        <w:rPr>
          <w:b/>
          <w:sz w:val="28"/>
        </w:rPr>
        <w:t xml:space="preserve"> </w:t>
      </w:r>
    </w:p>
    <w:p w14:paraId="52D33724" w14:textId="77777777" w:rsidR="00B630BB" w:rsidRPr="00FA511F" w:rsidRDefault="00B630BB" w:rsidP="00B630BB"/>
    <w:p w14:paraId="0BF7532C" w14:textId="28149EF4" w:rsidR="00B630BB" w:rsidRPr="00FA511F" w:rsidRDefault="00B630BB" w:rsidP="00B630BB">
      <w:pPr>
        <w:keepLines/>
        <w:rPr>
          <w:sz w:val="18"/>
          <w:szCs w:val="18"/>
        </w:rPr>
      </w:pPr>
      <w:r w:rsidRPr="00FA511F">
        <w:rPr>
          <w:sz w:val="18"/>
          <w:szCs w:val="18"/>
        </w:rPr>
        <w:t>Contract number / IT system:</w:t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</w:r>
      <w:r w:rsidR="00FA511F">
        <w:rPr>
          <w:sz w:val="18"/>
          <w:szCs w:val="18"/>
        </w:rPr>
        <w:tab/>
      </w:r>
      <w:r w:rsidRPr="00FA511F">
        <w:rPr>
          <w:sz w:val="18"/>
          <w:szCs w:val="18"/>
        </w:rPr>
        <w:t>&lt;</w:t>
      </w:r>
      <w:r w:rsidRPr="00FA511F">
        <w:rPr>
          <w:sz w:val="18"/>
          <w:szCs w:val="18"/>
          <w:highlight w:val="yellow"/>
        </w:rPr>
        <w:t>example: 286637 / CRIS</w:t>
      </w:r>
      <w:r w:rsidRPr="00FA511F">
        <w:rPr>
          <w:sz w:val="18"/>
          <w:szCs w:val="18"/>
        </w:rPr>
        <w:t>&gt;</w:t>
      </w:r>
    </w:p>
    <w:p w14:paraId="2A3E7276" w14:textId="77777777" w:rsidR="00B630BB" w:rsidRPr="00FA511F" w:rsidRDefault="00B630BB" w:rsidP="00B630BB">
      <w:pPr>
        <w:keepLines/>
        <w:rPr>
          <w:sz w:val="18"/>
          <w:szCs w:val="18"/>
        </w:rPr>
      </w:pPr>
      <w:r w:rsidRPr="00FA511F">
        <w:rPr>
          <w:sz w:val="18"/>
          <w:szCs w:val="18"/>
        </w:rPr>
        <w:t xml:space="preserve">Contract title: </w:t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  <w:t>&lt;</w:t>
      </w:r>
      <w:r w:rsidRPr="00FA511F">
        <w:rPr>
          <w:sz w:val="18"/>
          <w:szCs w:val="18"/>
          <w:highlight w:val="yellow"/>
        </w:rPr>
        <w:t>contract title</w:t>
      </w:r>
      <w:r w:rsidRPr="00FA511F">
        <w:rPr>
          <w:sz w:val="18"/>
          <w:szCs w:val="18"/>
        </w:rPr>
        <w:t>&gt;</w:t>
      </w:r>
    </w:p>
    <w:p w14:paraId="38B9EA8A" w14:textId="77777777" w:rsidR="00B630BB" w:rsidRPr="00FA511F" w:rsidRDefault="00B630BB" w:rsidP="00B630BB">
      <w:pPr>
        <w:keepLines/>
        <w:rPr>
          <w:sz w:val="18"/>
          <w:szCs w:val="18"/>
        </w:rPr>
      </w:pPr>
      <w:r w:rsidRPr="00FA511F">
        <w:rPr>
          <w:sz w:val="18"/>
          <w:szCs w:val="18"/>
        </w:rPr>
        <w:t>Contract type:</w:t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  <w:t>&lt;</w:t>
      </w:r>
      <w:r w:rsidRPr="00FA511F">
        <w:rPr>
          <w:sz w:val="18"/>
          <w:szCs w:val="18"/>
          <w:highlight w:val="yellow"/>
        </w:rPr>
        <w:t>c</w:t>
      </w:r>
      <w:r w:rsidRPr="00FA511F">
        <w:rPr>
          <w:sz w:val="18"/>
          <w:szCs w:val="18"/>
          <w:shd w:val="clear" w:color="auto" w:fill="FFFF00"/>
        </w:rPr>
        <w:t>ontract type</w:t>
      </w:r>
      <w:r w:rsidRPr="00FA511F">
        <w:rPr>
          <w:sz w:val="18"/>
          <w:szCs w:val="18"/>
        </w:rPr>
        <w:t>&gt;</w:t>
      </w:r>
    </w:p>
    <w:p w14:paraId="4F678986" w14:textId="77777777" w:rsidR="00B630BB" w:rsidRPr="00FA511F" w:rsidRDefault="00B630BB" w:rsidP="00B630BB">
      <w:pPr>
        <w:keepLines/>
        <w:rPr>
          <w:sz w:val="18"/>
          <w:szCs w:val="18"/>
        </w:rPr>
      </w:pPr>
    </w:p>
    <w:p w14:paraId="5213A7E7" w14:textId="77777777" w:rsidR="00B630BB" w:rsidRPr="00FA511F" w:rsidRDefault="00B630BB" w:rsidP="00B630BB">
      <w:pPr>
        <w:keepLines/>
        <w:rPr>
          <w:sz w:val="18"/>
          <w:szCs w:val="18"/>
        </w:rPr>
      </w:pPr>
      <w:r w:rsidRPr="00FA511F">
        <w:rPr>
          <w:sz w:val="18"/>
          <w:szCs w:val="18"/>
        </w:rPr>
        <w:t>Financial Report(s) subject to verification:</w:t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  <w:t>&lt;</w:t>
      </w:r>
      <w:r w:rsidRPr="00FA511F">
        <w:rPr>
          <w:sz w:val="18"/>
          <w:szCs w:val="18"/>
          <w:highlight w:val="yellow"/>
        </w:rPr>
        <w:t>DD/MM/YYYY-DD/MM/YYYY</w:t>
      </w:r>
      <w:r w:rsidRPr="00FA511F">
        <w:rPr>
          <w:sz w:val="18"/>
          <w:szCs w:val="18"/>
        </w:rPr>
        <w:t>&gt;</w:t>
      </w:r>
    </w:p>
    <w:p w14:paraId="571D3B08" w14:textId="77777777" w:rsidR="00B630BB" w:rsidRPr="00FA511F" w:rsidRDefault="00B630BB" w:rsidP="00B630BB">
      <w:pPr>
        <w:keepLines/>
        <w:rPr>
          <w:sz w:val="18"/>
          <w:szCs w:val="18"/>
        </w:rPr>
      </w:pP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  <w:t>&lt;</w:t>
      </w:r>
      <w:r w:rsidRPr="00FA511F">
        <w:rPr>
          <w:sz w:val="18"/>
          <w:szCs w:val="18"/>
          <w:highlight w:val="yellow"/>
        </w:rPr>
        <w:t>DD/MM/YYYY-DD/MM/YYYY</w:t>
      </w:r>
      <w:r w:rsidRPr="00FA511F">
        <w:rPr>
          <w:sz w:val="18"/>
          <w:szCs w:val="18"/>
        </w:rPr>
        <w:t>&gt;</w:t>
      </w:r>
    </w:p>
    <w:p w14:paraId="176E9440" w14:textId="77777777" w:rsidR="00B630BB" w:rsidRPr="00FA511F" w:rsidRDefault="00B630BB" w:rsidP="00B630BB">
      <w:pPr>
        <w:keepLines/>
        <w:rPr>
          <w:sz w:val="18"/>
          <w:szCs w:val="18"/>
        </w:rPr>
      </w:pP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  <w:t>&lt;</w:t>
      </w:r>
      <w:r w:rsidRPr="00FA511F">
        <w:rPr>
          <w:sz w:val="18"/>
          <w:szCs w:val="18"/>
          <w:highlight w:val="yellow"/>
        </w:rPr>
        <w:t>DD/MM/YYYY-DD/MM/YYYY</w:t>
      </w:r>
      <w:r w:rsidRPr="00FA511F">
        <w:rPr>
          <w:sz w:val="18"/>
          <w:szCs w:val="18"/>
        </w:rPr>
        <w:t>&gt;</w:t>
      </w:r>
    </w:p>
    <w:p w14:paraId="083A15C6" w14:textId="77777777" w:rsidR="00B630BB" w:rsidRPr="00FA511F" w:rsidRDefault="00B630BB" w:rsidP="00B630BB">
      <w:pPr>
        <w:keepLines/>
        <w:rPr>
          <w:b/>
          <w:szCs w:val="24"/>
        </w:rPr>
      </w:pPr>
    </w:p>
    <w:p w14:paraId="3761FB16" w14:textId="77777777" w:rsidR="00B630BB" w:rsidRPr="00FA511F" w:rsidRDefault="00B630BB" w:rsidP="00B630BB">
      <w:pPr>
        <w:keepLines/>
        <w:rPr>
          <w:b/>
          <w:szCs w:val="24"/>
        </w:rPr>
      </w:pPr>
    </w:p>
    <w:p w14:paraId="44EA50A3" w14:textId="77777777" w:rsidR="00B630BB" w:rsidRPr="00FA511F" w:rsidRDefault="00B630BB" w:rsidP="00B630BB">
      <w:pPr>
        <w:keepLines/>
        <w:rPr>
          <w:sz w:val="18"/>
          <w:szCs w:val="18"/>
        </w:rPr>
      </w:pPr>
      <w:r w:rsidRPr="00FA511F">
        <w:rPr>
          <w:sz w:val="18"/>
          <w:szCs w:val="18"/>
        </w:rPr>
        <w:t>Reporting Entity:</w:t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  <w:t>&lt;</w:t>
      </w:r>
      <w:r w:rsidRPr="00FA511F">
        <w:rPr>
          <w:sz w:val="18"/>
          <w:szCs w:val="18"/>
          <w:highlight w:val="yellow"/>
        </w:rPr>
        <w:t>name</w:t>
      </w:r>
      <w:r w:rsidRPr="00FA511F">
        <w:rPr>
          <w:sz w:val="18"/>
          <w:szCs w:val="18"/>
        </w:rPr>
        <w:t xml:space="preserve">&gt; </w:t>
      </w:r>
    </w:p>
    <w:p w14:paraId="6C24484A" w14:textId="60A0F5DF" w:rsidR="00B630BB" w:rsidRDefault="00B630BB" w:rsidP="00B630BB">
      <w:pPr>
        <w:keepLines/>
        <w:rPr>
          <w:sz w:val="18"/>
          <w:szCs w:val="18"/>
        </w:rPr>
      </w:pPr>
      <w:r w:rsidRPr="00FA511F">
        <w:rPr>
          <w:sz w:val="18"/>
          <w:szCs w:val="18"/>
        </w:rPr>
        <w:t>Other Spending Entities</w:t>
      </w:r>
      <w:r w:rsidRPr="00FA511F">
        <w:rPr>
          <w:sz w:val="18"/>
          <w:szCs w:val="18"/>
          <w:vertAlign w:val="superscript"/>
        </w:rPr>
        <w:footnoteReference w:id="3"/>
      </w:r>
      <w:r w:rsidR="002F496C" w:rsidRPr="00FA511F">
        <w:rPr>
          <w:sz w:val="18"/>
          <w:szCs w:val="18"/>
        </w:rPr>
        <w:t>:</w:t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  <w:t>&lt;</w:t>
      </w:r>
      <w:r w:rsidRPr="00FA511F">
        <w:rPr>
          <w:sz w:val="18"/>
          <w:szCs w:val="18"/>
          <w:highlight w:val="yellow"/>
        </w:rPr>
        <w:t>name(s)</w:t>
      </w:r>
      <w:r w:rsidRPr="00FA511F">
        <w:rPr>
          <w:sz w:val="18"/>
          <w:szCs w:val="18"/>
        </w:rPr>
        <w:t>&gt;</w:t>
      </w:r>
    </w:p>
    <w:p w14:paraId="1A0560E7" w14:textId="0D82F246" w:rsidR="00383777" w:rsidRPr="00383777" w:rsidRDefault="00383777" w:rsidP="00B630BB">
      <w:pPr>
        <w:keepLines/>
        <w:rPr>
          <w:b/>
          <w:bCs/>
          <w:color w:val="92D050"/>
          <w:sz w:val="18"/>
          <w:szCs w:val="18"/>
        </w:rPr>
      </w:pPr>
      <w:r w:rsidRPr="00383777">
        <w:rPr>
          <w:b/>
          <w:bCs/>
          <w:color w:val="92D050"/>
          <w:sz w:val="18"/>
          <w:szCs w:val="18"/>
        </w:rPr>
        <w:t>Private contractor</w:t>
      </w:r>
      <w:r>
        <w:rPr>
          <w:rStyle w:val="FootnoteReference"/>
          <w:b/>
          <w:bCs/>
          <w:color w:val="92D050"/>
          <w:sz w:val="18"/>
          <w:szCs w:val="18"/>
        </w:rPr>
        <w:footnoteReference w:id="4"/>
      </w:r>
      <w:r>
        <w:rPr>
          <w:b/>
          <w:bCs/>
          <w:color w:val="92D050"/>
          <w:sz w:val="18"/>
          <w:szCs w:val="18"/>
        </w:rPr>
        <w:tab/>
        <w:t>:</w:t>
      </w:r>
      <w:r>
        <w:rPr>
          <w:b/>
          <w:bCs/>
          <w:color w:val="92D050"/>
          <w:sz w:val="18"/>
          <w:szCs w:val="18"/>
        </w:rPr>
        <w:tab/>
      </w:r>
      <w:r>
        <w:rPr>
          <w:b/>
          <w:bCs/>
          <w:color w:val="92D050"/>
          <w:sz w:val="18"/>
          <w:szCs w:val="18"/>
        </w:rPr>
        <w:tab/>
      </w:r>
      <w:r>
        <w:rPr>
          <w:b/>
          <w:bCs/>
          <w:color w:val="92D050"/>
          <w:sz w:val="18"/>
          <w:szCs w:val="18"/>
        </w:rPr>
        <w:tab/>
      </w:r>
      <w:r w:rsidRPr="00FA511F">
        <w:rPr>
          <w:sz w:val="18"/>
          <w:szCs w:val="18"/>
        </w:rPr>
        <w:t>&lt;</w:t>
      </w:r>
      <w:r w:rsidRPr="00FA511F">
        <w:rPr>
          <w:sz w:val="18"/>
          <w:szCs w:val="18"/>
          <w:highlight w:val="yellow"/>
        </w:rPr>
        <w:t>name(s)</w:t>
      </w:r>
      <w:r w:rsidRPr="00FA511F">
        <w:rPr>
          <w:sz w:val="18"/>
          <w:szCs w:val="18"/>
        </w:rPr>
        <w:t>&gt;</w:t>
      </w:r>
    </w:p>
    <w:p w14:paraId="46F63F3C" w14:textId="5A45D207" w:rsidR="00B630BB" w:rsidRPr="00FA511F" w:rsidRDefault="00383777" w:rsidP="00B630BB">
      <w:pPr>
        <w:keepLines/>
        <w:rPr>
          <w:sz w:val="18"/>
          <w:szCs w:val="18"/>
        </w:rPr>
      </w:pPr>
      <w:r>
        <w:rPr>
          <w:sz w:val="18"/>
          <w:szCs w:val="18"/>
        </w:rPr>
        <w:tab/>
      </w:r>
    </w:p>
    <w:p w14:paraId="6FE4C07A" w14:textId="77777777" w:rsidR="00B630BB" w:rsidRPr="00FA511F" w:rsidRDefault="00B630BB" w:rsidP="00B630BB">
      <w:pPr>
        <w:keepLines/>
        <w:rPr>
          <w:sz w:val="18"/>
          <w:szCs w:val="18"/>
        </w:rPr>
      </w:pPr>
      <w:r w:rsidRPr="00FA511F">
        <w:rPr>
          <w:sz w:val="18"/>
          <w:szCs w:val="18"/>
        </w:rPr>
        <w:t>Country:</w:t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  <w:t>&lt;</w:t>
      </w:r>
      <w:r w:rsidRPr="00FA511F">
        <w:rPr>
          <w:sz w:val="18"/>
          <w:szCs w:val="18"/>
          <w:highlight w:val="yellow"/>
        </w:rPr>
        <w:t>Country where the Contract is implemented</w:t>
      </w:r>
      <w:r w:rsidRPr="00FA511F">
        <w:rPr>
          <w:sz w:val="18"/>
          <w:szCs w:val="18"/>
        </w:rPr>
        <w:t>&gt;</w:t>
      </w:r>
    </w:p>
    <w:p w14:paraId="35B906CD" w14:textId="77777777" w:rsidR="00B630BB" w:rsidRPr="00FA511F" w:rsidRDefault="00B630BB" w:rsidP="00B630BB">
      <w:pPr>
        <w:keepLines/>
        <w:rPr>
          <w:sz w:val="18"/>
          <w:szCs w:val="18"/>
        </w:rPr>
      </w:pPr>
    </w:p>
    <w:p w14:paraId="1646B154" w14:textId="77777777" w:rsidR="00B630BB" w:rsidRPr="00FA511F" w:rsidRDefault="00B630BB" w:rsidP="00B630BB">
      <w:pPr>
        <w:keepLines/>
        <w:tabs>
          <w:tab w:val="left" w:pos="3828"/>
        </w:tabs>
        <w:rPr>
          <w:sz w:val="18"/>
          <w:szCs w:val="18"/>
        </w:rPr>
      </w:pPr>
      <w:r w:rsidRPr="00FA511F">
        <w:rPr>
          <w:sz w:val="18"/>
          <w:szCs w:val="18"/>
        </w:rPr>
        <w:t>Commission Service in charge of the Contract:</w:t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  <w:t>&lt;</w:t>
      </w:r>
      <w:r w:rsidRPr="00FA511F">
        <w:rPr>
          <w:sz w:val="18"/>
          <w:szCs w:val="18"/>
          <w:highlight w:val="yellow"/>
        </w:rPr>
        <w:t>DG-Unit/EUD</w:t>
      </w:r>
      <w:r w:rsidRPr="00FA511F">
        <w:rPr>
          <w:sz w:val="18"/>
          <w:szCs w:val="18"/>
        </w:rPr>
        <w:t>&gt;</w:t>
      </w:r>
    </w:p>
    <w:p w14:paraId="310DA89A" w14:textId="77777777" w:rsidR="00B630BB" w:rsidRPr="00FA511F" w:rsidRDefault="00B630BB" w:rsidP="00B630BB">
      <w:pPr>
        <w:rPr>
          <w:sz w:val="18"/>
          <w:szCs w:val="18"/>
        </w:rPr>
      </w:pPr>
    </w:p>
    <w:p w14:paraId="7409E18D" w14:textId="77777777" w:rsidR="00B630BB" w:rsidRPr="00FA511F" w:rsidRDefault="00B630BB" w:rsidP="00B630BB">
      <w:pPr>
        <w:rPr>
          <w:sz w:val="18"/>
          <w:szCs w:val="18"/>
        </w:rPr>
      </w:pPr>
      <w:r w:rsidRPr="00FA511F">
        <w:rPr>
          <w:sz w:val="18"/>
          <w:szCs w:val="18"/>
        </w:rPr>
        <w:t>Contracting Authority for the expenditure verification:</w:t>
      </w:r>
      <w:r w:rsidRPr="00FA511F">
        <w:rPr>
          <w:sz w:val="18"/>
          <w:szCs w:val="18"/>
        </w:rPr>
        <w:tab/>
        <w:t>&lt;</w:t>
      </w:r>
      <w:r w:rsidRPr="00FA511F">
        <w:rPr>
          <w:sz w:val="18"/>
          <w:szCs w:val="18"/>
          <w:highlight w:val="yellow"/>
        </w:rPr>
        <w:t>EC (DG-Unit/EUD) or Reporting Entity</w:t>
      </w:r>
      <w:r w:rsidRPr="00FA511F">
        <w:rPr>
          <w:sz w:val="18"/>
          <w:szCs w:val="18"/>
        </w:rPr>
        <w:t xml:space="preserve">&gt; </w:t>
      </w:r>
    </w:p>
    <w:p w14:paraId="3A1ED49C" w14:textId="77777777" w:rsidR="007F5302" w:rsidRPr="00FA511F" w:rsidRDefault="007F5302" w:rsidP="00B630BB">
      <w:pPr>
        <w:rPr>
          <w:sz w:val="18"/>
          <w:szCs w:val="18"/>
        </w:rPr>
      </w:pPr>
    </w:p>
    <w:p w14:paraId="4BCF3E36" w14:textId="686C9172" w:rsidR="00F663F5" w:rsidRPr="00FA511F" w:rsidRDefault="00B30E58" w:rsidP="00B630BB">
      <w:pPr>
        <w:rPr>
          <w:sz w:val="18"/>
          <w:szCs w:val="18"/>
        </w:rPr>
      </w:pPr>
      <w:r w:rsidRPr="00FA511F">
        <w:rPr>
          <w:sz w:val="18"/>
          <w:szCs w:val="18"/>
        </w:rPr>
        <w:t>Contact person for the audit</w:t>
      </w:r>
      <w:r w:rsidR="00436036" w:rsidRPr="00FA511F">
        <w:rPr>
          <w:sz w:val="18"/>
          <w:szCs w:val="18"/>
        </w:rPr>
        <w:t xml:space="preserve"> (i.e. Audit Task Manager):</w:t>
      </w:r>
      <w:r w:rsidR="00FA511F">
        <w:rPr>
          <w:sz w:val="18"/>
          <w:szCs w:val="18"/>
        </w:rPr>
        <w:tab/>
      </w:r>
      <w:r w:rsidR="00F663F5" w:rsidRPr="00FA511F">
        <w:rPr>
          <w:sz w:val="18"/>
          <w:szCs w:val="18"/>
        </w:rPr>
        <w:t>&lt;</w:t>
      </w:r>
      <w:r w:rsidR="00F663F5" w:rsidRPr="00FA511F">
        <w:rPr>
          <w:sz w:val="18"/>
          <w:szCs w:val="18"/>
          <w:highlight w:val="yellow"/>
        </w:rPr>
        <w:t>name</w:t>
      </w:r>
      <w:r w:rsidR="00F663F5" w:rsidRPr="00FA511F">
        <w:rPr>
          <w:sz w:val="18"/>
          <w:szCs w:val="18"/>
        </w:rPr>
        <w:t>&gt;</w:t>
      </w:r>
    </w:p>
    <w:p w14:paraId="689279C7" w14:textId="77777777" w:rsidR="001A383B" w:rsidRPr="00FA511F" w:rsidRDefault="00436036" w:rsidP="00B630BB">
      <w:pPr>
        <w:rPr>
          <w:sz w:val="18"/>
          <w:szCs w:val="18"/>
        </w:rPr>
      </w:pP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</w:r>
      <w:r w:rsidR="001A383B" w:rsidRPr="00FA511F">
        <w:rPr>
          <w:sz w:val="18"/>
          <w:szCs w:val="18"/>
        </w:rPr>
        <w:tab/>
      </w:r>
      <w:r w:rsidR="00F663F5" w:rsidRPr="00FA511F">
        <w:rPr>
          <w:sz w:val="18"/>
          <w:szCs w:val="18"/>
        </w:rPr>
        <w:tab/>
      </w:r>
      <w:r w:rsidR="00F663F5" w:rsidRPr="00FA511F">
        <w:rPr>
          <w:sz w:val="18"/>
          <w:szCs w:val="18"/>
        </w:rPr>
        <w:tab/>
      </w:r>
      <w:r w:rsidR="00F663F5" w:rsidRPr="00FA511F">
        <w:rPr>
          <w:sz w:val="18"/>
          <w:szCs w:val="18"/>
        </w:rPr>
        <w:tab/>
        <w:t>&lt;</w:t>
      </w:r>
      <w:r w:rsidR="00F663F5" w:rsidRPr="00FA511F">
        <w:rPr>
          <w:sz w:val="18"/>
          <w:szCs w:val="18"/>
          <w:highlight w:val="yellow"/>
        </w:rPr>
        <w:t>email address</w:t>
      </w:r>
      <w:r w:rsidR="00F663F5" w:rsidRPr="00FA511F">
        <w:rPr>
          <w:sz w:val="18"/>
          <w:szCs w:val="18"/>
        </w:rPr>
        <w:t>&gt;</w:t>
      </w:r>
    </w:p>
    <w:p w14:paraId="5656B12A" w14:textId="77777777" w:rsidR="001A383B" w:rsidRPr="00FA511F" w:rsidRDefault="001A383B" w:rsidP="00B630BB">
      <w:pPr>
        <w:rPr>
          <w:sz w:val="18"/>
          <w:szCs w:val="18"/>
        </w:rPr>
      </w:pP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</w:r>
    </w:p>
    <w:p w14:paraId="56D78B59" w14:textId="77777777" w:rsidR="00B630BB" w:rsidRPr="00FA511F" w:rsidRDefault="00B630BB" w:rsidP="00B630BB">
      <w:pPr>
        <w:keepLines/>
        <w:rPr>
          <w:b/>
          <w:szCs w:val="24"/>
        </w:rPr>
      </w:pPr>
    </w:p>
    <w:p w14:paraId="2609AF2C" w14:textId="77777777" w:rsidR="00B630BB" w:rsidRPr="00FA511F" w:rsidRDefault="00B630BB" w:rsidP="00B630BB">
      <w:pPr>
        <w:keepLines/>
        <w:rPr>
          <w:sz w:val="18"/>
          <w:szCs w:val="18"/>
        </w:rPr>
      </w:pPr>
      <w:r w:rsidRPr="00FA511F">
        <w:rPr>
          <w:sz w:val="18"/>
          <w:szCs w:val="18"/>
        </w:rPr>
        <w:t>[</w:t>
      </w:r>
      <w:r w:rsidRPr="00FA511F">
        <w:rPr>
          <w:sz w:val="18"/>
          <w:szCs w:val="18"/>
          <w:highlight w:val="yellow"/>
        </w:rPr>
        <w:t>the following information is needed only for verifications launched by the Commission</w:t>
      </w:r>
      <w:r w:rsidRPr="00FA511F">
        <w:rPr>
          <w:sz w:val="18"/>
          <w:szCs w:val="18"/>
        </w:rPr>
        <w:t xml:space="preserve"> </w:t>
      </w:r>
    </w:p>
    <w:p w14:paraId="5C91FCA8" w14:textId="77777777" w:rsidR="00B630BB" w:rsidRPr="00FA511F" w:rsidRDefault="00B630BB" w:rsidP="00B630BB">
      <w:pPr>
        <w:ind w:left="4320" w:hanging="4320"/>
        <w:rPr>
          <w:sz w:val="18"/>
          <w:szCs w:val="18"/>
        </w:rPr>
      </w:pPr>
      <w:r w:rsidRPr="00FA511F">
        <w:rPr>
          <w:sz w:val="18"/>
          <w:szCs w:val="18"/>
          <w:highlight w:val="lightGray"/>
        </w:rPr>
        <w:t>Audit Module record:</w:t>
      </w:r>
      <w:r w:rsidRPr="00FA511F">
        <w:rPr>
          <w:sz w:val="18"/>
          <w:szCs w:val="18"/>
        </w:rPr>
        <w:t xml:space="preserve"> </w:t>
      </w:r>
      <w:r w:rsidRPr="00FA511F">
        <w:rPr>
          <w:sz w:val="18"/>
          <w:szCs w:val="18"/>
        </w:rPr>
        <w:tab/>
        <w:t>&lt;</w:t>
      </w:r>
      <w:r w:rsidRPr="00FA511F">
        <w:rPr>
          <w:sz w:val="18"/>
          <w:szCs w:val="18"/>
          <w:highlight w:val="yellow"/>
        </w:rPr>
        <w:t>example: 95592 / one record per Contract subject to verification</w:t>
      </w:r>
      <w:r w:rsidRPr="00FA511F">
        <w:rPr>
          <w:sz w:val="18"/>
          <w:szCs w:val="18"/>
        </w:rPr>
        <w:t>&gt;</w:t>
      </w:r>
    </w:p>
    <w:p w14:paraId="6796926B" w14:textId="77777777" w:rsidR="00B630BB" w:rsidRPr="00FA511F" w:rsidRDefault="00B630BB" w:rsidP="00B630BB">
      <w:pPr>
        <w:keepLines/>
        <w:rPr>
          <w:sz w:val="20"/>
        </w:rPr>
      </w:pPr>
      <w:r w:rsidRPr="00FA511F">
        <w:rPr>
          <w:sz w:val="18"/>
          <w:szCs w:val="18"/>
          <w:highlight w:val="lightGray"/>
        </w:rPr>
        <w:t>Verification Contract number / IT system:</w:t>
      </w:r>
      <w:r w:rsidRPr="00FA511F">
        <w:rPr>
          <w:sz w:val="18"/>
          <w:szCs w:val="18"/>
        </w:rPr>
        <w:t xml:space="preserve"> </w:t>
      </w:r>
      <w:r w:rsidRPr="00FA511F">
        <w:rPr>
          <w:sz w:val="18"/>
          <w:szCs w:val="18"/>
        </w:rPr>
        <w:tab/>
      </w:r>
      <w:r w:rsidRPr="00FA511F">
        <w:rPr>
          <w:sz w:val="18"/>
          <w:szCs w:val="18"/>
        </w:rPr>
        <w:tab/>
        <w:t>&lt;</w:t>
      </w:r>
      <w:r w:rsidRPr="00FA511F">
        <w:rPr>
          <w:sz w:val="18"/>
          <w:szCs w:val="18"/>
          <w:highlight w:val="yellow"/>
        </w:rPr>
        <w:t>example:385446/CRIS</w:t>
      </w:r>
      <w:r w:rsidRPr="00FA511F">
        <w:rPr>
          <w:sz w:val="18"/>
          <w:szCs w:val="18"/>
        </w:rPr>
        <w:t>&gt;]</w:t>
      </w:r>
    </w:p>
    <w:p w14:paraId="167C0776" w14:textId="77777777" w:rsidR="00213BE4" w:rsidRPr="00FA511F" w:rsidRDefault="00213BE4" w:rsidP="001F5582">
      <w:pPr>
        <w:spacing w:before="120" w:after="120"/>
        <w:jc w:val="both"/>
        <w:rPr>
          <w:b/>
          <w:sz w:val="20"/>
        </w:rPr>
      </w:pPr>
    </w:p>
    <w:p w14:paraId="2F37059F" w14:textId="77777777" w:rsidR="00960FF2" w:rsidRPr="00FA511F" w:rsidRDefault="00960FF2" w:rsidP="001F5582">
      <w:pPr>
        <w:spacing w:before="120" w:after="120"/>
        <w:jc w:val="both"/>
        <w:rPr>
          <w:b/>
          <w:sz w:val="20"/>
        </w:rPr>
      </w:pPr>
    </w:p>
    <w:tbl>
      <w:tblPr>
        <w:tblpPr w:leftFromText="180" w:rightFromText="180" w:vertAnchor="text" w:tblpX="93" w:tblpY="1"/>
        <w:tblOverlap w:val="never"/>
        <w:tblW w:w="9229" w:type="dxa"/>
        <w:tblLayout w:type="fixed"/>
        <w:tblLook w:val="04A0" w:firstRow="1" w:lastRow="0" w:firstColumn="1" w:lastColumn="0" w:noHBand="0" w:noVBand="1"/>
      </w:tblPr>
      <w:tblGrid>
        <w:gridCol w:w="1149"/>
        <w:gridCol w:w="4532"/>
        <w:gridCol w:w="3548"/>
      </w:tblGrid>
      <w:tr w:rsidR="00907101" w:rsidRPr="00FA511F" w14:paraId="52F4E38B" w14:textId="77777777" w:rsidTr="005D76F8">
        <w:trPr>
          <w:trHeight w:val="315"/>
        </w:trPr>
        <w:tc>
          <w:tcPr>
            <w:tcW w:w="9229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000000" w:fill="C0C0C0"/>
            <w:vAlign w:val="center"/>
            <w:hideMark/>
          </w:tcPr>
          <w:p w14:paraId="6CDF70BD" w14:textId="77777777" w:rsidR="00907101" w:rsidRPr="00FA511F" w:rsidRDefault="00FA59E7" w:rsidP="001C478A">
            <w:pPr>
              <w:widowControl w:val="0"/>
              <w:spacing w:before="120" w:after="120"/>
              <w:jc w:val="both"/>
              <w:rPr>
                <w:b/>
                <w:bCs/>
                <w:color w:val="000000"/>
                <w:sz w:val="20"/>
              </w:rPr>
            </w:pPr>
            <w:r w:rsidRPr="00FA511F">
              <w:rPr>
                <w:b/>
                <w:sz w:val="20"/>
              </w:rPr>
              <w:lastRenderedPageBreak/>
              <w:t>A</w:t>
            </w:r>
            <w:r w:rsidR="00DB5C1D" w:rsidRPr="00FA511F">
              <w:rPr>
                <w:b/>
                <w:sz w:val="20"/>
              </w:rPr>
              <w:tab/>
            </w:r>
            <w:r w:rsidR="00907101" w:rsidRPr="00FA511F">
              <w:rPr>
                <w:b/>
                <w:sz w:val="20"/>
              </w:rPr>
              <w:t>Logistics</w:t>
            </w:r>
          </w:p>
        </w:tc>
      </w:tr>
      <w:tr w:rsidR="00136392" w:rsidRPr="00FA511F" w14:paraId="214F3817" w14:textId="77777777" w:rsidTr="001F5582">
        <w:trPr>
          <w:trHeight w:val="465"/>
        </w:trPr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A2018" w14:textId="77777777" w:rsidR="00136392" w:rsidRPr="00FA511F" w:rsidRDefault="00136392" w:rsidP="001C478A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A511F">
              <w:rPr>
                <w:b/>
                <w:bCs/>
                <w:color w:val="000000"/>
                <w:sz w:val="16"/>
                <w:szCs w:val="16"/>
              </w:rPr>
              <w:t>Issue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DEEF8" w14:textId="77777777" w:rsidR="00136392" w:rsidRPr="00FA511F" w:rsidRDefault="00136392" w:rsidP="001C478A">
            <w:pPr>
              <w:widowControl w:val="0"/>
              <w:rPr>
                <w:b/>
                <w:bCs/>
                <w:color w:val="000000"/>
                <w:sz w:val="16"/>
                <w:szCs w:val="16"/>
              </w:rPr>
            </w:pPr>
            <w:r w:rsidRPr="00FA511F">
              <w:rPr>
                <w:b/>
                <w:bCs/>
                <w:color w:val="000000"/>
                <w:sz w:val="16"/>
                <w:szCs w:val="16"/>
              </w:rPr>
              <w:t>Question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5670E" w14:textId="77777777" w:rsidR="00136392" w:rsidRPr="00FA511F" w:rsidRDefault="00136392" w:rsidP="001C478A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511F">
              <w:rPr>
                <w:b/>
                <w:bCs/>
                <w:color w:val="000000"/>
                <w:sz w:val="16"/>
                <w:szCs w:val="16"/>
              </w:rPr>
              <w:t>Reply</w:t>
            </w:r>
          </w:p>
        </w:tc>
      </w:tr>
      <w:tr w:rsidR="00FA59E7" w:rsidRPr="00FA511F" w14:paraId="2F2BF9AA" w14:textId="77777777" w:rsidTr="004B3AD2">
        <w:trPr>
          <w:trHeight w:val="690"/>
        </w:trPr>
        <w:tc>
          <w:tcPr>
            <w:tcW w:w="114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14:paraId="77278013" w14:textId="77777777" w:rsidR="004B3AD2" w:rsidRPr="00FA511F" w:rsidRDefault="004B3AD2" w:rsidP="004B3AD2">
            <w:pPr>
              <w:widowControl w:val="0"/>
              <w:rPr>
                <w:color w:val="000000"/>
                <w:sz w:val="16"/>
                <w:szCs w:val="16"/>
              </w:rPr>
            </w:pPr>
          </w:p>
          <w:p w14:paraId="4169622C" w14:textId="77777777" w:rsidR="00FA59E7" w:rsidRPr="00FA511F" w:rsidRDefault="00FA59E7" w:rsidP="004B3AD2">
            <w:pPr>
              <w:widowControl w:val="0"/>
              <w:rPr>
                <w:color w:val="000000"/>
                <w:sz w:val="16"/>
                <w:szCs w:val="16"/>
              </w:rPr>
            </w:pPr>
            <w:r w:rsidRPr="00FA511F">
              <w:rPr>
                <w:color w:val="000000"/>
                <w:sz w:val="16"/>
                <w:szCs w:val="16"/>
              </w:rPr>
              <w:t>Location</w:t>
            </w:r>
            <w:r w:rsidR="004B3AD2" w:rsidRPr="00FA511F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4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E802D6" w14:textId="77777777" w:rsidR="00FA59E7" w:rsidRPr="00FA511F" w:rsidRDefault="00FA59E7" w:rsidP="008344C4">
            <w:pPr>
              <w:widowControl w:val="0"/>
              <w:spacing w:before="120" w:after="120"/>
              <w:rPr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 xml:space="preserve">1. </w:t>
            </w:r>
            <w:r w:rsidR="008344C4" w:rsidRPr="00FA511F">
              <w:rPr>
                <w:sz w:val="16"/>
                <w:szCs w:val="16"/>
              </w:rPr>
              <w:t>W</w:t>
            </w:r>
            <w:r w:rsidRPr="00FA511F">
              <w:rPr>
                <w:sz w:val="16"/>
                <w:szCs w:val="16"/>
              </w:rPr>
              <w:t xml:space="preserve">here </w:t>
            </w:r>
            <w:r w:rsidR="008344C4" w:rsidRPr="00FA511F">
              <w:rPr>
                <w:sz w:val="16"/>
                <w:szCs w:val="16"/>
              </w:rPr>
              <w:t xml:space="preserve">do </w:t>
            </w:r>
            <w:r w:rsidRPr="00FA511F">
              <w:rPr>
                <w:sz w:val="16"/>
                <w:szCs w:val="16"/>
              </w:rPr>
              <w:t xml:space="preserve">the </w:t>
            </w:r>
            <w:r w:rsidR="00CE1E9B" w:rsidRPr="00FA511F">
              <w:rPr>
                <w:sz w:val="16"/>
                <w:szCs w:val="16"/>
              </w:rPr>
              <w:t xml:space="preserve">Reporting </w:t>
            </w:r>
            <w:r w:rsidRPr="00FA511F">
              <w:rPr>
                <w:sz w:val="16"/>
                <w:szCs w:val="16"/>
              </w:rPr>
              <w:t>Entity</w:t>
            </w:r>
            <w:r w:rsidR="00AD3E6B" w:rsidRPr="00FA511F">
              <w:rPr>
                <w:sz w:val="16"/>
                <w:szCs w:val="16"/>
              </w:rPr>
              <w:t xml:space="preserve"> and Other Spending Entities</w:t>
            </w:r>
            <w:r w:rsidRPr="00FA511F">
              <w:rPr>
                <w:sz w:val="16"/>
                <w:szCs w:val="16"/>
              </w:rPr>
              <w:t xml:space="preserve"> retain the accounting records</w:t>
            </w:r>
            <w:r w:rsidR="008344C4" w:rsidRPr="00FA511F">
              <w:rPr>
                <w:sz w:val="16"/>
                <w:szCs w:val="16"/>
              </w:rPr>
              <w:t>?</w:t>
            </w:r>
          </w:p>
        </w:tc>
        <w:tc>
          <w:tcPr>
            <w:tcW w:w="3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C17ED9" w14:textId="77777777" w:rsidR="00FA59E7" w:rsidRPr="00FA511F" w:rsidRDefault="00FA59E7" w:rsidP="004B3AD2">
            <w:pPr>
              <w:widowContro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2E1C" w:rsidRPr="00FA511F" w14:paraId="0980BBA5" w14:textId="77777777" w:rsidTr="004B3AD2">
        <w:trPr>
          <w:trHeight w:val="690"/>
        </w:trPr>
        <w:tc>
          <w:tcPr>
            <w:tcW w:w="1149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14:paraId="4515CD64" w14:textId="77777777" w:rsidR="00C42E1C" w:rsidRPr="00FA511F" w:rsidRDefault="00C42E1C" w:rsidP="00C42E1C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755EF9" w14:textId="77777777" w:rsidR="00C42E1C" w:rsidRPr="00FA511F" w:rsidRDefault="00C42E1C" w:rsidP="00C42E1C">
            <w:pPr>
              <w:widowControl w:val="0"/>
              <w:spacing w:before="120" w:after="120"/>
              <w:rPr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>2. Where do the Reporting Entity and Other Spending Entities retain the original supporting documents?</w:t>
            </w:r>
          </w:p>
        </w:tc>
        <w:tc>
          <w:tcPr>
            <w:tcW w:w="3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C97B01" w14:textId="77777777" w:rsidR="00C42E1C" w:rsidRPr="00FA511F" w:rsidRDefault="00C42E1C" w:rsidP="00C42E1C">
            <w:pPr>
              <w:widowContro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13A1" w:rsidRPr="00FA511F" w14:paraId="55ACEB67" w14:textId="77777777" w:rsidTr="004B3AD2">
        <w:trPr>
          <w:trHeight w:val="690"/>
        </w:trPr>
        <w:tc>
          <w:tcPr>
            <w:tcW w:w="1149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14:paraId="2AAB5A19" w14:textId="77777777" w:rsidR="001413A1" w:rsidRPr="00FA511F" w:rsidRDefault="001413A1" w:rsidP="001413A1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AC2A8E" w14:textId="77777777" w:rsidR="001413A1" w:rsidRPr="00FA511F" w:rsidRDefault="001413A1" w:rsidP="001413A1">
            <w:pPr>
              <w:widowControl w:val="0"/>
              <w:spacing w:before="120" w:after="120"/>
              <w:rPr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>3. Where were contractual activities carried out?</w:t>
            </w:r>
          </w:p>
        </w:tc>
        <w:tc>
          <w:tcPr>
            <w:tcW w:w="3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E94947" w14:textId="77777777" w:rsidR="001413A1" w:rsidRPr="00FA511F" w:rsidRDefault="001413A1" w:rsidP="001413A1">
            <w:pPr>
              <w:widowControl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13A1" w:rsidRPr="00FA511F" w14:paraId="7D1DD6B7" w14:textId="77777777" w:rsidTr="00C42E1C">
        <w:trPr>
          <w:trHeight w:val="465"/>
        </w:trPr>
        <w:tc>
          <w:tcPr>
            <w:tcW w:w="114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hideMark/>
          </w:tcPr>
          <w:p w14:paraId="65CFBA9D" w14:textId="77777777" w:rsidR="001413A1" w:rsidRPr="00FA511F" w:rsidRDefault="001413A1" w:rsidP="001413A1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36FDF6" w14:textId="093771BF" w:rsidR="001413A1" w:rsidRPr="00FA511F" w:rsidRDefault="001413A1" w:rsidP="008A7F64">
            <w:pPr>
              <w:widowControl w:val="0"/>
              <w:spacing w:before="120" w:after="120"/>
              <w:rPr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 xml:space="preserve">4. Is the Action implemented by the Reporting Entity through one or more </w:t>
            </w:r>
            <w:r w:rsidR="00AD1B63" w:rsidRPr="00FA511F">
              <w:rPr>
                <w:sz w:val="16"/>
                <w:szCs w:val="16"/>
              </w:rPr>
              <w:t>S</w:t>
            </w:r>
            <w:r w:rsidRPr="00FA511F">
              <w:rPr>
                <w:sz w:val="16"/>
                <w:szCs w:val="16"/>
              </w:rPr>
              <w:t>ub</w:t>
            </w:r>
            <w:r w:rsidR="00AD1B63" w:rsidRPr="00FA511F">
              <w:rPr>
                <w:sz w:val="16"/>
                <w:szCs w:val="16"/>
              </w:rPr>
              <w:t>-D</w:t>
            </w:r>
            <w:r w:rsidRPr="00FA511F">
              <w:rPr>
                <w:sz w:val="16"/>
                <w:szCs w:val="16"/>
              </w:rPr>
              <w:t>elegatees</w:t>
            </w:r>
            <w:r w:rsidR="00AD1B63" w:rsidRPr="00FA511F">
              <w:rPr>
                <w:sz w:val="16"/>
                <w:szCs w:val="16"/>
              </w:rPr>
              <w:t xml:space="preserve"> (including Financial Intermediaries)</w:t>
            </w:r>
            <w:r w:rsidRPr="00FA511F">
              <w:rPr>
                <w:sz w:val="16"/>
                <w:szCs w:val="16"/>
              </w:rPr>
              <w:t>?</w:t>
            </w:r>
            <w:r w:rsidR="00AD1B63" w:rsidRPr="00FA511F">
              <w:rPr>
                <w:sz w:val="16"/>
                <w:szCs w:val="16"/>
              </w:rPr>
              <w:t xml:space="preserve"> If yes, the name and address of these must be fully and clearly stated.</w:t>
            </w:r>
            <w:r w:rsidRPr="00FA511F">
              <w:rPr>
                <w:sz w:val="16"/>
                <w:szCs w:val="16"/>
              </w:rPr>
              <w:t xml:space="preserve"> (This is important for logistical reasons and for the</w:t>
            </w:r>
            <w:r w:rsidR="00772992" w:rsidRPr="00FA511F">
              <w:rPr>
                <w:sz w:val="16"/>
                <w:szCs w:val="16"/>
              </w:rPr>
              <w:t xml:space="preserve"> Expenditure Verifier </w:t>
            </w:r>
            <w:r w:rsidRPr="00FA511F">
              <w:rPr>
                <w:sz w:val="16"/>
                <w:szCs w:val="16"/>
              </w:rPr>
              <w:t xml:space="preserve">to be able to check a possible </w:t>
            </w:r>
            <w:r w:rsidRPr="00FA511F">
              <w:rPr>
                <w:b/>
                <w:sz w:val="16"/>
                <w:szCs w:val="16"/>
              </w:rPr>
              <w:t>conflict of interest</w:t>
            </w:r>
            <w:r w:rsidRPr="00FA511F">
              <w:rPr>
                <w:sz w:val="16"/>
                <w:szCs w:val="16"/>
              </w:rPr>
              <w:t>)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B9B9E7" w14:textId="77777777" w:rsidR="001413A1" w:rsidRPr="00FA511F" w:rsidRDefault="001413A1" w:rsidP="001413A1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1413A1" w:rsidRPr="00FA511F" w14:paraId="50BD1FAE" w14:textId="77777777" w:rsidTr="00C42E1C">
        <w:trPr>
          <w:trHeight w:val="315"/>
        </w:trPr>
        <w:tc>
          <w:tcPr>
            <w:tcW w:w="114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hideMark/>
          </w:tcPr>
          <w:p w14:paraId="7CC317CC" w14:textId="77777777" w:rsidR="001413A1" w:rsidRPr="00FA511F" w:rsidRDefault="001413A1" w:rsidP="001413A1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74EDE9" w14:textId="77777777" w:rsidR="001413A1" w:rsidRPr="00FA511F" w:rsidRDefault="008E37B2" w:rsidP="001413A1">
            <w:pPr>
              <w:widowControl w:val="0"/>
              <w:spacing w:before="120" w:after="120"/>
              <w:rPr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 xml:space="preserve">5. Has the </w:t>
            </w:r>
            <w:r w:rsidR="00AD1B63" w:rsidRPr="00FA511F">
              <w:rPr>
                <w:sz w:val="16"/>
                <w:szCs w:val="16"/>
              </w:rPr>
              <w:t>Reporting E</w:t>
            </w:r>
            <w:r w:rsidRPr="00FA511F">
              <w:rPr>
                <w:sz w:val="16"/>
                <w:szCs w:val="16"/>
              </w:rPr>
              <w:t>ntity provided grants</w:t>
            </w:r>
            <w:r w:rsidR="00AD1B63" w:rsidRPr="00FA511F">
              <w:rPr>
                <w:sz w:val="16"/>
                <w:szCs w:val="16"/>
              </w:rPr>
              <w:t xml:space="preserve"> to beneficiaries</w:t>
            </w:r>
            <w:r w:rsidRPr="00FA511F">
              <w:rPr>
                <w:sz w:val="16"/>
                <w:szCs w:val="16"/>
              </w:rPr>
              <w:t>?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7D7E6C7" w14:textId="77777777" w:rsidR="001413A1" w:rsidRPr="00FA511F" w:rsidRDefault="001413A1" w:rsidP="001413A1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1413A1" w:rsidRPr="00FA511F" w14:paraId="0EAB9035" w14:textId="77777777" w:rsidTr="004B3AD2">
        <w:trPr>
          <w:trHeight w:val="465"/>
        </w:trPr>
        <w:tc>
          <w:tcPr>
            <w:tcW w:w="114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27549AE" w14:textId="77777777" w:rsidR="001413A1" w:rsidRPr="00FA511F" w:rsidRDefault="001413A1" w:rsidP="001413A1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898482A" w14:textId="77777777" w:rsidR="001413A1" w:rsidRPr="00FA511F" w:rsidRDefault="001413A1" w:rsidP="001413A1">
            <w:pPr>
              <w:widowControl w:val="0"/>
              <w:spacing w:before="120" w:after="120"/>
              <w:rPr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>6. Where are key project staff available to provide information and explanations?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51556B1" w14:textId="77777777" w:rsidR="001413A1" w:rsidRPr="00FA511F" w:rsidRDefault="001413A1" w:rsidP="001413A1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1413A1" w:rsidRPr="00FA511F" w14:paraId="008B2FBD" w14:textId="77777777" w:rsidTr="004B3AD2">
        <w:trPr>
          <w:trHeight w:val="465"/>
        </w:trPr>
        <w:tc>
          <w:tcPr>
            <w:tcW w:w="114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</w:tcPr>
          <w:p w14:paraId="66C7F4CD" w14:textId="77777777" w:rsidR="001413A1" w:rsidRPr="00FA511F" w:rsidRDefault="001413A1" w:rsidP="001413A1">
            <w:pPr>
              <w:widowControl w:val="0"/>
              <w:rPr>
                <w:color w:val="000000"/>
                <w:sz w:val="16"/>
                <w:szCs w:val="16"/>
              </w:rPr>
            </w:pPr>
          </w:p>
          <w:p w14:paraId="20075B7A" w14:textId="77777777" w:rsidR="001413A1" w:rsidRPr="00FA511F" w:rsidRDefault="001413A1" w:rsidP="001413A1">
            <w:pPr>
              <w:widowControl w:val="0"/>
              <w:rPr>
                <w:color w:val="000000"/>
                <w:sz w:val="16"/>
                <w:szCs w:val="16"/>
              </w:rPr>
            </w:pPr>
            <w:r w:rsidRPr="00FA511F">
              <w:rPr>
                <w:color w:val="000000"/>
                <w:sz w:val="16"/>
                <w:szCs w:val="16"/>
              </w:rPr>
              <w:t>Languages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54D2C96" w14:textId="77777777" w:rsidR="001413A1" w:rsidRPr="00FA511F" w:rsidRDefault="001413A1" w:rsidP="001413A1">
            <w:pPr>
              <w:widowControl w:val="0"/>
              <w:spacing w:before="120" w:after="120"/>
              <w:rPr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>7. Which is the contractual language?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CB46B75" w14:textId="77777777" w:rsidR="001413A1" w:rsidRPr="00FA511F" w:rsidRDefault="001413A1" w:rsidP="001413A1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1413A1" w:rsidRPr="00FA511F" w14:paraId="1C6407EA" w14:textId="77777777" w:rsidTr="004B3AD2">
        <w:trPr>
          <w:trHeight w:val="465"/>
        </w:trPr>
        <w:tc>
          <w:tcPr>
            <w:tcW w:w="114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14:paraId="76B31D07" w14:textId="77777777" w:rsidR="001413A1" w:rsidRPr="00FA511F" w:rsidRDefault="001413A1" w:rsidP="001413A1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06D9EAA" w14:textId="77777777" w:rsidR="001413A1" w:rsidRPr="00FA511F" w:rsidRDefault="001413A1" w:rsidP="001413A1">
            <w:pPr>
              <w:widowControl w:val="0"/>
              <w:spacing w:before="120" w:after="120"/>
              <w:rPr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>8. Which is the language of the accounting records?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86CAE36" w14:textId="77777777" w:rsidR="001413A1" w:rsidRPr="00FA511F" w:rsidRDefault="001413A1" w:rsidP="001413A1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1413A1" w:rsidRPr="00FA511F" w14:paraId="549669F2" w14:textId="77777777" w:rsidTr="004B3AD2">
        <w:trPr>
          <w:trHeight w:val="465"/>
        </w:trPr>
        <w:tc>
          <w:tcPr>
            <w:tcW w:w="114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14:paraId="44905B9F" w14:textId="77777777" w:rsidR="001413A1" w:rsidRPr="00FA511F" w:rsidRDefault="001413A1" w:rsidP="001413A1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117C4C4" w14:textId="77777777" w:rsidR="001413A1" w:rsidRPr="00FA511F" w:rsidRDefault="001413A1" w:rsidP="001413A1">
            <w:pPr>
              <w:widowControl w:val="0"/>
              <w:spacing w:before="120" w:after="120"/>
              <w:rPr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>9. Which are the languages of supporting documents?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7E48385" w14:textId="77777777" w:rsidR="001413A1" w:rsidRPr="00FA511F" w:rsidRDefault="001413A1" w:rsidP="001413A1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1413A1" w:rsidRPr="00FA511F" w14:paraId="22DA3B7E" w14:textId="77777777" w:rsidTr="004B3AD2">
        <w:trPr>
          <w:trHeight w:val="465"/>
        </w:trPr>
        <w:tc>
          <w:tcPr>
            <w:tcW w:w="114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96B4095" w14:textId="77777777" w:rsidR="001413A1" w:rsidRPr="00FA511F" w:rsidRDefault="001413A1" w:rsidP="001413A1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2995B8A" w14:textId="77777777" w:rsidR="001413A1" w:rsidRPr="00FA511F" w:rsidRDefault="001413A1" w:rsidP="001413A1">
            <w:pPr>
              <w:widowControl w:val="0"/>
              <w:spacing w:before="120" w:after="120"/>
              <w:rPr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>10. Which languages are spoken by key project staff?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0597495" w14:textId="77777777" w:rsidR="001413A1" w:rsidRPr="00FA511F" w:rsidRDefault="001413A1" w:rsidP="001413A1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</w:tbl>
    <w:p w14:paraId="29290F91" w14:textId="77777777" w:rsidR="004A0567" w:rsidRPr="00FA511F" w:rsidRDefault="004A0567"/>
    <w:tbl>
      <w:tblPr>
        <w:tblpPr w:leftFromText="180" w:rightFromText="180" w:vertAnchor="text" w:tblpX="93" w:tblpY="1"/>
        <w:tblOverlap w:val="never"/>
        <w:tblW w:w="9229" w:type="dxa"/>
        <w:tblLayout w:type="fixed"/>
        <w:tblLook w:val="04A0" w:firstRow="1" w:lastRow="0" w:firstColumn="1" w:lastColumn="0" w:noHBand="0" w:noVBand="1"/>
      </w:tblPr>
      <w:tblGrid>
        <w:gridCol w:w="1149"/>
        <w:gridCol w:w="4532"/>
        <w:gridCol w:w="3548"/>
      </w:tblGrid>
      <w:tr w:rsidR="00E03AE4" w:rsidRPr="00FA511F" w14:paraId="6674989D" w14:textId="77777777" w:rsidTr="003A4645">
        <w:trPr>
          <w:trHeight w:val="465"/>
        </w:trPr>
        <w:tc>
          <w:tcPr>
            <w:tcW w:w="92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746E965" w14:textId="77777777" w:rsidR="00E03AE4" w:rsidRPr="00FA511F" w:rsidRDefault="00E03AE4" w:rsidP="001C478A">
            <w:pPr>
              <w:widowControl w:val="0"/>
              <w:spacing w:before="120" w:after="120"/>
              <w:jc w:val="both"/>
              <w:rPr>
                <w:b/>
                <w:sz w:val="20"/>
              </w:rPr>
            </w:pPr>
            <w:r w:rsidRPr="00FA511F">
              <w:rPr>
                <w:b/>
                <w:sz w:val="20"/>
              </w:rPr>
              <w:t>B</w:t>
            </w:r>
            <w:r w:rsidRPr="00FA511F">
              <w:rPr>
                <w:b/>
                <w:sz w:val="20"/>
              </w:rPr>
              <w:tab/>
              <w:t>Contractual Conditions</w:t>
            </w:r>
          </w:p>
        </w:tc>
      </w:tr>
      <w:tr w:rsidR="004A7D9B" w:rsidRPr="00FA511F" w14:paraId="52C5C9D1" w14:textId="77777777" w:rsidTr="004B3AD2">
        <w:trPr>
          <w:trHeight w:val="465"/>
        </w:trPr>
        <w:tc>
          <w:tcPr>
            <w:tcW w:w="114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0F9F78" w14:textId="77777777" w:rsidR="004A7D9B" w:rsidRPr="00FA511F" w:rsidRDefault="004A7D9B" w:rsidP="004B3AD2">
            <w:pPr>
              <w:widowControl w:val="0"/>
              <w:spacing w:before="120" w:after="120"/>
              <w:rPr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>Contract amount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658FAA" w14:textId="77777777" w:rsidR="004A7D9B" w:rsidRPr="00FA511F" w:rsidRDefault="00C42E1C" w:rsidP="004B3AD2">
            <w:pPr>
              <w:widowControl w:val="0"/>
              <w:spacing w:before="120" w:after="120"/>
              <w:rPr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>11</w:t>
            </w:r>
            <w:r w:rsidR="004A7D9B" w:rsidRPr="00FA511F">
              <w:rPr>
                <w:sz w:val="16"/>
                <w:szCs w:val="16"/>
              </w:rPr>
              <w:t>. What is the total amount of the contract?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455B20" w14:textId="77777777" w:rsidR="004A7D9B" w:rsidRPr="00FA511F" w:rsidRDefault="004A7D9B" w:rsidP="004B3AD2">
            <w:pPr>
              <w:widowControl w:val="0"/>
              <w:spacing w:before="120" w:after="120"/>
              <w:rPr>
                <w:sz w:val="16"/>
                <w:szCs w:val="16"/>
              </w:rPr>
            </w:pPr>
          </w:p>
        </w:tc>
      </w:tr>
      <w:tr w:rsidR="004A7D9B" w:rsidRPr="00FA511F" w14:paraId="12C84904" w14:textId="77777777" w:rsidTr="004B3AD2">
        <w:trPr>
          <w:trHeight w:val="465"/>
        </w:trPr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DC460C" w14:textId="77777777" w:rsidR="004A7D9B" w:rsidRPr="00FA511F" w:rsidRDefault="004A7D9B" w:rsidP="004B3AD2">
            <w:pPr>
              <w:widowControl w:val="0"/>
              <w:spacing w:before="120" w:after="120"/>
              <w:rPr>
                <w:color w:val="000000"/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>EC contribution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77FC26" w14:textId="77777777" w:rsidR="004A7D9B" w:rsidRPr="00FA511F" w:rsidRDefault="00C42E1C" w:rsidP="004B3AD2">
            <w:pPr>
              <w:widowControl w:val="0"/>
              <w:spacing w:before="120" w:after="120"/>
              <w:rPr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>12</w:t>
            </w:r>
            <w:r w:rsidR="004A7D9B" w:rsidRPr="00FA511F">
              <w:rPr>
                <w:sz w:val="16"/>
                <w:szCs w:val="16"/>
              </w:rPr>
              <w:t>. What is the amount of the EC contribution?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1103B6" w14:textId="77777777" w:rsidR="004A7D9B" w:rsidRPr="00FA511F" w:rsidRDefault="004A7D9B" w:rsidP="004B3AD2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4B3AD2" w:rsidRPr="00FA511F" w14:paraId="12707FB9" w14:textId="77777777" w:rsidTr="004B3AD2">
        <w:trPr>
          <w:trHeight w:val="465"/>
        </w:trPr>
        <w:tc>
          <w:tcPr>
            <w:tcW w:w="114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14:paraId="28A5E783" w14:textId="77777777" w:rsidR="004B3AD2" w:rsidRPr="00FA511F" w:rsidRDefault="004B3AD2" w:rsidP="004B3AD2">
            <w:pPr>
              <w:widowControl w:val="0"/>
              <w:rPr>
                <w:color w:val="000000"/>
                <w:sz w:val="16"/>
                <w:szCs w:val="16"/>
              </w:rPr>
            </w:pPr>
            <w:r w:rsidRPr="00FA511F">
              <w:rPr>
                <w:color w:val="000000"/>
                <w:sz w:val="16"/>
                <w:szCs w:val="16"/>
              </w:rPr>
              <w:t>Other contributions</w:t>
            </w:r>
          </w:p>
        </w:tc>
        <w:tc>
          <w:tcPr>
            <w:tcW w:w="45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14:paraId="7FAF43E2" w14:textId="77777777" w:rsidR="004B3AD2" w:rsidRPr="00FA511F" w:rsidRDefault="00C42E1C" w:rsidP="008344C4">
            <w:pPr>
              <w:widowControl w:val="0"/>
              <w:spacing w:before="120" w:after="120"/>
              <w:rPr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>13</w:t>
            </w:r>
            <w:r w:rsidR="004B3AD2" w:rsidRPr="00FA511F">
              <w:rPr>
                <w:sz w:val="16"/>
                <w:szCs w:val="16"/>
              </w:rPr>
              <w:t xml:space="preserve">. </w:t>
            </w:r>
            <w:r w:rsidR="008344C4" w:rsidRPr="00FA511F">
              <w:rPr>
                <w:sz w:val="16"/>
                <w:szCs w:val="16"/>
              </w:rPr>
              <w:t xml:space="preserve">Which are the </w:t>
            </w:r>
            <w:r w:rsidR="004B3AD2" w:rsidRPr="00FA511F">
              <w:rPr>
                <w:sz w:val="16"/>
                <w:szCs w:val="16"/>
              </w:rPr>
              <w:t>other sources of f</w:t>
            </w:r>
            <w:r w:rsidR="008344C4" w:rsidRPr="00FA511F">
              <w:rPr>
                <w:sz w:val="16"/>
                <w:szCs w:val="16"/>
              </w:rPr>
              <w:t>unding (</w:t>
            </w:r>
            <w:r w:rsidR="004B3AD2" w:rsidRPr="00FA511F">
              <w:rPr>
                <w:sz w:val="16"/>
                <w:szCs w:val="16"/>
              </w:rPr>
              <w:t>including the Reporting Entity</w:t>
            </w:r>
            <w:r w:rsidR="008344C4" w:rsidRPr="00FA511F">
              <w:rPr>
                <w:sz w:val="16"/>
                <w:szCs w:val="16"/>
              </w:rPr>
              <w:t>)?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CC3742" w14:textId="77777777" w:rsidR="004B3AD2" w:rsidRPr="00FA511F" w:rsidRDefault="004B3AD2" w:rsidP="004B3AD2">
            <w:pPr>
              <w:widowControl w:val="0"/>
              <w:rPr>
                <w:color w:val="000000"/>
                <w:sz w:val="16"/>
                <w:szCs w:val="16"/>
              </w:rPr>
            </w:pPr>
            <w:r w:rsidRPr="00FA511F">
              <w:rPr>
                <w:color w:val="000000"/>
                <w:sz w:val="16"/>
                <w:szCs w:val="16"/>
              </w:rPr>
              <w:t>Source 1 / amount</w:t>
            </w:r>
          </w:p>
        </w:tc>
      </w:tr>
      <w:tr w:rsidR="004B3AD2" w:rsidRPr="00FA511F" w14:paraId="2707410D" w14:textId="77777777" w:rsidTr="004B3AD2">
        <w:trPr>
          <w:trHeight w:val="465"/>
        </w:trPr>
        <w:tc>
          <w:tcPr>
            <w:tcW w:w="114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14:paraId="00E09E27" w14:textId="77777777" w:rsidR="004B3AD2" w:rsidRPr="00FA511F" w:rsidRDefault="004B3AD2" w:rsidP="004B3AD2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53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14:paraId="441FDC4A" w14:textId="77777777" w:rsidR="004B3AD2" w:rsidRPr="00FA511F" w:rsidRDefault="004B3AD2" w:rsidP="004B3AD2">
            <w:pPr>
              <w:widowControl w:val="0"/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52DD7A" w14:textId="77777777" w:rsidR="004B3AD2" w:rsidRPr="00FA511F" w:rsidRDefault="004B3AD2" w:rsidP="004B3AD2">
            <w:pPr>
              <w:widowControl w:val="0"/>
              <w:rPr>
                <w:color w:val="000000"/>
                <w:sz w:val="16"/>
                <w:szCs w:val="16"/>
              </w:rPr>
            </w:pPr>
            <w:r w:rsidRPr="00FA511F">
              <w:rPr>
                <w:color w:val="000000"/>
                <w:sz w:val="16"/>
                <w:szCs w:val="16"/>
              </w:rPr>
              <w:t>Source 2 / amount</w:t>
            </w:r>
          </w:p>
        </w:tc>
      </w:tr>
      <w:tr w:rsidR="004B3AD2" w:rsidRPr="00FA511F" w14:paraId="3E077CCC" w14:textId="77777777" w:rsidTr="004B3AD2">
        <w:trPr>
          <w:trHeight w:val="465"/>
        </w:trPr>
        <w:tc>
          <w:tcPr>
            <w:tcW w:w="114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14:paraId="5C575E3F" w14:textId="77777777" w:rsidR="004B3AD2" w:rsidRPr="00FA511F" w:rsidRDefault="004B3AD2" w:rsidP="004B3AD2">
            <w:pPr>
              <w:widowControl w:val="0"/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453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14:paraId="1EC77E84" w14:textId="77777777" w:rsidR="004B3AD2" w:rsidRPr="00FA511F" w:rsidRDefault="004B3AD2" w:rsidP="004B3AD2">
            <w:pPr>
              <w:widowControl w:val="0"/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4D4972" w14:textId="77777777" w:rsidR="004B3AD2" w:rsidRPr="00FA511F" w:rsidRDefault="004B3AD2" w:rsidP="004B3AD2">
            <w:pPr>
              <w:widowControl w:val="0"/>
              <w:rPr>
                <w:color w:val="000000"/>
                <w:sz w:val="16"/>
                <w:szCs w:val="16"/>
              </w:rPr>
            </w:pPr>
            <w:r w:rsidRPr="00FA511F">
              <w:rPr>
                <w:color w:val="000000"/>
                <w:sz w:val="16"/>
                <w:szCs w:val="16"/>
              </w:rPr>
              <w:t>Source 3 / amount</w:t>
            </w:r>
          </w:p>
        </w:tc>
      </w:tr>
      <w:tr w:rsidR="004B3AD2" w:rsidRPr="00FA511F" w14:paraId="787046D4" w14:textId="77777777" w:rsidTr="004B3AD2">
        <w:trPr>
          <w:trHeight w:val="465"/>
        </w:trPr>
        <w:tc>
          <w:tcPr>
            <w:tcW w:w="114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14:paraId="404B648B" w14:textId="77777777" w:rsidR="004B3AD2" w:rsidRPr="00FA511F" w:rsidRDefault="004B3AD2" w:rsidP="004B3AD2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53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14:paraId="275CF872" w14:textId="77777777" w:rsidR="004B3AD2" w:rsidRPr="00FA511F" w:rsidRDefault="004B3AD2" w:rsidP="004B3AD2">
            <w:pPr>
              <w:widowControl w:val="0"/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B3FFFC" w14:textId="77777777" w:rsidR="004B3AD2" w:rsidRPr="00FA511F" w:rsidRDefault="004B3AD2" w:rsidP="004B3AD2">
            <w:pPr>
              <w:widowControl w:val="0"/>
              <w:rPr>
                <w:color w:val="000000"/>
                <w:sz w:val="16"/>
                <w:szCs w:val="16"/>
              </w:rPr>
            </w:pPr>
            <w:r w:rsidRPr="00FA511F">
              <w:rPr>
                <w:color w:val="000000"/>
                <w:sz w:val="16"/>
                <w:szCs w:val="16"/>
              </w:rPr>
              <w:t>Source 4 / amount</w:t>
            </w:r>
          </w:p>
        </w:tc>
      </w:tr>
      <w:tr w:rsidR="004B3AD2" w:rsidRPr="00FA511F" w14:paraId="5DC90E41" w14:textId="77777777" w:rsidTr="004B3AD2">
        <w:trPr>
          <w:trHeight w:val="465"/>
        </w:trPr>
        <w:tc>
          <w:tcPr>
            <w:tcW w:w="1149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065A1C85" w14:textId="77777777" w:rsidR="004B3AD2" w:rsidRPr="00FA511F" w:rsidRDefault="004B3AD2" w:rsidP="004B3AD2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5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04C433" w14:textId="77777777" w:rsidR="004B3AD2" w:rsidRPr="00FA511F" w:rsidRDefault="004B3AD2" w:rsidP="004B3AD2">
            <w:pPr>
              <w:widowControl w:val="0"/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E7C6F9" w14:textId="77777777" w:rsidR="004B3AD2" w:rsidRPr="00FA511F" w:rsidRDefault="004B3AD2" w:rsidP="004B3AD2">
            <w:pPr>
              <w:widowControl w:val="0"/>
              <w:rPr>
                <w:color w:val="000000"/>
                <w:sz w:val="16"/>
                <w:szCs w:val="16"/>
              </w:rPr>
            </w:pPr>
            <w:r w:rsidRPr="00FA511F">
              <w:rPr>
                <w:color w:val="000000"/>
                <w:sz w:val="16"/>
                <w:szCs w:val="16"/>
              </w:rPr>
              <w:t>Source 5 / amount</w:t>
            </w:r>
          </w:p>
        </w:tc>
      </w:tr>
    </w:tbl>
    <w:p w14:paraId="0534BE9D" w14:textId="77777777" w:rsidR="005D76F8" w:rsidRPr="00FA511F" w:rsidRDefault="005D76F8"/>
    <w:tbl>
      <w:tblPr>
        <w:tblW w:w="9214" w:type="dxa"/>
        <w:tblInd w:w="108" w:type="dxa"/>
        <w:tblBorders>
          <w:top w:val="single" w:sz="4" w:space="0" w:color="auto"/>
          <w:bottom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1276"/>
        <w:gridCol w:w="4533"/>
        <w:gridCol w:w="3405"/>
      </w:tblGrid>
      <w:tr w:rsidR="0086591E" w:rsidRPr="00FA511F" w14:paraId="22C819EA" w14:textId="77777777" w:rsidTr="001C478A">
        <w:trPr>
          <w:trHeight w:val="383"/>
        </w:trPr>
        <w:tc>
          <w:tcPr>
            <w:tcW w:w="9214" w:type="dxa"/>
            <w:gridSpan w:val="3"/>
            <w:shd w:val="clear" w:color="auto" w:fill="C0C0C0"/>
          </w:tcPr>
          <w:p w14:paraId="53814F32" w14:textId="77777777" w:rsidR="0086591E" w:rsidRPr="00FA511F" w:rsidRDefault="0086591E" w:rsidP="00F21C42">
            <w:pPr>
              <w:spacing w:before="120" w:after="120"/>
              <w:jc w:val="both"/>
              <w:rPr>
                <w:b/>
                <w:sz w:val="20"/>
              </w:rPr>
            </w:pPr>
            <w:r w:rsidRPr="00FA511F">
              <w:rPr>
                <w:b/>
                <w:sz w:val="20"/>
              </w:rPr>
              <w:br w:type="page"/>
            </w:r>
            <w:r w:rsidR="00D1299C" w:rsidRPr="00FA511F">
              <w:rPr>
                <w:b/>
                <w:sz w:val="20"/>
              </w:rPr>
              <w:t>C</w:t>
            </w:r>
            <w:r w:rsidRPr="00FA511F">
              <w:rPr>
                <w:b/>
                <w:sz w:val="20"/>
              </w:rPr>
              <w:tab/>
              <w:t>Financial Report</w:t>
            </w:r>
            <w:r w:rsidR="00F21C42" w:rsidRPr="00FA511F">
              <w:rPr>
                <w:b/>
                <w:sz w:val="20"/>
              </w:rPr>
              <w:t xml:space="preserve"> (enclosed as Annex 1.1)</w:t>
            </w:r>
          </w:p>
        </w:tc>
      </w:tr>
      <w:tr w:rsidR="00F21C42" w:rsidRPr="00FA511F" w14:paraId="21BA1BF2" w14:textId="77777777" w:rsidTr="00D1299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2"/>
        </w:trPr>
        <w:tc>
          <w:tcPr>
            <w:tcW w:w="1276" w:type="dxa"/>
            <w:vMerge w:val="restart"/>
            <w:shd w:val="clear" w:color="auto" w:fill="auto"/>
          </w:tcPr>
          <w:p w14:paraId="7196FD4C" w14:textId="77777777" w:rsidR="00F21C42" w:rsidRPr="00FA511F" w:rsidRDefault="00F21C42" w:rsidP="00D1299C">
            <w:pPr>
              <w:spacing w:before="120" w:after="120"/>
              <w:rPr>
                <w:b/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>Financial report</w:t>
            </w:r>
          </w:p>
        </w:tc>
        <w:tc>
          <w:tcPr>
            <w:tcW w:w="4533" w:type="dxa"/>
            <w:shd w:val="clear" w:color="auto" w:fill="auto"/>
          </w:tcPr>
          <w:p w14:paraId="48803DE7" w14:textId="77777777" w:rsidR="00F21C42" w:rsidRPr="00FA511F" w:rsidRDefault="00C42E1C" w:rsidP="00D1299C">
            <w:pPr>
              <w:spacing w:before="120" w:after="120"/>
              <w:rPr>
                <w:b/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>14</w:t>
            </w:r>
            <w:r w:rsidR="00F21C42" w:rsidRPr="00FA511F">
              <w:rPr>
                <w:sz w:val="16"/>
                <w:szCs w:val="16"/>
              </w:rPr>
              <w:t>. Approximately how many expense transactions have been reported / are expected to be reported in the Financial Report?</w:t>
            </w:r>
          </w:p>
        </w:tc>
        <w:tc>
          <w:tcPr>
            <w:tcW w:w="3405" w:type="dxa"/>
            <w:shd w:val="clear" w:color="auto" w:fill="auto"/>
          </w:tcPr>
          <w:p w14:paraId="7AD392F8" w14:textId="77777777" w:rsidR="00F21C42" w:rsidRPr="00FA511F" w:rsidRDefault="00F21C42" w:rsidP="00D1299C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  <w:tr w:rsidR="00F21C42" w:rsidRPr="00FA511F" w14:paraId="005089F9" w14:textId="77777777" w:rsidTr="00D1299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7"/>
        </w:trPr>
        <w:tc>
          <w:tcPr>
            <w:tcW w:w="1276" w:type="dxa"/>
            <w:vMerge/>
            <w:shd w:val="clear" w:color="auto" w:fill="auto"/>
          </w:tcPr>
          <w:p w14:paraId="7BCEE375" w14:textId="77777777" w:rsidR="00F21C42" w:rsidRPr="00FA511F" w:rsidRDefault="00F21C42" w:rsidP="00D1299C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14:paraId="4AF909D2" w14:textId="77777777" w:rsidR="00F21C42" w:rsidRPr="00FA511F" w:rsidRDefault="00C42E1C" w:rsidP="00CF0A40">
            <w:pPr>
              <w:spacing w:before="120" w:after="120"/>
              <w:rPr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>15</w:t>
            </w:r>
            <w:r w:rsidR="00F21C42" w:rsidRPr="00FA511F">
              <w:rPr>
                <w:sz w:val="16"/>
                <w:szCs w:val="16"/>
              </w:rPr>
              <w:t>. What is the distribution of these transactions (</w:t>
            </w:r>
            <w:r w:rsidR="002F30D4" w:rsidRPr="00FA511F">
              <w:rPr>
                <w:sz w:val="16"/>
                <w:szCs w:val="16"/>
              </w:rPr>
              <w:t>e.g.</w:t>
            </w:r>
            <w:r w:rsidR="00F21C42" w:rsidRPr="00FA511F">
              <w:rPr>
                <w:sz w:val="16"/>
                <w:szCs w:val="16"/>
              </w:rPr>
              <w:t xml:space="preserve"> capital</w:t>
            </w:r>
            <w:r w:rsidR="002F30D4" w:rsidRPr="00FA511F">
              <w:rPr>
                <w:sz w:val="16"/>
                <w:szCs w:val="16"/>
              </w:rPr>
              <w:t xml:space="preserve"> expenditure, </w:t>
            </w:r>
            <w:r w:rsidR="00F21C42" w:rsidRPr="00FA511F">
              <w:rPr>
                <w:sz w:val="16"/>
                <w:szCs w:val="16"/>
              </w:rPr>
              <w:t>operating expenditure</w:t>
            </w:r>
            <w:r w:rsidR="002F30D4" w:rsidRPr="00FA511F">
              <w:rPr>
                <w:sz w:val="16"/>
                <w:szCs w:val="16"/>
              </w:rPr>
              <w:t>, fees, simplified costs, per diem, etc.)</w:t>
            </w:r>
            <w:r w:rsidR="005D5C01" w:rsidRPr="00FA511F">
              <w:rPr>
                <w:sz w:val="16"/>
                <w:szCs w:val="16"/>
              </w:rPr>
              <w:t xml:space="preserve">, </w:t>
            </w:r>
            <w:r w:rsidR="002F30D4" w:rsidRPr="00FA511F">
              <w:rPr>
                <w:sz w:val="16"/>
                <w:szCs w:val="16"/>
              </w:rPr>
              <w:t>Are the transactions</w:t>
            </w:r>
            <w:r w:rsidR="00F21C42" w:rsidRPr="00FA511F">
              <w:rPr>
                <w:sz w:val="16"/>
                <w:szCs w:val="16"/>
              </w:rPr>
              <w:t xml:space="preserve"> few</w:t>
            </w:r>
            <w:r w:rsidR="00CF0A40" w:rsidRPr="00FA511F">
              <w:rPr>
                <w:sz w:val="16"/>
                <w:szCs w:val="16"/>
              </w:rPr>
              <w:t>/many</w:t>
            </w:r>
            <w:r w:rsidR="00F21C42" w:rsidRPr="00FA511F">
              <w:rPr>
                <w:sz w:val="16"/>
                <w:szCs w:val="16"/>
              </w:rPr>
              <w:t xml:space="preserve"> of large</w:t>
            </w:r>
            <w:r w:rsidR="00CF0A40" w:rsidRPr="00FA511F">
              <w:rPr>
                <w:sz w:val="16"/>
                <w:szCs w:val="16"/>
              </w:rPr>
              <w:t>/small</w:t>
            </w:r>
            <w:r w:rsidR="00F21C42" w:rsidRPr="00FA511F">
              <w:rPr>
                <w:sz w:val="16"/>
                <w:szCs w:val="16"/>
              </w:rPr>
              <w:t xml:space="preserve"> value?</w:t>
            </w:r>
          </w:p>
        </w:tc>
        <w:tc>
          <w:tcPr>
            <w:tcW w:w="3405" w:type="dxa"/>
            <w:shd w:val="clear" w:color="auto" w:fill="auto"/>
          </w:tcPr>
          <w:p w14:paraId="4EFAA31E" w14:textId="77777777" w:rsidR="00F21C42" w:rsidRPr="00FA511F" w:rsidRDefault="00F21C42" w:rsidP="00D1299C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  <w:tr w:rsidR="00F21C42" w:rsidRPr="00FA511F" w14:paraId="5DD5D2C1" w14:textId="77777777" w:rsidTr="00DC3E3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7"/>
        </w:trPr>
        <w:tc>
          <w:tcPr>
            <w:tcW w:w="1276" w:type="dxa"/>
            <w:vMerge/>
            <w:shd w:val="clear" w:color="auto" w:fill="auto"/>
          </w:tcPr>
          <w:p w14:paraId="2CC9C14B" w14:textId="77777777" w:rsidR="00F21C42" w:rsidRPr="00FA511F" w:rsidRDefault="00F21C42" w:rsidP="00D1299C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14:paraId="530917B0" w14:textId="77777777" w:rsidR="00F21C42" w:rsidRPr="00FA511F" w:rsidRDefault="00F21C42" w:rsidP="00C42E1C">
            <w:pPr>
              <w:spacing w:before="120" w:after="120"/>
              <w:rPr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>1</w:t>
            </w:r>
            <w:r w:rsidR="00C42E1C" w:rsidRPr="00FA511F">
              <w:rPr>
                <w:sz w:val="16"/>
                <w:szCs w:val="16"/>
              </w:rPr>
              <w:t>6</w:t>
            </w:r>
            <w:r w:rsidRPr="00FA511F">
              <w:rPr>
                <w:sz w:val="16"/>
                <w:szCs w:val="16"/>
              </w:rPr>
              <w:t xml:space="preserve">. To what extent have Project transactions been carried out in cash?  </w:t>
            </w:r>
          </w:p>
        </w:tc>
        <w:tc>
          <w:tcPr>
            <w:tcW w:w="3405" w:type="dxa"/>
            <w:shd w:val="clear" w:color="auto" w:fill="FFFFFF"/>
          </w:tcPr>
          <w:p w14:paraId="1EDEA111" w14:textId="77777777" w:rsidR="00F21C42" w:rsidRPr="00FA511F" w:rsidRDefault="009A6787" w:rsidP="009A6787">
            <w:pPr>
              <w:spacing w:before="120" w:after="120"/>
              <w:rPr>
                <w:b/>
                <w:sz w:val="16"/>
                <w:szCs w:val="16"/>
              </w:rPr>
            </w:pPr>
            <w:r w:rsidRPr="00FA511F">
              <w:rPr>
                <w:b/>
                <w:sz w:val="16"/>
                <w:szCs w:val="16"/>
              </w:rPr>
              <w:t>&lt;</w:t>
            </w:r>
            <w:r w:rsidR="00F21C42" w:rsidRPr="00FA511F">
              <w:rPr>
                <w:b/>
                <w:sz w:val="16"/>
                <w:szCs w:val="16"/>
                <w:highlight w:val="yellow"/>
                <w:shd w:val="clear" w:color="auto" w:fill="FFFFFF"/>
              </w:rPr>
              <w:t>high, medium, low</w:t>
            </w:r>
            <w:r w:rsidRPr="00FA511F">
              <w:rPr>
                <w:b/>
                <w:sz w:val="16"/>
                <w:szCs w:val="16"/>
                <w:shd w:val="clear" w:color="auto" w:fill="FFFFFF"/>
              </w:rPr>
              <w:t>&gt;</w:t>
            </w:r>
          </w:p>
        </w:tc>
      </w:tr>
      <w:tr w:rsidR="00F21C42" w:rsidRPr="00FA511F" w14:paraId="6E72B1E4" w14:textId="77777777" w:rsidTr="00D1299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7"/>
        </w:trPr>
        <w:tc>
          <w:tcPr>
            <w:tcW w:w="1276" w:type="dxa"/>
            <w:vMerge/>
            <w:shd w:val="clear" w:color="auto" w:fill="auto"/>
          </w:tcPr>
          <w:p w14:paraId="6F031E30" w14:textId="77777777" w:rsidR="00F21C42" w:rsidRPr="00FA511F" w:rsidRDefault="00F21C42" w:rsidP="00D1299C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14:paraId="65A9FCBD" w14:textId="77777777" w:rsidR="00F21C42" w:rsidRPr="00FA511F" w:rsidRDefault="00C42E1C" w:rsidP="008E5496">
            <w:pPr>
              <w:spacing w:before="120" w:after="120"/>
              <w:rPr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>17</w:t>
            </w:r>
            <w:r w:rsidR="00F21C42" w:rsidRPr="00FA511F">
              <w:rPr>
                <w:sz w:val="16"/>
                <w:szCs w:val="16"/>
              </w:rPr>
              <w:t>. In which currencies has expenditure been incurred?</w:t>
            </w:r>
            <w:r w:rsidR="002F30D4" w:rsidRPr="00FA51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14:paraId="4551CEAE" w14:textId="77777777" w:rsidR="00F21C42" w:rsidRPr="00FA511F" w:rsidRDefault="00F21C42" w:rsidP="00D1299C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  <w:tr w:rsidR="00F21C42" w:rsidRPr="00FA511F" w14:paraId="190589B4" w14:textId="77777777" w:rsidTr="005D75E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50"/>
        </w:trPr>
        <w:tc>
          <w:tcPr>
            <w:tcW w:w="1276" w:type="dxa"/>
            <w:vMerge/>
            <w:shd w:val="clear" w:color="auto" w:fill="auto"/>
          </w:tcPr>
          <w:p w14:paraId="411F5903" w14:textId="77777777" w:rsidR="00F21C42" w:rsidRPr="00FA511F" w:rsidRDefault="00F21C42" w:rsidP="00D1299C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14:paraId="6AA69231" w14:textId="77777777" w:rsidR="00F21C42" w:rsidRPr="00FA511F" w:rsidRDefault="008E5496" w:rsidP="00C42E1C">
            <w:pPr>
              <w:spacing w:before="120" w:after="120"/>
              <w:rPr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>1</w:t>
            </w:r>
            <w:r w:rsidR="00C42E1C" w:rsidRPr="00FA511F">
              <w:rPr>
                <w:sz w:val="16"/>
                <w:szCs w:val="16"/>
              </w:rPr>
              <w:t>8</w:t>
            </w:r>
            <w:r w:rsidRPr="00FA511F">
              <w:rPr>
                <w:sz w:val="16"/>
                <w:szCs w:val="16"/>
              </w:rPr>
              <w:t xml:space="preserve">. What is the reporting currency? </w:t>
            </w:r>
          </w:p>
        </w:tc>
        <w:tc>
          <w:tcPr>
            <w:tcW w:w="3405" w:type="dxa"/>
            <w:shd w:val="clear" w:color="auto" w:fill="auto"/>
          </w:tcPr>
          <w:p w14:paraId="1343544B" w14:textId="77777777" w:rsidR="00F21C42" w:rsidRPr="00FA511F" w:rsidRDefault="00F21C42" w:rsidP="00D1299C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  <w:tr w:rsidR="008E5496" w:rsidRPr="00FA511F" w14:paraId="4B4A980D" w14:textId="77777777" w:rsidTr="005D75E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50"/>
        </w:trPr>
        <w:tc>
          <w:tcPr>
            <w:tcW w:w="1276" w:type="dxa"/>
            <w:shd w:val="clear" w:color="auto" w:fill="auto"/>
          </w:tcPr>
          <w:p w14:paraId="04808AAC" w14:textId="77777777" w:rsidR="008E5496" w:rsidRPr="00FA511F" w:rsidRDefault="008E5496" w:rsidP="00D1299C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14:paraId="52549883" w14:textId="77777777" w:rsidR="008E5496" w:rsidRPr="00FA511F" w:rsidRDefault="00C42E1C" w:rsidP="00F21C42">
            <w:pPr>
              <w:spacing w:before="120" w:after="120"/>
              <w:rPr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>19</w:t>
            </w:r>
            <w:r w:rsidR="008E5496" w:rsidRPr="00FA511F">
              <w:rPr>
                <w:sz w:val="16"/>
                <w:szCs w:val="16"/>
              </w:rPr>
              <w:t>. How many other Financial Reports have already been presented by the Reporting Entity under this contract?</w:t>
            </w:r>
          </w:p>
        </w:tc>
        <w:tc>
          <w:tcPr>
            <w:tcW w:w="3405" w:type="dxa"/>
            <w:shd w:val="clear" w:color="auto" w:fill="auto"/>
          </w:tcPr>
          <w:p w14:paraId="126BC3FE" w14:textId="77777777" w:rsidR="008E5496" w:rsidRPr="00FA511F" w:rsidRDefault="008E5496" w:rsidP="00D1299C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  <w:tr w:rsidR="00A16168" w:rsidRPr="00FA511F" w14:paraId="65E19C29" w14:textId="77777777" w:rsidTr="005D75E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50"/>
        </w:trPr>
        <w:tc>
          <w:tcPr>
            <w:tcW w:w="1276" w:type="dxa"/>
            <w:shd w:val="clear" w:color="auto" w:fill="auto"/>
          </w:tcPr>
          <w:p w14:paraId="07B80E15" w14:textId="77777777" w:rsidR="00A16168" w:rsidRPr="00FA511F" w:rsidRDefault="00A16168" w:rsidP="00A1616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14:paraId="3B00E990" w14:textId="63DAF3F2" w:rsidR="00A16168" w:rsidRPr="00FA511F" w:rsidRDefault="00A16168" w:rsidP="00656416">
            <w:pPr>
              <w:spacing w:before="120" w:after="120"/>
              <w:rPr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 xml:space="preserve">20. </w:t>
            </w:r>
            <w:r w:rsidR="0014744F" w:rsidRPr="00FA511F">
              <w:rPr>
                <w:sz w:val="16"/>
                <w:szCs w:val="16"/>
              </w:rPr>
              <w:t>In</w:t>
            </w:r>
            <w:r w:rsidR="0029779A" w:rsidRPr="00FA511F">
              <w:rPr>
                <w:sz w:val="16"/>
                <w:szCs w:val="16"/>
              </w:rPr>
              <w:t xml:space="preserve">dicate </w:t>
            </w:r>
            <w:r w:rsidR="0014744F" w:rsidRPr="00FA511F">
              <w:rPr>
                <w:sz w:val="16"/>
                <w:szCs w:val="16"/>
              </w:rPr>
              <w:t xml:space="preserve">the </w:t>
            </w:r>
            <w:r w:rsidR="0029779A" w:rsidRPr="00FA511F">
              <w:rPr>
                <w:sz w:val="16"/>
                <w:szCs w:val="16"/>
              </w:rPr>
              <w:t>audit firm(s) of the beneficiary</w:t>
            </w:r>
            <w:r w:rsidR="0014744F" w:rsidRPr="00FA511F">
              <w:rPr>
                <w:sz w:val="16"/>
                <w:szCs w:val="16"/>
              </w:rPr>
              <w:t>.</w:t>
            </w:r>
            <w:r w:rsidR="0029779A" w:rsidRPr="00FA511F">
              <w:rPr>
                <w:sz w:val="16"/>
                <w:szCs w:val="16"/>
              </w:rPr>
              <w:t xml:space="preserve"> This is important for the Contracting Authority to be able to check a possible conflict of interest when selecting expenditure verifiers</w:t>
            </w:r>
            <w:r w:rsidR="0014744F" w:rsidRPr="00FA511F">
              <w:rPr>
                <w:sz w:val="16"/>
                <w:szCs w:val="16"/>
              </w:rPr>
              <w:t>.</w:t>
            </w:r>
          </w:p>
        </w:tc>
        <w:tc>
          <w:tcPr>
            <w:tcW w:w="3405" w:type="dxa"/>
            <w:shd w:val="clear" w:color="auto" w:fill="auto"/>
          </w:tcPr>
          <w:p w14:paraId="2D0CFA0D" w14:textId="77777777" w:rsidR="00A16168" w:rsidRPr="00FA511F" w:rsidRDefault="00A16168" w:rsidP="00A16168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</w:tbl>
    <w:p w14:paraId="1B30D020" w14:textId="77777777" w:rsidR="004A0567" w:rsidRPr="00FA511F" w:rsidRDefault="004A0567"/>
    <w:tbl>
      <w:tblPr>
        <w:tblW w:w="921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33"/>
        <w:gridCol w:w="3405"/>
      </w:tblGrid>
      <w:tr w:rsidR="00ED74DC" w:rsidRPr="00FA511F" w14:paraId="1E9BCDED" w14:textId="77777777" w:rsidTr="007601AC">
        <w:trPr>
          <w:trHeight w:val="517"/>
        </w:trPr>
        <w:tc>
          <w:tcPr>
            <w:tcW w:w="9214" w:type="dxa"/>
            <w:gridSpan w:val="3"/>
            <w:shd w:val="clear" w:color="auto" w:fill="BFBFBF"/>
            <w:vAlign w:val="center"/>
          </w:tcPr>
          <w:p w14:paraId="3AAD1F70" w14:textId="77777777" w:rsidR="00ED74DC" w:rsidRPr="00FA511F" w:rsidRDefault="004A0567" w:rsidP="00D1299C">
            <w:pPr>
              <w:spacing w:before="120" w:after="120"/>
              <w:jc w:val="both"/>
              <w:rPr>
                <w:b/>
                <w:sz w:val="20"/>
              </w:rPr>
            </w:pPr>
            <w:r w:rsidRPr="00FA511F">
              <w:rPr>
                <w:b/>
                <w:sz w:val="20"/>
              </w:rPr>
              <w:t>D</w:t>
            </w:r>
            <w:r w:rsidR="00ED74DC" w:rsidRPr="00FA511F">
              <w:rPr>
                <w:b/>
                <w:sz w:val="20"/>
              </w:rPr>
              <w:tab/>
              <w:t>Procurement</w:t>
            </w:r>
          </w:p>
        </w:tc>
      </w:tr>
      <w:tr w:rsidR="00ED74DC" w:rsidRPr="00FA511F" w14:paraId="632C4374" w14:textId="77777777" w:rsidTr="00D1299C">
        <w:trPr>
          <w:trHeight w:val="517"/>
        </w:trPr>
        <w:tc>
          <w:tcPr>
            <w:tcW w:w="1276" w:type="dxa"/>
            <w:vMerge w:val="restart"/>
            <w:shd w:val="clear" w:color="auto" w:fill="auto"/>
          </w:tcPr>
          <w:p w14:paraId="5A37C674" w14:textId="77777777" w:rsidR="00ED74DC" w:rsidRPr="00FA511F" w:rsidRDefault="00ED74DC" w:rsidP="00D1299C">
            <w:pPr>
              <w:spacing w:before="120" w:after="120"/>
              <w:rPr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>Procurement</w:t>
            </w:r>
          </w:p>
          <w:p w14:paraId="28C52350" w14:textId="77777777" w:rsidR="00ED74DC" w:rsidRPr="00FA511F" w:rsidRDefault="00ED74DC" w:rsidP="00D1299C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14:paraId="2DE87F5E" w14:textId="61CD7203" w:rsidR="00ED74DC" w:rsidRPr="00FA511F" w:rsidRDefault="00C42E1C" w:rsidP="00C42E1C">
            <w:pPr>
              <w:spacing w:before="120" w:after="120"/>
              <w:rPr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>2</w:t>
            </w:r>
            <w:r w:rsidR="00A16168" w:rsidRPr="00FA511F">
              <w:rPr>
                <w:sz w:val="16"/>
                <w:szCs w:val="16"/>
              </w:rPr>
              <w:t>1</w:t>
            </w:r>
            <w:r w:rsidR="00ED74DC" w:rsidRPr="00FA511F">
              <w:rPr>
                <w:sz w:val="16"/>
                <w:szCs w:val="16"/>
              </w:rPr>
              <w:t>. How many procurement procedures have been undertaken during the period covered by the Financial Report?</w:t>
            </w:r>
          </w:p>
        </w:tc>
        <w:tc>
          <w:tcPr>
            <w:tcW w:w="3405" w:type="dxa"/>
            <w:shd w:val="clear" w:color="auto" w:fill="auto"/>
          </w:tcPr>
          <w:p w14:paraId="4B6B01AE" w14:textId="77777777" w:rsidR="00ED74DC" w:rsidRPr="00FA511F" w:rsidRDefault="00ED74DC" w:rsidP="00D1299C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  <w:tr w:rsidR="00ED74DC" w:rsidRPr="00FA511F" w14:paraId="221DF5D7" w14:textId="77777777" w:rsidTr="00D1299C">
        <w:trPr>
          <w:trHeight w:val="517"/>
        </w:trPr>
        <w:tc>
          <w:tcPr>
            <w:tcW w:w="1276" w:type="dxa"/>
            <w:vMerge/>
            <w:shd w:val="clear" w:color="auto" w:fill="auto"/>
          </w:tcPr>
          <w:p w14:paraId="3424B1C7" w14:textId="77777777" w:rsidR="00ED74DC" w:rsidRPr="00FA511F" w:rsidRDefault="00ED74DC" w:rsidP="00D1299C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14:paraId="7EC4E3B3" w14:textId="219BDAE6" w:rsidR="00ED74DC" w:rsidRPr="00FA511F" w:rsidRDefault="00C42E1C" w:rsidP="00E83F80">
            <w:pPr>
              <w:spacing w:before="120" w:after="120"/>
              <w:rPr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>2</w:t>
            </w:r>
            <w:r w:rsidR="00A16168" w:rsidRPr="00FA511F">
              <w:rPr>
                <w:sz w:val="16"/>
                <w:szCs w:val="16"/>
              </w:rPr>
              <w:t>2</w:t>
            </w:r>
            <w:r w:rsidR="00ED74DC" w:rsidRPr="00FA511F">
              <w:rPr>
                <w:sz w:val="16"/>
                <w:szCs w:val="16"/>
              </w:rPr>
              <w:t xml:space="preserve">. Was the EC involved in any </w:t>
            </w:r>
            <w:r w:rsidR="005D5C01" w:rsidRPr="00FA511F">
              <w:rPr>
                <w:sz w:val="16"/>
                <w:szCs w:val="16"/>
              </w:rPr>
              <w:t xml:space="preserve">of the </w:t>
            </w:r>
            <w:r w:rsidR="00ED74DC" w:rsidRPr="00FA511F">
              <w:rPr>
                <w:sz w:val="16"/>
                <w:szCs w:val="16"/>
              </w:rPr>
              <w:t xml:space="preserve">procurement </w:t>
            </w:r>
            <w:r w:rsidR="005D5C01" w:rsidRPr="00FA511F">
              <w:rPr>
                <w:sz w:val="16"/>
                <w:szCs w:val="16"/>
              </w:rPr>
              <w:t xml:space="preserve">procedures referred to in </w:t>
            </w:r>
            <w:r w:rsidR="00E83F80" w:rsidRPr="00FA511F">
              <w:rPr>
                <w:sz w:val="16"/>
                <w:szCs w:val="16"/>
              </w:rPr>
              <w:t>question 20</w:t>
            </w:r>
            <w:r w:rsidR="00013F38" w:rsidRPr="00FA511F">
              <w:rPr>
                <w:sz w:val="16"/>
                <w:szCs w:val="16"/>
              </w:rPr>
              <w:t xml:space="preserve"> (e.g. ex-ante verifications </w:t>
            </w:r>
            <w:r w:rsidR="002F30D4" w:rsidRPr="00FA511F">
              <w:rPr>
                <w:sz w:val="16"/>
                <w:szCs w:val="16"/>
              </w:rPr>
              <w:t>or derogations to the rule of origin</w:t>
            </w:r>
            <w:r w:rsidR="00013F38" w:rsidRPr="00FA511F">
              <w:rPr>
                <w:sz w:val="16"/>
                <w:szCs w:val="16"/>
              </w:rPr>
              <w:t>)</w:t>
            </w:r>
            <w:r w:rsidR="00ED74DC" w:rsidRPr="00FA511F">
              <w:rPr>
                <w:sz w:val="16"/>
                <w:szCs w:val="16"/>
              </w:rPr>
              <w:t>?</w:t>
            </w:r>
          </w:p>
        </w:tc>
        <w:tc>
          <w:tcPr>
            <w:tcW w:w="3405" w:type="dxa"/>
            <w:shd w:val="clear" w:color="auto" w:fill="auto"/>
          </w:tcPr>
          <w:p w14:paraId="62604402" w14:textId="77777777" w:rsidR="00ED74DC" w:rsidRPr="00FA511F" w:rsidRDefault="00ED74DC" w:rsidP="00D1299C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  <w:tr w:rsidR="00ED74DC" w:rsidRPr="00FA511F" w14:paraId="1CF93044" w14:textId="77777777" w:rsidTr="00D1299C">
        <w:trPr>
          <w:trHeight w:val="517"/>
        </w:trPr>
        <w:tc>
          <w:tcPr>
            <w:tcW w:w="1276" w:type="dxa"/>
            <w:vMerge/>
            <w:shd w:val="clear" w:color="auto" w:fill="auto"/>
          </w:tcPr>
          <w:p w14:paraId="726D0F45" w14:textId="77777777" w:rsidR="00ED74DC" w:rsidRPr="00FA511F" w:rsidRDefault="00ED74DC" w:rsidP="00D1299C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14:paraId="5CEFC5EC" w14:textId="73295C0E" w:rsidR="00ED74DC" w:rsidRPr="00FA511F" w:rsidRDefault="00C42E1C" w:rsidP="00B17E6B">
            <w:pPr>
              <w:spacing w:before="120" w:after="120"/>
              <w:rPr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>2</w:t>
            </w:r>
            <w:r w:rsidR="00A16168" w:rsidRPr="00FA511F">
              <w:rPr>
                <w:sz w:val="16"/>
                <w:szCs w:val="16"/>
              </w:rPr>
              <w:t>3</w:t>
            </w:r>
            <w:r w:rsidR="00ED74DC" w:rsidRPr="00FA511F">
              <w:rPr>
                <w:sz w:val="16"/>
                <w:szCs w:val="16"/>
              </w:rPr>
              <w:t xml:space="preserve">. Are </w:t>
            </w:r>
            <w:r w:rsidR="00B17E6B" w:rsidRPr="00FA511F">
              <w:rPr>
                <w:sz w:val="16"/>
                <w:szCs w:val="16"/>
              </w:rPr>
              <w:t>works done and supplies delivered under the contract</w:t>
            </w:r>
            <w:r w:rsidR="00ED74DC" w:rsidRPr="00FA511F">
              <w:rPr>
                <w:sz w:val="16"/>
                <w:szCs w:val="16"/>
              </w:rPr>
              <w:t xml:space="preserve"> located centrally or are they dispersed?</w:t>
            </w:r>
          </w:p>
        </w:tc>
        <w:tc>
          <w:tcPr>
            <w:tcW w:w="3405" w:type="dxa"/>
            <w:shd w:val="clear" w:color="auto" w:fill="auto"/>
          </w:tcPr>
          <w:p w14:paraId="7588D250" w14:textId="77777777" w:rsidR="00ED74DC" w:rsidRPr="00FA511F" w:rsidRDefault="00ED74DC" w:rsidP="00D1299C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</w:tbl>
    <w:p w14:paraId="1EBD5515" w14:textId="77777777" w:rsidR="004A0567" w:rsidRPr="00FA511F" w:rsidRDefault="004A0567"/>
    <w:tbl>
      <w:tblPr>
        <w:tblW w:w="9214" w:type="dxa"/>
        <w:tblInd w:w="108" w:type="dxa"/>
        <w:tblBorders>
          <w:top w:val="single" w:sz="4" w:space="0" w:color="auto"/>
          <w:bottom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1276"/>
        <w:gridCol w:w="4533"/>
        <w:gridCol w:w="3405"/>
      </w:tblGrid>
      <w:tr w:rsidR="00ED74DC" w:rsidRPr="00FA511F" w14:paraId="1F4091AE" w14:textId="77777777" w:rsidTr="003D5C08">
        <w:trPr>
          <w:trHeight w:val="383"/>
        </w:trPr>
        <w:tc>
          <w:tcPr>
            <w:tcW w:w="9214" w:type="dxa"/>
            <w:gridSpan w:val="3"/>
            <w:shd w:val="clear" w:color="auto" w:fill="C0C0C0"/>
          </w:tcPr>
          <w:p w14:paraId="6075B8D4" w14:textId="77777777" w:rsidR="00ED74DC" w:rsidRPr="00FA511F" w:rsidRDefault="00ED74DC" w:rsidP="004A0567">
            <w:pPr>
              <w:spacing w:before="120" w:after="120"/>
              <w:jc w:val="both"/>
              <w:rPr>
                <w:b/>
                <w:sz w:val="20"/>
              </w:rPr>
            </w:pPr>
            <w:r w:rsidRPr="00FA511F">
              <w:rPr>
                <w:b/>
                <w:sz w:val="20"/>
              </w:rPr>
              <w:br w:type="page"/>
            </w:r>
            <w:r w:rsidR="004A0567" w:rsidRPr="00FA511F">
              <w:rPr>
                <w:b/>
                <w:sz w:val="20"/>
              </w:rPr>
              <w:t>E</w:t>
            </w:r>
            <w:r w:rsidRPr="00FA511F">
              <w:rPr>
                <w:b/>
                <w:sz w:val="20"/>
              </w:rPr>
              <w:tab/>
              <w:t>Previous contracts verifications, audits or monitoring</w:t>
            </w:r>
          </w:p>
        </w:tc>
      </w:tr>
      <w:tr w:rsidR="00ED74DC" w:rsidRPr="00FA511F" w14:paraId="2994A298" w14:textId="77777777" w:rsidTr="00D1299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25"/>
        </w:trPr>
        <w:tc>
          <w:tcPr>
            <w:tcW w:w="1276" w:type="dxa"/>
            <w:vMerge w:val="restart"/>
            <w:shd w:val="clear" w:color="auto" w:fill="auto"/>
          </w:tcPr>
          <w:p w14:paraId="0B2192EF" w14:textId="77777777" w:rsidR="00ED74DC" w:rsidRPr="00FA511F" w:rsidRDefault="00ED74DC" w:rsidP="00D1299C">
            <w:pPr>
              <w:spacing w:before="120" w:after="120"/>
              <w:rPr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>Previous verifications, audits or monitoring</w:t>
            </w:r>
          </w:p>
        </w:tc>
        <w:tc>
          <w:tcPr>
            <w:tcW w:w="4533" w:type="dxa"/>
            <w:shd w:val="clear" w:color="auto" w:fill="auto"/>
          </w:tcPr>
          <w:p w14:paraId="220EA2AF" w14:textId="14BD6F43" w:rsidR="00ED74DC" w:rsidRPr="00FA511F" w:rsidRDefault="00ED74DC" w:rsidP="008E5496">
            <w:pPr>
              <w:spacing w:before="120" w:after="120"/>
              <w:rPr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>2</w:t>
            </w:r>
            <w:r w:rsidR="00A16168" w:rsidRPr="00FA511F">
              <w:rPr>
                <w:sz w:val="16"/>
                <w:szCs w:val="16"/>
              </w:rPr>
              <w:t>4</w:t>
            </w:r>
            <w:r w:rsidRPr="00FA511F">
              <w:rPr>
                <w:sz w:val="16"/>
                <w:szCs w:val="16"/>
              </w:rPr>
              <w:t xml:space="preserve">. </w:t>
            </w:r>
            <w:r w:rsidR="008E5496" w:rsidRPr="00FA511F">
              <w:rPr>
                <w:sz w:val="16"/>
                <w:szCs w:val="16"/>
              </w:rPr>
              <w:t>Which previous experience did</w:t>
            </w:r>
            <w:r w:rsidRPr="00FA511F">
              <w:rPr>
                <w:sz w:val="16"/>
                <w:szCs w:val="16"/>
              </w:rPr>
              <w:t xml:space="preserve"> the Entity </w:t>
            </w:r>
            <w:r w:rsidR="008E5496" w:rsidRPr="00FA511F">
              <w:rPr>
                <w:sz w:val="16"/>
                <w:szCs w:val="16"/>
              </w:rPr>
              <w:t xml:space="preserve">have with </w:t>
            </w:r>
            <w:r w:rsidRPr="00FA511F">
              <w:rPr>
                <w:sz w:val="16"/>
                <w:szCs w:val="16"/>
              </w:rPr>
              <w:t xml:space="preserve">EC contracts and associated regulations? </w:t>
            </w:r>
          </w:p>
        </w:tc>
        <w:tc>
          <w:tcPr>
            <w:tcW w:w="3405" w:type="dxa"/>
            <w:shd w:val="clear" w:color="auto" w:fill="auto"/>
          </w:tcPr>
          <w:p w14:paraId="2683CE78" w14:textId="77777777" w:rsidR="00ED74DC" w:rsidRPr="00FA511F" w:rsidRDefault="00ED74DC" w:rsidP="0086591E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  <w:tr w:rsidR="00F21C42" w:rsidRPr="00FA511F" w14:paraId="62EAA7ED" w14:textId="77777777" w:rsidTr="00D1299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25"/>
        </w:trPr>
        <w:tc>
          <w:tcPr>
            <w:tcW w:w="1276" w:type="dxa"/>
            <w:vMerge/>
            <w:shd w:val="clear" w:color="auto" w:fill="auto"/>
          </w:tcPr>
          <w:p w14:paraId="462E6242" w14:textId="77777777" w:rsidR="00F21C42" w:rsidRPr="00FA511F" w:rsidRDefault="00F21C42" w:rsidP="00D1299C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14:paraId="7C7C4AED" w14:textId="42621FA7" w:rsidR="00F21C42" w:rsidRPr="00FA511F" w:rsidRDefault="005D75E0" w:rsidP="00013F38">
            <w:pPr>
              <w:spacing w:before="120" w:after="120"/>
              <w:rPr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>2</w:t>
            </w:r>
            <w:r w:rsidR="00A16168" w:rsidRPr="00FA511F">
              <w:rPr>
                <w:sz w:val="16"/>
                <w:szCs w:val="16"/>
              </w:rPr>
              <w:t>5</w:t>
            </w:r>
            <w:r w:rsidR="00F21C42" w:rsidRPr="00FA511F">
              <w:rPr>
                <w:sz w:val="16"/>
                <w:szCs w:val="16"/>
              </w:rPr>
              <w:t>. How many of the previously presented Financial Reports (if any) have been subject to audit/verification by external consultants contracted by the Contracting Authority</w:t>
            </w:r>
            <w:r w:rsidR="00013F38" w:rsidRPr="00FA511F">
              <w:rPr>
                <w:sz w:val="16"/>
                <w:szCs w:val="16"/>
              </w:rPr>
              <w:t>?</w:t>
            </w:r>
          </w:p>
        </w:tc>
        <w:tc>
          <w:tcPr>
            <w:tcW w:w="3405" w:type="dxa"/>
            <w:shd w:val="clear" w:color="auto" w:fill="auto"/>
          </w:tcPr>
          <w:p w14:paraId="475354D7" w14:textId="77777777" w:rsidR="00F21C42" w:rsidRPr="00FA511F" w:rsidRDefault="00F21C42" w:rsidP="0086591E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  <w:tr w:rsidR="00ED74DC" w:rsidRPr="00FA511F" w14:paraId="6236FFD3" w14:textId="77777777" w:rsidTr="00D1299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25"/>
        </w:trPr>
        <w:tc>
          <w:tcPr>
            <w:tcW w:w="1276" w:type="dxa"/>
            <w:vMerge/>
            <w:shd w:val="clear" w:color="auto" w:fill="auto"/>
          </w:tcPr>
          <w:p w14:paraId="5F39178C" w14:textId="77777777" w:rsidR="00ED74DC" w:rsidRPr="00FA511F" w:rsidRDefault="00ED74DC" w:rsidP="00D1299C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14:paraId="2C4937A4" w14:textId="551BB439" w:rsidR="00ED74DC" w:rsidRPr="00FA511F" w:rsidRDefault="00ED74DC" w:rsidP="005D5C01">
            <w:pPr>
              <w:spacing w:before="120" w:after="120"/>
              <w:rPr>
                <w:b/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>2</w:t>
            </w:r>
            <w:r w:rsidR="00A16168" w:rsidRPr="00FA511F">
              <w:rPr>
                <w:sz w:val="16"/>
                <w:szCs w:val="16"/>
              </w:rPr>
              <w:t>6</w:t>
            </w:r>
            <w:r w:rsidRPr="00FA511F">
              <w:rPr>
                <w:sz w:val="16"/>
                <w:szCs w:val="16"/>
              </w:rPr>
              <w:t xml:space="preserve">. Have any verification, audit or monitoring exercises other than those referred to under numeral </w:t>
            </w:r>
            <w:r w:rsidR="00821B5B">
              <w:rPr>
                <w:sz w:val="16"/>
                <w:szCs w:val="16"/>
              </w:rPr>
              <w:t>25</w:t>
            </w:r>
            <w:r w:rsidRPr="00FA511F">
              <w:rPr>
                <w:sz w:val="16"/>
                <w:szCs w:val="16"/>
              </w:rPr>
              <w:t xml:space="preserve"> been carried out with regard to the contract or the Reporting Entity that are relevant for the scope of the current verification?</w:t>
            </w:r>
          </w:p>
        </w:tc>
        <w:tc>
          <w:tcPr>
            <w:tcW w:w="3405" w:type="dxa"/>
            <w:shd w:val="clear" w:color="auto" w:fill="auto"/>
          </w:tcPr>
          <w:p w14:paraId="0FE869FE" w14:textId="77777777" w:rsidR="00ED74DC" w:rsidRPr="00FA511F" w:rsidRDefault="00ED74DC" w:rsidP="0086591E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  <w:tr w:rsidR="00ED74DC" w:rsidRPr="00FA511F" w14:paraId="585390F8" w14:textId="77777777" w:rsidTr="003A218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7"/>
        </w:trPr>
        <w:tc>
          <w:tcPr>
            <w:tcW w:w="1276" w:type="dxa"/>
            <w:vMerge/>
            <w:shd w:val="clear" w:color="auto" w:fill="auto"/>
          </w:tcPr>
          <w:p w14:paraId="73013796" w14:textId="77777777" w:rsidR="00ED74DC" w:rsidRPr="00FA511F" w:rsidRDefault="00ED74DC" w:rsidP="0086591E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14:paraId="10BE71F4" w14:textId="33DEB7F4" w:rsidR="00ED74DC" w:rsidRPr="00FA511F" w:rsidRDefault="00ED74DC" w:rsidP="008E5496">
            <w:pPr>
              <w:spacing w:before="120" w:after="120"/>
              <w:rPr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>2</w:t>
            </w:r>
            <w:r w:rsidR="00A16168" w:rsidRPr="00FA511F">
              <w:rPr>
                <w:sz w:val="16"/>
                <w:szCs w:val="16"/>
              </w:rPr>
              <w:t>7</w:t>
            </w:r>
            <w:r w:rsidRPr="00FA511F">
              <w:rPr>
                <w:sz w:val="16"/>
                <w:szCs w:val="16"/>
              </w:rPr>
              <w:t xml:space="preserve">. Have any significant findings been raised </w:t>
            </w:r>
            <w:r w:rsidR="00013F38" w:rsidRPr="00FA511F">
              <w:rPr>
                <w:sz w:val="16"/>
                <w:szCs w:val="16"/>
              </w:rPr>
              <w:t xml:space="preserve">under </w:t>
            </w:r>
            <w:r w:rsidRPr="00FA511F">
              <w:rPr>
                <w:sz w:val="16"/>
                <w:szCs w:val="16"/>
              </w:rPr>
              <w:t>the exercises</w:t>
            </w:r>
            <w:r w:rsidR="00013F38" w:rsidRPr="00FA511F">
              <w:rPr>
                <w:sz w:val="16"/>
                <w:szCs w:val="16"/>
              </w:rPr>
              <w:t xml:space="preserve"> </w:t>
            </w:r>
            <w:r w:rsidR="008E5496" w:rsidRPr="00FA511F">
              <w:rPr>
                <w:sz w:val="16"/>
                <w:szCs w:val="16"/>
              </w:rPr>
              <w:t>referred to in</w:t>
            </w:r>
            <w:r w:rsidR="00013F38" w:rsidRPr="00FA511F">
              <w:rPr>
                <w:sz w:val="16"/>
                <w:szCs w:val="16"/>
              </w:rPr>
              <w:t xml:space="preserve"> questions 2</w:t>
            </w:r>
            <w:r w:rsidR="00821B5B">
              <w:rPr>
                <w:sz w:val="16"/>
                <w:szCs w:val="16"/>
              </w:rPr>
              <w:t>5</w:t>
            </w:r>
            <w:r w:rsidR="00013F38" w:rsidRPr="00FA511F">
              <w:rPr>
                <w:sz w:val="16"/>
                <w:szCs w:val="16"/>
              </w:rPr>
              <w:t xml:space="preserve"> and 2</w:t>
            </w:r>
            <w:r w:rsidR="00821B5B">
              <w:rPr>
                <w:sz w:val="16"/>
                <w:szCs w:val="16"/>
              </w:rPr>
              <w:t>6</w:t>
            </w:r>
            <w:r w:rsidRPr="00FA511F">
              <w:rPr>
                <w:sz w:val="16"/>
                <w:szCs w:val="16"/>
              </w:rPr>
              <w:t>? If so, what are they?</w:t>
            </w:r>
          </w:p>
        </w:tc>
        <w:tc>
          <w:tcPr>
            <w:tcW w:w="3405" w:type="dxa"/>
            <w:shd w:val="clear" w:color="auto" w:fill="auto"/>
          </w:tcPr>
          <w:p w14:paraId="752645E0" w14:textId="77777777" w:rsidR="00ED74DC" w:rsidRPr="00FA511F" w:rsidRDefault="00ED74DC" w:rsidP="00757B7A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  <w:tr w:rsidR="00ED74DC" w:rsidRPr="00FA511F" w14:paraId="49DFE1D0" w14:textId="77777777" w:rsidTr="001C478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17"/>
        </w:trPr>
        <w:tc>
          <w:tcPr>
            <w:tcW w:w="1276" w:type="dxa"/>
            <w:vMerge/>
            <w:shd w:val="clear" w:color="auto" w:fill="auto"/>
          </w:tcPr>
          <w:p w14:paraId="18ED57D5" w14:textId="77777777" w:rsidR="00ED74DC" w:rsidRPr="00FA511F" w:rsidRDefault="00ED74DC" w:rsidP="00757B7A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14:paraId="644F42C5" w14:textId="7483DFD4" w:rsidR="00ED74DC" w:rsidRPr="00FA511F" w:rsidRDefault="00ED74DC" w:rsidP="007B1848">
            <w:pPr>
              <w:spacing w:before="120" w:after="120"/>
              <w:rPr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>2</w:t>
            </w:r>
            <w:r w:rsidR="00A16168" w:rsidRPr="00FA511F">
              <w:rPr>
                <w:sz w:val="16"/>
                <w:szCs w:val="16"/>
              </w:rPr>
              <w:t>8</w:t>
            </w:r>
            <w:r w:rsidRPr="00FA511F">
              <w:rPr>
                <w:sz w:val="16"/>
                <w:szCs w:val="16"/>
              </w:rPr>
              <w:t>. Have any instances of fraud or irregularities been previously identified in dealings with the particular Entity?</w:t>
            </w:r>
          </w:p>
        </w:tc>
        <w:tc>
          <w:tcPr>
            <w:tcW w:w="3405" w:type="dxa"/>
            <w:shd w:val="clear" w:color="auto" w:fill="auto"/>
          </w:tcPr>
          <w:p w14:paraId="4FC168D7" w14:textId="77777777" w:rsidR="00ED74DC" w:rsidRPr="00FA511F" w:rsidRDefault="00ED74DC" w:rsidP="00757B7A">
            <w:pPr>
              <w:spacing w:before="120" w:after="120"/>
              <w:rPr>
                <w:b/>
                <w:sz w:val="16"/>
                <w:szCs w:val="16"/>
              </w:rPr>
            </w:pPr>
          </w:p>
        </w:tc>
      </w:tr>
    </w:tbl>
    <w:p w14:paraId="2CE6BD02" w14:textId="77777777" w:rsidR="001C478A" w:rsidRPr="00FA511F" w:rsidRDefault="001C478A" w:rsidP="00757B7A">
      <w:pPr>
        <w:spacing w:before="120" w:after="120"/>
        <w:jc w:val="both"/>
        <w:rPr>
          <w:b/>
          <w:sz w:val="16"/>
          <w:szCs w:val="16"/>
        </w:rPr>
        <w:sectPr w:rsidR="001C478A" w:rsidRPr="00FA511F" w:rsidSect="002028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992" w:bottom="1440" w:left="1797" w:header="720" w:footer="720" w:gutter="0"/>
          <w:cols w:space="720"/>
          <w:docGrid w:linePitch="326"/>
        </w:sectPr>
      </w:pPr>
    </w:p>
    <w:p w14:paraId="2AEDC467" w14:textId="77777777" w:rsidR="004A0567" w:rsidRPr="00FA511F" w:rsidRDefault="004A0567"/>
    <w:tbl>
      <w:tblPr>
        <w:tblW w:w="9214" w:type="dxa"/>
        <w:tblInd w:w="108" w:type="dxa"/>
        <w:tblBorders>
          <w:top w:val="single" w:sz="4" w:space="0" w:color="auto"/>
          <w:bottom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1574"/>
        <w:gridCol w:w="3785"/>
        <w:gridCol w:w="1080"/>
        <w:gridCol w:w="2775"/>
      </w:tblGrid>
      <w:tr w:rsidR="003D5C08" w:rsidRPr="00FA511F" w14:paraId="1FFDF104" w14:textId="77777777" w:rsidTr="003D5C08">
        <w:tc>
          <w:tcPr>
            <w:tcW w:w="9214" w:type="dxa"/>
            <w:gridSpan w:val="4"/>
            <w:shd w:val="clear" w:color="auto" w:fill="C0C0C0"/>
          </w:tcPr>
          <w:p w14:paraId="7E94729D" w14:textId="77777777" w:rsidR="003D5C08" w:rsidRPr="00FA511F" w:rsidRDefault="003D5C08" w:rsidP="004A0567">
            <w:pPr>
              <w:spacing w:before="120" w:after="120"/>
              <w:jc w:val="both"/>
              <w:rPr>
                <w:b/>
                <w:i/>
                <w:sz w:val="20"/>
              </w:rPr>
            </w:pPr>
            <w:r w:rsidRPr="00FA511F">
              <w:rPr>
                <w:sz w:val="20"/>
              </w:rPr>
              <w:br w:type="page"/>
            </w:r>
            <w:r w:rsidR="004A0567" w:rsidRPr="00FA511F">
              <w:rPr>
                <w:b/>
                <w:sz w:val="20"/>
              </w:rPr>
              <w:t>F</w:t>
            </w:r>
            <w:r w:rsidRPr="00FA511F">
              <w:rPr>
                <w:b/>
                <w:sz w:val="20"/>
              </w:rPr>
              <w:tab/>
              <w:t>Contact Details</w:t>
            </w:r>
          </w:p>
        </w:tc>
      </w:tr>
      <w:tr w:rsidR="003D5C08" w:rsidRPr="00FA511F" w14:paraId="5200C118" w14:textId="77777777" w:rsidTr="003D5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1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C13E338" w14:textId="77777777" w:rsidR="003D5C08" w:rsidRPr="00FA511F" w:rsidRDefault="0024747D" w:rsidP="00960FF2">
            <w:pPr>
              <w:spacing w:before="120" w:after="120"/>
              <w:rPr>
                <w:b/>
                <w:sz w:val="16"/>
                <w:szCs w:val="16"/>
              </w:rPr>
            </w:pPr>
            <w:r w:rsidRPr="00FA511F">
              <w:rPr>
                <w:b/>
                <w:sz w:val="16"/>
                <w:szCs w:val="16"/>
              </w:rPr>
              <w:t xml:space="preserve">Reporting </w:t>
            </w:r>
            <w:r w:rsidR="003D5C08" w:rsidRPr="00FA511F">
              <w:rPr>
                <w:b/>
                <w:sz w:val="16"/>
                <w:szCs w:val="16"/>
              </w:rPr>
              <w:t>Entity: &lt;</w:t>
            </w:r>
            <w:r w:rsidR="003D5C08" w:rsidRPr="00FA511F">
              <w:rPr>
                <w:b/>
                <w:sz w:val="16"/>
                <w:szCs w:val="16"/>
                <w:highlight w:val="yellow"/>
              </w:rPr>
              <w:t xml:space="preserve">full name of the </w:t>
            </w:r>
            <w:r w:rsidR="00960FF2" w:rsidRPr="00FA511F">
              <w:rPr>
                <w:b/>
                <w:sz w:val="16"/>
                <w:szCs w:val="16"/>
                <w:highlight w:val="yellow"/>
              </w:rPr>
              <w:t>entity</w:t>
            </w:r>
            <w:r w:rsidR="003D5C08" w:rsidRPr="00FA511F">
              <w:rPr>
                <w:b/>
                <w:sz w:val="16"/>
                <w:szCs w:val="16"/>
              </w:rPr>
              <w:t>&gt;</w:t>
            </w:r>
          </w:p>
        </w:tc>
      </w:tr>
      <w:tr w:rsidR="003D5C08" w:rsidRPr="00FA511F" w14:paraId="6A3BEAC0" w14:textId="77777777" w:rsidTr="003D5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574" w:type="dxa"/>
            <w:tcBorders>
              <w:left w:val="nil"/>
            </w:tcBorders>
            <w:shd w:val="clear" w:color="auto" w:fill="auto"/>
          </w:tcPr>
          <w:p w14:paraId="01FCA956" w14:textId="77777777" w:rsidR="003D5C08" w:rsidRPr="00FA511F" w:rsidRDefault="003D5C08" w:rsidP="003D5C08">
            <w:pPr>
              <w:spacing w:before="120" w:after="120"/>
              <w:rPr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>Address</w:t>
            </w:r>
          </w:p>
        </w:tc>
        <w:tc>
          <w:tcPr>
            <w:tcW w:w="3785" w:type="dxa"/>
            <w:shd w:val="clear" w:color="auto" w:fill="auto"/>
          </w:tcPr>
          <w:p w14:paraId="54F90622" w14:textId="77777777" w:rsidR="003D5C08" w:rsidRPr="00FA511F" w:rsidRDefault="003D5C08" w:rsidP="003D5C0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706D218A" w14:textId="77777777" w:rsidR="003D5C08" w:rsidRPr="00FA511F" w:rsidRDefault="003D5C08" w:rsidP="003D5C08">
            <w:pPr>
              <w:spacing w:before="120" w:after="120"/>
              <w:rPr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>Country</w:t>
            </w:r>
          </w:p>
        </w:tc>
        <w:tc>
          <w:tcPr>
            <w:tcW w:w="2775" w:type="dxa"/>
            <w:tcBorders>
              <w:right w:val="nil"/>
            </w:tcBorders>
            <w:shd w:val="clear" w:color="auto" w:fill="auto"/>
          </w:tcPr>
          <w:p w14:paraId="25AC9E26" w14:textId="77777777" w:rsidR="003D5C08" w:rsidRPr="00FA511F" w:rsidRDefault="003D5C08" w:rsidP="003D5C08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3D5C08" w:rsidRPr="00FA511F" w14:paraId="5AB5CB71" w14:textId="77777777" w:rsidTr="003D5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57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7A9A484" w14:textId="77777777" w:rsidR="003D5C08" w:rsidRPr="00FA511F" w:rsidRDefault="003D5C08" w:rsidP="003D5C08">
            <w:pPr>
              <w:spacing w:before="120" w:after="120"/>
              <w:rPr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>Phone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</w:tcPr>
          <w:p w14:paraId="62190A7B" w14:textId="77777777" w:rsidR="003D5C08" w:rsidRPr="00FA511F" w:rsidRDefault="003D5C08" w:rsidP="003D5C0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5B4092A" w14:textId="77777777" w:rsidR="003D5C08" w:rsidRPr="00FA511F" w:rsidRDefault="003D5C08" w:rsidP="003D5C08">
            <w:pPr>
              <w:spacing w:before="120" w:after="120"/>
              <w:rPr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>Fax</w:t>
            </w:r>
          </w:p>
        </w:tc>
        <w:tc>
          <w:tcPr>
            <w:tcW w:w="27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6D09376" w14:textId="77777777" w:rsidR="003D5C08" w:rsidRPr="00FA511F" w:rsidRDefault="003D5C08" w:rsidP="003D5C08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3D5C08" w:rsidRPr="00FA511F" w14:paraId="10E7B000" w14:textId="77777777" w:rsidTr="003D5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574" w:type="dxa"/>
            <w:tcBorders>
              <w:left w:val="nil"/>
            </w:tcBorders>
            <w:shd w:val="clear" w:color="auto" w:fill="auto"/>
          </w:tcPr>
          <w:p w14:paraId="0B4A8306" w14:textId="77777777" w:rsidR="003D5C08" w:rsidRPr="00FA511F" w:rsidRDefault="003D5C08" w:rsidP="003D5C08">
            <w:pPr>
              <w:spacing w:before="120" w:after="120"/>
              <w:rPr>
                <w:sz w:val="16"/>
                <w:szCs w:val="16"/>
              </w:rPr>
            </w:pPr>
            <w:r w:rsidRPr="00FA511F">
              <w:rPr>
                <w:sz w:val="16"/>
                <w:szCs w:val="16"/>
              </w:rPr>
              <w:t>Website</w:t>
            </w:r>
          </w:p>
        </w:tc>
        <w:tc>
          <w:tcPr>
            <w:tcW w:w="7640" w:type="dxa"/>
            <w:gridSpan w:val="3"/>
            <w:tcBorders>
              <w:right w:val="nil"/>
            </w:tcBorders>
            <w:shd w:val="clear" w:color="auto" w:fill="auto"/>
          </w:tcPr>
          <w:p w14:paraId="44912FE8" w14:textId="77777777" w:rsidR="003D5C08" w:rsidRPr="00FA511F" w:rsidRDefault="003D5C08" w:rsidP="003D5C08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3D5C08" w:rsidRPr="00FA511F" w14:paraId="74834CDA" w14:textId="77777777" w:rsidTr="003D5C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1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357A5E0" w14:textId="77777777" w:rsidR="003D5C08" w:rsidRPr="00FA511F" w:rsidRDefault="003D5C08" w:rsidP="003D5C08">
            <w:pPr>
              <w:spacing w:before="120" w:after="120"/>
              <w:rPr>
                <w:i/>
                <w:sz w:val="16"/>
                <w:szCs w:val="16"/>
              </w:rPr>
            </w:pPr>
            <w:r w:rsidRPr="00FA511F">
              <w:rPr>
                <w:i/>
                <w:sz w:val="16"/>
                <w:szCs w:val="16"/>
              </w:rPr>
              <w:t xml:space="preserve">Key contact  </w:t>
            </w:r>
          </w:p>
        </w:tc>
      </w:tr>
    </w:tbl>
    <w:p w14:paraId="6C283629" w14:textId="77777777" w:rsidR="001C478A" w:rsidRPr="00FA511F" w:rsidRDefault="00900684" w:rsidP="00ED74DC">
      <w:pPr>
        <w:spacing w:before="120" w:after="120"/>
        <w:rPr>
          <w:sz w:val="20"/>
        </w:rPr>
      </w:pPr>
      <w:r w:rsidRPr="00FA511F">
        <w:rPr>
          <w:sz w:val="20"/>
        </w:rPr>
        <w:t>Annex 1/&lt;… &gt;.1:</w:t>
      </w:r>
      <w:r w:rsidR="00740C0E" w:rsidRPr="00FA511F">
        <w:rPr>
          <w:sz w:val="20"/>
        </w:rPr>
        <w:t xml:space="preserve"> </w:t>
      </w:r>
      <w:r w:rsidR="00F21C42" w:rsidRPr="00FA511F">
        <w:rPr>
          <w:sz w:val="20"/>
        </w:rPr>
        <w:t>Financial Report(s) to be verified</w:t>
      </w:r>
    </w:p>
    <w:p w14:paraId="5DB2C38C" w14:textId="77777777" w:rsidR="00786B4C" w:rsidRPr="00FA511F" w:rsidRDefault="00786B4C" w:rsidP="00ED74DC">
      <w:pPr>
        <w:spacing w:before="120" w:after="120"/>
        <w:rPr>
          <w:sz w:val="20"/>
        </w:rPr>
      </w:pPr>
      <w:r w:rsidRPr="00FA511F">
        <w:rPr>
          <w:sz w:val="20"/>
        </w:rPr>
        <w:lastRenderedPageBreak/>
        <w:t>Annex 1/&lt;… &gt;.2: Contract and riders</w:t>
      </w:r>
    </w:p>
    <w:p w14:paraId="2E04A70E" w14:textId="77777777" w:rsidR="00CE1AE3" w:rsidRPr="00FA511F" w:rsidRDefault="009A6787" w:rsidP="00ED74DC">
      <w:pPr>
        <w:spacing w:before="120" w:after="120"/>
        <w:rPr>
          <w:sz w:val="20"/>
        </w:rPr>
      </w:pPr>
      <w:r w:rsidRPr="00FA511F">
        <w:rPr>
          <w:sz w:val="20"/>
          <w:highlight w:val="lightGray"/>
          <w:shd w:val="clear" w:color="auto" w:fill="FFFF00"/>
        </w:rPr>
        <w:t>[</w:t>
      </w:r>
      <w:r w:rsidR="00CE1AE3" w:rsidRPr="00FA511F">
        <w:rPr>
          <w:sz w:val="20"/>
          <w:highlight w:val="lightGray"/>
          <w:shd w:val="clear" w:color="auto" w:fill="FFFF00"/>
        </w:rPr>
        <w:t xml:space="preserve">Other documents to be sent to the Auditor, (e.g. </w:t>
      </w:r>
      <w:r w:rsidR="00CE1AE3" w:rsidRPr="00FA511F">
        <w:rPr>
          <w:color w:val="0D0D0D"/>
          <w:sz w:val="20"/>
          <w:highlight w:val="lightGray"/>
        </w:rPr>
        <w:t>narrative reports, previous audit reports</w:t>
      </w:r>
    </w:p>
    <w:p w14:paraId="03898BB9" w14:textId="77777777" w:rsidR="00CE1AE3" w:rsidRPr="00FA511F" w:rsidRDefault="00CE1AE3" w:rsidP="00ED74DC">
      <w:pPr>
        <w:spacing w:before="120" w:after="120"/>
        <w:rPr>
          <w:sz w:val="20"/>
        </w:rPr>
      </w:pPr>
    </w:p>
    <w:sectPr w:rsidR="00CE1AE3" w:rsidRPr="00FA511F" w:rsidSect="001C478A">
      <w:type w:val="continuous"/>
      <w:pgSz w:w="11906" w:h="16838" w:code="9"/>
      <w:pgMar w:top="1418" w:right="992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1D7B" w14:textId="77777777" w:rsidR="00301FCB" w:rsidRDefault="00301FCB">
      <w:r>
        <w:separator/>
      </w:r>
    </w:p>
  </w:endnote>
  <w:endnote w:type="continuationSeparator" w:id="0">
    <w:p w14:paraId="765D4562" w14:textId="77777777" w:rsidR="00301FCB" w:rsidRDefault="0030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F7EC" w14:textId="77777777" w:rsidR="00967115" w:rsidRDefault="00967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F3AB" w14:textId="61DD0BDC" w:rsidR="00C73924" w:rsidRDefault="004E4978">
    <w:r>
      <w:rPr>
        <w:rFonts w:ascii="Arial" w:hAnsi="Arial" w:cs="Arial"/>
        <w:i/>
        <w:sz w:val="16"/>
        <w:szCs w:val="16"/>
      </w:rPr>
      <w:t>V</w:t>
    </w:r>
    <w:r w:rsidR="008A7F64">
      <w:rPr>
        <w:rFonts w:ascii="Arial" w:hAnsi="Arial" w:cs="Arial"/>
        <w:i/>
        <w:sz w:val="16"/>
        <w:szCs w:val="16"/>
      </w:rPr>
      <w:t>ersion</w:t>
    </w:r>
    <w:r w:rsidR="00967115">
      <w:rPr>
        <w:rFonts w:ascii="Arial" w:hAnsi="Arial" w:cs="Arial"/>
        <w:i/>
        <w:sz w:val="16"/>
        <w:szCs w:val="16"/>
      </w:rPr>
      <w:t xml:space="preserve"> October </w:t>
    </w:r>
    <w:r w:rsidR="008A7F64">
      <w:rPr>
        <w:rFonts w:ascii="Arial" w:hAnsi="Arial" w:cs="Arial"/>
        <w:i/>
        <w:sz w:val="16"/>
        <w:szCs w:val="16"/>
      </w:rPr>
      <w:t>202</w:t>
    </w:r>
    <w:r w:rsidR="00967115">
      <w:rPr>
        <w:rFonts w:ascii="Arial" w:hAnsi="Arial" w:cs="Arial"/>
        <w:i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t xml:space="preserve">                        </w:t>
    </w:r>
    <w:r w:rsidR="004A542B">
      <w:rPr>
        <w:rFonts w:ascii="Arial" w:hAnsi="Arial" w:cs="Arial"/>
        <w:i/>
        <w:sz w:val="16"/>
        <w:szCs w:val="16"/>
      </w:rPr>
      <w:tab/>
    </w:r>
    <w:r w:rsidR="004A542B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 xml:space="preserve"> </w:t>
    </w:r>
    <w:r w:rsidR="005D5C01">
      <w:rPr>
        <w:rFonts w:ascii="Arial" w:hAnsi="Arial" w:cs="Arial"/>
        <w:i/>
        <w:sz w:val="16"/>
        <w:szCs w:val="16"/>
      </w:rPr>
      <w:t xml:space="preserve">Page </w:t>
    </w:r>
    <w:r w:rsidR="00A50D7C">
      <w:rPr>
        <w:rFonts w:ascii="Arial" w:hAnsi="Arial" w:cs="Arial"/>
        <w:i/>
        <w:sz w:val="16"/>
        <w:szCs w:val="16"/>
      </w:rPr>
      <w:fldChar w:fldCharType="begin"/>
    </w:r>
    <w:r w:rsidR="00A50D7C">
      <w:rPr>
        <w:rFonts w:ascii="Arial" w:hAnsi="Arial" w:cs="Arial"/>
        <w:i/>
        <w:sz w:val="16"/>
        <w:szCs w:val="16"/>
      </w:rPr>
      <w:instrText xml:space="preserve"> PAGE  \* Arabic  \* MERGEFORMAT </w:instrText>
    </w:r>
    <w:r w:rsidR="00A50D7C">
      <w:rPr>
        <w:rFonts w:ascii="Arial" w:hAnsi="Arial" w:cs="Arial"/>
        <w:i/>
        <w:sz w:val="16"/>
        <w:szCs w:val="16"/>
      </w:rPr>
      <w:fldChar w:fldCharType="separate"/>
    </w:r>
    <w:r w:rsidR="00821B5B">
      <w:rPr>
        <w:rFonts w:ascii="Arial" w:hAnsi="Arial" w:cs="Arial"/>
        <w:i/>
        <w:noProof/>
        <w:sz w:val="16"/>
        <w:szCs w:val="16"/>
      </w:rPr>
      <w:t>3</w:t>
    </w:r>
    <w:r w:rsidR="00A50D7C">
      <w:rPr>
        <w:rFonts w:ascii="Arial" w:hAnsi="Arial" w:cs="Arial"/>
        <w:i/>
        <w:sz w:val="16"/>
        <w:szCs w:val="16"/>
      </w:rPr>
      <w:fldChar w:fldCharType="end"/>
    </w:r>
    <w:r w:rsidR="00A50D7C">
      <w:rPr>
        <w:rFonts w:ascii="Arial" w:hAnsi="Arial" w:cs="Arial"/>
        <w:i/>
        <w:sz w:val="16"/>
        <w:szCs w:val="16"/>
      </w:rPr>
      <w:t>/</w:t>
    </w:r>
    <w:r w:rsidR="00A50D7C">
      <w:rPr>
        <w:rFonts w:ascii="Arial" w:hAnsi="Arial" w:cs="Arial"/>
        <w:i/>
        <w:sz w:val="16"/>
        <w:szCs w:val="16"/>
      </w:rPr>
      <w:fldChar w:fldCharType="begin"/>
    </w:r>
    <w:r w:rsidR="00A50D7C">
      <w:rPr>
        <w:rFonts w:ascii="Arial" w:hAnsi="Arial" w:cs="Arial"/>
        <w:i/>
        <w:sz w:val="16"/>
        <w:szCs w:val="16"/>
      </w:rPr>
      <w:instrText xml:space="preserve"> NUMPAGES  \# "0"  \* MERGEFORMAT </w:instrText>
    </w:r>
    <w:r w:rsidR="00A50D7C">
      <w:rPr>
        <w:rFonts w:ascii="Arial" w:hAnsi="Arial" w:cs="Arial"/>
        <w:i/>
        <w:sz w:val="16"/>
        <w:szCs w:val="16"/>
      </w:rPr>
      <w:fldChar w:fldCharType="separate"/>
    </w:r>
    <w:r w:rsidR="00821B5B">
      <w:rPr>
        <w:rFonts w:ascii="Arial" w:hAnsi="Arial" w:cs="Arial"/>
        <w:i/>
        <w:noProof/>
        <w:sz w:val="16"/>
        <w:szCs w:val="16"/>
      </w:rPr>
      <w:t>4</w:t>
    </w:r>
    <w:r w:rsidR="00A50D7C">
      <w:rPr>
        <w:rFonts w:ascii="Arial" w:hAnsi="Arial" w:cs="Arial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5331" w14:textId="77777777" w:rsidR="0086591E" w:rsidRDefault="0086591E" w:rsidP="00693F81">
    <w:pPr>
      <w:pStyle w:val="Footer"/>
      <w:rPr>
        <w:rFonts w:ascii="Arial" w:hAnsi="Arial" w:cs="Arial"/>
        <w:b/>
        <w:sz w:val="16"/>
        <w:szCs w:val="16"/>
      </w:rPr>
    </w:pPr>
    <w:r w:rsidRPr="00F132EA">
      <w:rPr>
        <w:rFonts w:ascii="Arial" w:hAnsi="Arial" w:cs="Arial"/>
        <w:b/>
        <w:sz w:val="16"/>
        <w:szCs w:val="16"/>
      </w:rPr>
      <w:t xml:space="preserve">Version </w:t>
    </w:r>
    <w:r>
      <w:rPr>
        <w:rFonts w:ascii="Arial" w:hAnsi="Arial" w:cs="Arial"/>
        <w:b/>
        <w:sz w:val="16"/>
        <w:szCs w:val="16"/>
      </w:rPr>
      <w:t>June 2017</w:t>
    </w:r>
  </w:p>
  <w:p w14:paraId="4B7F4E99" w14:textId="77777777" w:rsidR="0086591E" w:rsidRPr="00693F81" w:rsidRDefault="0086591E" w:rsidP="00693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B4C9" w14:textId="77777777" w:rsidR="00301FCB" w:rsidRDefault="00301FCB">
      <w:r>
        <w:separator/>
      </w:r>
    </w:p>
  </w:footnote>
  <w:footnote w:type="continuationSeparator" w:id="0">
    <w:p w14:paraId="351391BB" w14:textId="77777777" w:rsidR="00301FCB" w:rsidRDefault="00301FCB">
      <w:r>
        <w:continuationSeparator/>
      </w:r>
    </w:p>
  </w:footnote>
  <w:footnote w:id="1">
    <w:p w14:paraId="52241BB5" w14:textId="77777777" w:rsidR="008344C4" w:rsidRPr="00FA511F" w:rsidRDefault="008344C4" w:rsidP="008344C4">
      <w:pPr>
        <w:pStyle w:val="FootnoteText"/>
      </w:pPr>
      <w:r w:rsidRPr="00FA511F">
        <w:rPr>
          <w:sz w:val="16"/>
          <w:szCs w:val="16"/>
          <w:highlight w:val="yellow"/>
          <w:vertAlign w:val="superscript"/>
        </w:rPr>
        <w:footnoteRef/>
      </w:r>
      <w:r w:rsidRPr="00FA511F">
        <w:rPr>
          <w:highlight w:val="yellow"/>
        </w:rPr>
        <w:t xml:space="preserve"> </w:t>
      </w:r>
      <w:r w:rsidRPr="00FA511F">
        <w:rPr>
          <w:sz w:val="16"/>
          <w:szCs w:val="16"/>
          <w:highlight w:val="yellow"/>
        </w:rPr>
        <w:t xml:space="preserve">Sequential number. Fill in a separate </w:t>
      </w:r>
      <w:r w:rsidR="00B630BB" w:rsidRPr="00FA511F">
        <w:rPr>
          <w:sz w:val="16"/>
          <w:szCs w:val="16"/>
          <w:highlight w:val="yellow"/>
        </w:rPr>
        <w:t>annex</w:t>
      </w:r>
      <w:r w:rsidRPr="00FA511F">
        <w:rPr>
          <w:sz w:val="16"/>
          <w:szCs w:val="16"/>
          <w:highlight w:val="yellow"/>
        </w:rPr>
        <w:t xml:space="preserve"> per contract covered.</w:t>
      </w:r>
      <w:r w:rsidRPr="00FA511F">
        <w:rPr>
          <w:sz w:val="16"/>
          <w:szCs w:val="16"/>
        </w:rPr>
        <w:t xml:space="preserve"> </w:t>
      </w:r>
    </w:p>
  </w:footnote>
  <w:footnote w:id="2">
    <w:p w14:paraId="4E47CD03" w14:textId="77777777" w:rsidR="00B630BB" w:rsidRPr="00FA511F" w:rsidRDefault="00B630BB">
      <w:pPr>
        <w:pStyle w:val="FootnoteText"/>
      </w:pPr>
      <w:r w:rsidRPr="00FA511F">
        <w:rPr>
          <w:rStyle w:val="FootnoteReference"/>
        </w:rPr>
        <w:footnoteRef/>
      </w:r>
      <w:r w:rsidRPr="00FA511F">
        <w:t xml:space="preserve"> </w:t>
      </w:r>
      <w:r w:rsidRPr="00FA511F">
        <w:rPr>
          <w:sz w:val="16"/>
          <w:szCs w:val="16"/>
        </w:rPr>
        <w:t>Contract in relation to which the financial report subject to verification is issued. The contract established with the expenditure verifier will be identified as "Verification Contract"</w:t>
      </w:r>
    </w:p>
  </w:footnote>
  <w:footnote w:id="3">
    <w:p w14:paraId="3390D943" w14:textId="77777777" w:rsidR="00B630BB" w:rsidRPr="00FA511F" w:rsidRDefault="00B630BB" w:rsidP="00B630BB">
      <w:pPr>
        <w:pStyle w:val="FootnoteText"/>
      </w:pPr>
      <w:r w:rsidRPr="00FA511F">
        <w:rPr>
          <w:rStyle w:val="FootnoteReference"/>
          <w:sz w:val="16"/>
          <w:szCs w:val="16"/>
        </w:rPr>
        <w:footnoteRef/>
      </w:r>
      <w:r w:rsidRPr="00FA511F">
        <w:rPr>
          <w:sz w:val="16"/>
          <w:szCs w:val="16"/>
        </w:rPr>
        <w:t xml:space="preserve"> The term "Other spending entities" identifies the entities, beyond the reporting one, which incurred part of the reported expenditure.</w:t>
      </w:r>
    </w:p>
  </w:footnote>
  <w:footnote w:id="4">
    <w:p w14:paraId="1CE140E3" w14:textId="5F828D8B" w:rsidR="00383777" w:rsidRPr="003321DE" w:rsidRDefault="00383777">
      <w:pPr>
        <w:pStyle w:val="FootnoteText"/>
        <w:rPr>
          <w:b/>
          <w:bCs/>
          <w:color w:val="92D050"/>
          <w:sz w:val="16"/>
          <w:szCs w:val="16"/>
          <w:lang w:val="en-IE"/>
        </w:rPr>
      </w:pPr>
      <w:r w:rsidRPr="003321DE">
        <w:rPr>
          <w:rStyle w:val="FootnoteReference"/>
          <w:b/>
          <w:bCs/>
          <w:color w:val="92D050"/>
          <w:sz w:val="16"/>
          <w:szCs w:val="16"/>
        </w:rPr>
        <w:footnoteRef/>
      </w:r>
      <w:r w:rsidRPr="003321DE">
        <w:rPr>
          <w:b/>
          <w:bCs/>
          <w:color w:val="92D050"/>
          <w:sz w:val="16"/>
          <w:szCs w:val="16"/>
        </w:rPr>
        <w:t xml:space="preserve"> </w:t>
      </w:r>
      <w:r w:rsidRPr="003321DE">
        <w:rPr>
          <w:b/>
          <w:bCs/>
          <w:color w:val="92D050"/>
          <w:sz w:val="16"/>
          <w:szCs w:val="16"/>
          <w:lang w:val="en-IE"/>
        </w:rPr>
        <w:t xml:space="preserve">For the cases of </w:t>
      </w:r>
      <w:r w:rsidR="0013640B">
        <w:rPr>
          <w:b/>
          <w:bCs/>
          <w:color w:val="92D050"/>
          <w:sz w:val="16"/>
          <w:szCs w:val="16"/>
          <w:lang w:val="en-IE"/>
        </w:rPr>
        <w:t>a)</w:t>
      </w:r>
      <w:r w:rsidRPr="003321DE">
        <w:rPr>
          <w:b/>
          <w:bCs/>
          <w:color w:val="92D050"/>
          <w:sz w:val="16"/>
          <w:szCs w:val="16"/>
          <w:lang w:val="en-IE"/>
        </w:rPr>
        <w:t>Programme Estimates implemented by a commissioned private law body</w:t>
      </w:r>
      <w:r w:rsidR="0013640B">
        <w:rPr>
          <w:b/>
          <w:bCs/>
          <w:color w:val="92D050"/>
          <w:sz w:val="16"/>
          <w:szCs w:val="16"/>
          <w:lang w:val="en-IE"/>
        </w:rPr>
        <w:t xml:space="preserve"> and b) indirect management grants with partner countries which are not pillar assessed, </w:t>
      </w:r>
      <w:r w:rsidRPr="003321DE">
        <w:rPr>
          <w:b/>
          <w:bCs/>
          <w:color w:val="92D050"/>
          <w:sz w:val="16"/>
          <w:szCs w:val="16"/>
          <w:lang w:val="en-IE"/>
        </w:rPr>
        <w:t xml:space="preserve"> please add here and in table F the details of the private contractor in order to ensure their</w:t>
      </w:r>
      <w:r w:rsidR="003321DE" w:rsidRPr="003321DE">
        <w:rPr>
          <w:b/>
          <w:bCs/>
          <w:color w:val="92D050"/>
          <w:sz w:val="16"/>
          <w:szCs w:val="16"/>
          <w:lang w:val="en-IE"/>
        </w:rPr>
        <w:t xml:space="preserve"> direct</w:t>
      </w:r>
      <w:r w:rsidRPr="003321DE">
        <w:rPr>
          <w:b/>
          <w:bCs/>
          <w:color w:val="92D050"/>
          <w:sz w:val="16"/>
          <w:szCs w:val="16"/>
          <w:lang w:val="en-IE"/>
        </w:rPr>
        <w:t xml:space="preserve"> involvement in the audit process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65B2" w14:textId="77777777" w:rsidR="00967115" w:rsidRDefault="00967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D9B8" w14:textId="77777777" w:rsidR="000C3D43" w:rsidRDefault="004A542B" w:rsidP="00111408">
    <w:pPr>
      <w:pStyle w:val="Header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ToR for Expenditure Verification</w:t>
    </w:r>
  </w:p>
  <w:p w14:paraId="5FBA291B" w14:textId="77777777" w:rsidR="0086591E" w:rsidRDefault="004A542B" w:rsidP="00111408">
    <w:pPr>
      <w:pStyle w:val="Header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</w:t>
    </w:r>
    <w:r w:rsidRPr="003F6B9F">
      <w:rPr>
        <w:rFonts w:ascii="Arial" w:hAnsi="Arial" w:cs="Arial"/>
        <w:i/>
        <w:sz w:val="16"/>
        <w:szCs w:val="16"/>
      </w:rPr>
      <w:t>Annex</w:t>
    </w:r>
    <w:r w:rsidRPr="00D862B4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1</w:t>
    </w:r>
    <w:r w:rsidRPr="00D862B4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- Engagement Context / Key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02FB" w14:textId="77777777" w:rsidR="0086591E" w:rsidRDefault="0086591E" w:rsidP="00767F1D">
    <w:pPr>
      <w:pStyle w:val="Header"/>
      <w:jc w:val="right"/>
    </w:pPr>
    <w:r w:rsidRPr="003F6B9F">
      <w:rPr>
        <w:rFonts w:ascii="Arial" w:hAnsi="Arial" w:cs="Arial"/>
        <w:i/>
        <w:sz w:val="16"/>
        <w:szCs w:val="16"/>
      </w:rPr>
      <w:t>Annex</w:t>
    </w:r>
    <w:r w:rsidRPr="00D862B4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1</w:t>
    </w:r>
    <w:r w:rsidRPr="00D862B4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 xml:space="preserve">to ToR </w:t>
    </w:r>
    <w:r w:rsidRPr="00D862B4">
      <w:rPr>
        <w:rFonts w:ascii="Arial" w:hAnsi="Arial" w:cs="Arial"/>
        <w:i/>
        <w:sz w:val="16"/>
        <w:szCs w:val="16"/>
      </w:rPr>
      <w:t>for</w:t>
    </w:r>
    <w:r>
      <w:rPr>
        <w:rFonts w:ascii="Arial" w:hAnsi="Arial" w:cs="Arial"/>
        <w:i/>
        <w:sz w:val="16"/>
        <w:szCs w:val="16"/>
      </w:rPr>
      <w:t xml:space="preserve"> a F</w:t>
    </w:r>
    <w:r w:rsidRPr="00D862B4">
      <w:rPr>
        <w:rFonts w:ascii="Arial" w:hAnsi="Arial" w:cs="Arial"/>
        <w:i/>
        <w:sz w:val="16"/>
        <w:szCs w:val="16"/>
      </w:rPr>
      <w:t>inancial</w:t>
    </w:r>
    <w:r>
      <w:rPr>
        <w:rFonts w:ascii="Arial" w:hAnsi="Arial" w:cs="Arial"/>
        <w:i/>
        <w:sz w:val="16"/>
        <w:szCs w:val="16"/>
      </w:rPr>
      <w:t xml:space="preserve"> Audit - Engagement Context - Key Information for a Financial Audit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9EE"/>
    <w:multiLevelType w:val="hybridMultilevel"/>
    <w:tmpl w:val="D346AC5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050D"/>
    <w:multiLevelType w:val="hybridMultilevel"/>
    <w:tmpl w:val="FE2A2A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A4A5A"/>
    <w:multiLevelType w:val="hybridMultilevel"/>
    <w:tmpl w:val="2F228B3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369E0"/>
    <w:multiLevelType w:val="hybridMultilevel"/>
    <w:tmpl w:val="183057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0004D"/>
    <w:multiLevelType w:val="hybridMultilevel"/>
    <w:tmpl w:val="8220699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00EAE"/>
    <w:multiLevelType w:val="hybridMultilevel"/>
    <w:tmpl w:val="9B4E81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B4597"/>
    <w:multiLevelType w:val="hybridMultilevel"/>
    <w:tmpl w:val="FC8AF2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3430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10333E7"/>
    <w:multiLevelType w:val="hybridMultilevel"/>
    <w:tmpl w:val="54D4D770"/>
    <w:lvl w:ilvl="0" w:tplc="D6AC014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91958"/>
    <w:multiLevelType w:val="hybridMultilevel"/>
    <w:tmpl w:val="DDF6A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7478D"/>
    <w:multiLevelType w:val="hybridMultilevel"/>
    <w:tmpl w:val="3A2C2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654DC"/>
    <w:multiLevelType w:val="hybridMultilevel"/>
    <w:tmpl w:val="8A9616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E0C11"/>
    <w:multiLevelType w:val="hybridMultilevel"/>
    <w:tmpl w:val="164A93F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C655F"/>
    <w:multiLevelType w:val="hybridMultilevel"/>
    <w:tmpl w:val="DED2BA88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A35FD"/>
    <w:multiLevelType w:val="hybridMultilevel"/>
    <w:tmpl w:val="AE5ED09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D6465"/>
    <w:multiLevelType w:val="hybridMultilevel"/>
    <w:tmpl w:val="6A50E7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37122"/>
    <w:multiLevelType w:val="hybridMultilevel"/>
    <w:tmpl w:val="0C4C1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10515"/>
    <w:multiLevelType w:val="hybridMultilevel"/>
    <w:tmpl w:val="5936C23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B2109"/>
    <w:multiLevelType w:val="hybridMultilevel"/>
    <w:tmpl w:val="A9B28B3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B2C4F"/>
    <w:multiLevelType w:val="hybridMultilevel"/>
    <w:tmpl w:val="4274D19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A5034"/>
    <w:multiLevelType w:val="hybridMultilevel"/>
    <w:tmpl w:val="5978D14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6963733">
    <w:abstractNumId w:val="7"/>
  </w:num>
  <w:num w:numId="2" w16cid:durableId="1376157534">
    <w:abstractNumId w:val="13"/>
  </w:num>
  <w:num w:numId="3" w16cid:durableId="501244815">
    <w:abstractNumId w:val="6"/>
  </w:num>
  <w:num w:numId="4" w16cid:durableId="1424182941">
    <w:abstractNumId w:val="11"/>
  </w:num>
  <w:num w:numId="5" w16cid:durableId="1461026772">
    <w:abstractNumId w:val="3"/>
  </w:num>
  <w:num w:numId="6" w16cid:durableId="2098676176">
    <w:abstractNumId w:val="8"/>
  </w:num>
  <w:num w:numId="7" w16cid:durableId="2053646613">
    <w:abstractNumId w:val="10"/>
  </w:num>
  <w:num w:numId="8" w16cid:durableId="2083945792">
    <w:abstractNumId w:val="16"/>
  </w:num>
  <w:num w:numId="9" w16cid:durableId="1492411080">
    <w:abstractNumId w:val="9"/>
  </w:num>
  <w:num w:numId="10" w16cid:durableId="1977639732">
    <w:abstractNumId w:val="12"/>
  </w:num>
  <w:num w:numId="11" w16cid:durableId="694381571">
    <w:abstractNumId w:val="18"/>
  </w:num>
  <w:num w:numId="12" w16cid:durableId="1379357553">
    <w:abstractNumId w:val="2"/>
  </w:num>
  <w:num w:numId="13" w16cid:durableId="1904024782">
    <w:abstractNumId w:val="5"/>
  </w:num>
  <w:num w:numId="14" w16cid:durableId="2118209786">
    <w:abstractNumId w:val="17"/>
  </w:num>
  <w:num w:numId="15" w16cid:durableId="1127966824">
    <w:abstractNumId w:val="19"/>
  </w:num>
  <w:num w:numId="16" w16cid:durableId="477920904">
    <w:abstractNumId w:val="4"/>
  </w:num>
  <w:num w:numId="17" w16cid:durableId="414787772">
    <w:abstractNumId w:val="20"/>
  </w:num>
  <w:num w:numId="18" w16cid:durableId="50888356">
    <w:abstractNumId w:val="14"/>
  </w:num>
  <w:num w:numId="19" w16cid:durableId="499006208">
    <w:abstractNumId w:val="1"/>
  </w:num>
  <w:num w:numId="20" w16cid:durableId="1136292262">
    <w:abstractNumId w:val="0"/>
  </w:num>
  <w:num w:numId="21" w16cid:durableId="80034277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LW_DocType" w:val="NORMAL"/>
  </w:docVars>
  <w:rsids>
    <w:rsidRoot w:val="008078EC"/>
    <w:rsid w:val="00001615"/>
    <w:rsid w:val="000041A9"/>
    <w:rsid w:val="00004F9A"/>
    <w:rsid w:val="00011314"/>
    <w:rsid w:val="00012837"/>
    <w:rsid w:val="00012E75"/>
    <w:rsid w:val="00013DA6"/>
    <w:rsid w:val="00013F38"/>
    <w:rsid w:val="0001510D"/>
    <w:rsid w:val="0001691D"/>
    <w:rsid w:val="0002183C"/>
    <w:rsid w:val="00022C7A"/>
    <w:rsid w:val="000261EA"/>
    <w:rsid w:val="00031A6E"/>
    <w:rsid w:val="00033574"/>
    <w:rsid w:val="0003416C"/>
    <w:rsid w:val="00034B59"/>
    <w:rsid w:val="00036197"/>
    <w:rsid w:val="00037A5C"/>
    <w:rsid w:val="00050CF5"/>
    <w:rsid w:val="00050E34"/>
    <w:rsid w:val="000527BE"/>
    <w:rsid w:val="00053949"/>
    <w:rsid w:val="0005481B"/>
    <w:rsid w:val="000556CD"/>
    <w:rsid w:val="00064104"/>
    <w:rsid w:val="00067EDC"/>
    <w:rsid w:val="00070A96"/>
    <w:rsid w:val="00071C54"/>
    <w:rsid w:val="000722C3"/>
    <w:rsid w:val="0007260E"/>
    <w:rsid w:val="00072DE8"/>
    <w:rsid w:val="0007500F"/>
    <w:rsid w:val="00075F9A"/>
    <w:rsid w:val="00082C79"/>
    <w:rsid w:val="00084AEC"/>
    <w:rsid w:val="00085037"/>
    <w:rsid w:val="0008574B"/>
    <w:rsid w:val="00090618"/>
    <w:rsid w:val="00090BCC"/>
    <w:rsid w:val="00092521"/>
    <w:rsid w:val="00092A1E"/>
    <w:rsid w:val="00093330"/>
    <w:rsid w:val="00094B98"/>
    <w:rsid w:val="000963EA"/>
    <w:rsid w:val="00096B3D"/>
    <w:rsid w:val="00097989"/>
    <w:rsid w:val="000A07E8"/>
    <w:rsid w:val="000A1664"/>
    <w:rsid w:val="000A264B"/>
    <w:rsid w:val="000A4F8C"/>
    <w:rsid w:val="000A6604"/>
    <w:rsid w:val="000B3162"/>
    <w:rsid w:val="000B3CD6"/>
    <w:rsid w:val="000B4C57"/>
    <w:rsid w:val="000B579A"/>
    <w:rsid w:val="000B5B79"/>
    <w:rsid w:val="000C0F1B"/>
    <w:rsid w:val="000C11C2"/>
    <w:rsid w:val="000C1D42"/>
    <w:rsid w:val="000C1EC5"/>
    <w:rsid w:val="000C3D43"/>
    <w:rsid w:val="000C65FA"/>
    <w:rsid w:val="000D050E"/>
    <w:rsid w:val="000D25DD"/>
    <w:rsid w:val="000D4B95"/>
    <w:rsid w:val="000D5255"/>
    <w:rsid w:val="000D6710"/>
    <w:rsid w:val="000E1314"/>
    <w:rsid w:val="000E2215"/>
    <w:rsid w:val="000E4A07"/>
    <w:rsid w:val="000E5874"/>
    <w:rsid w:val="000E75C9"/>
    <w:rsid w:val="000E7883"/>
    <w:rsid w:val="000E7CCD"/>
    <w:rsid w:val="000E7FDF"/>
    <w:rsid w:val="000F365A"/>
    <w:rsid w:val="000F3E33"/>
    <w:rsid w:val="000F4C44"/>
    <w:rsid w:val="000F4C5A"/>
    <w:rsid w:val="000F681F"/>
    <w:rsid w:val="001024A3"/>
    <w:rsid w:val="0010251D"/>
    <w:rsid w:val="001046C4"/>
    <w:rsid w:val="00106266"/>
    <w:rsid w:val="0010640C"/>
    <w:rsid w:val="0011049B"/>
    <w:rsid w:val="0011057F"/>
    <w:rsid w:val="00111408"/>
    <w:rsid w:val="00111827"/>
    <w:rsid w:val="00111FE6"/>
    <w:rsid w:val="00112AEA"/>
    <w:rsid w:val="001138A2"/>
    <w:rsid w:val="001150E2"/>
    <w:rsid w:val="001171FB"/>
    <w:rsid w:val="001173B9"/>
    <w:rsid w:val="001206FE"/>
    <w:rsid w:val="001262C6"/>
    <w:rsid w:val="0013105A"/>
    <w:rsid w:val="0013174D"/>
    <w:rsid w:val="00131C3B"/>
    <w:rsid w:val="00131DBA"/>
    <w:rsid w:val="00135245"/>
    <w:rsid w:val="00136392"/>
    <w:rsid w:val="0013640B"/>
    <w:rsid w:val="00136799"/>
    <w:rsid w:val="00136AB7"/>
    <w:rsid w:val="00136CCD"/>
    <w:rsid w:val="001413A1"/>
    <w:rsid w:val="00142ACA"/>
    <w:rsid w:val="001446CD"/>
    <w:rsid w:val="001450F6"/>
    <w:rsid w:val="00145670"/>
    <w:rsid w:val="00146989"/>
    <w:rsid w:val="0014744F"/>
    <w:rsid w:val="00150918"/>
    <w:rsid w:val="00151808"/>
    <w:rsid w:val="00152992"/>
    <w:rsid w:val="001531C6"/>
    <w:rsid w:val="0015332D"/>
    <w:rsid w:val="00153B72"/>
    <w:rsid w:val="00153B8F"/>
    <w:rsid w:val="00154D67"/>
    <w:rsid w:val="00156227"/>
    <w:rsid w:val="00156B09"/>
    <w:rsid w:val="001626FB"/>
    <w:rsid w:val="00162A5C"/>
    <w:rsid w:val="00162C73"/>
    <w:rsid w:val="0016489A"/>
    <w:rsid w:val="00167A1E"/>
    <w:rsid w:val="00167B7D"/>
    <w:rsid w:val="00170261"/>
    <w:rsid w:val="001716DC"/>
    <w:rsid w:val="00171B32"/>
    <w:rsid w:val="00171FDF"/>
    <w:rsid w:val="0017301E"/>
    <w:rsid w:val="001738A2"/>
    <w:rsid w:val="00173FDD"/>
    <w:rsid w:val="0017519A"/>
    <w:rsid w:val="00175D48"/>
    <w:rsid w:val="001778A8"/>
    <w:rsid w:val="00184662"/>
    <w:rsid w:val="001859DF"/>
    <w:rsid w:val="00186C86"/>
    <w:rsid w:val="001872A8"/>
    <w:rsid w:val="001909E4"/>
    <w:rsid w:val="0019121C"/>
    <w:rsid w:val="001923C1"/>
    <w:rsid w:val="00192E5F"/>
    <w:rsid w:val="00193D7E"/>
    <w:rsid w:val="00194FCB"/>
    <w:rsid w:val="00196261"/>
    <w:rsid w:val="001A0CBC"/>
    <w:rsid w:val="001A1830"/>
    <w:rsid w:val="001A383B"/>
    <w:rsid w:val="001A6DD7"/>
    <w:rsid w:val="001A7047"/>
    <w:rsid w:val="001A715E"/>
    <w:rsid w:val="001B0412"/>
    <w:rsid w:val="001B10C4"/>
    <w:rsid w:val="001B1442"/>
    <w:rsid w:val="001B2A5B"/>
    <w:rsid w:val="001B53FD"/>
    <w:rsid w:val="001B7E13"/>
    <w:rsid w:val="001C0797"/>
    <w:rsid w:val="001C1B51"/>
    <w:rsid w:val="001C2802"/>
    <w:rsid w:val="001C3A77"/>
    <w:rsid w:val="001C3B78"/>
    <w:rsid w:val="001C4789"/>
    <w:rsid w:val="001C478A"/>
    <w:rsid w:val="001C4C79"/>
    <w:rsid w:val="001C5511"/>
    <w:rsid w:val="001C7AA3"/>
    <w:rsid w:val="001D0245"/>
    <w:rsid w:val="001D1263"/>
    <w:rsid w:val="001D2C79"/>
    <w:rsid w:val="001D763B"/>
    <w:rsid w:val="001E0431"/>
    <w:rsid w:val="001E0F18"/>
    <w:rsid w:val="001E287C"/>
    <w:rsid w:val="001E32E4"/>
    <w:rsid w:val="001E4C75"/>
    <w:rsid w:val="001E4E5F"/>
    <w:rsid w:val="001E4F39"/>
    <w:rsid w:val="001E5867"/>
    <w:rsid w:val="001E5E62"/>
    <w:rsid w:val="001F38AD"/>
    <w:rsid w:val="001F492D"/>
    <w:rsid w:val="001F5261"/>
    <w:rsid w:val="001F5582"/>
    <w:rsid w:val="002011A2"/>
    <w:rsid w:val="00202739"/>
    <w:rsid w:val="00202846"/>
    <w:rsid w:val="00202AB3"/>
    <w:rsid w:val="00205906"/>
    <w:rsid w:val="0020609E"/>
    <w:rsid w:val="002069FD"/>
    <w:rsid w:val="00206C05"/>
    <w:rsid w:val="00207E63"/>
    <w:rsid w:val="0021223E"/>
    <w:rsid w:val="00213BE4"/>
    <w:rsid w:val="00217B54"/>
    <w:rsid w:val="00217EDA"/>
    <w:rsid w:val="00221631"/>
    <w:rsid w:val="0022219B"/>
    <w:rsid w:val="002221D6"/>
    <w:rsid w:val="0022324B"/>
    <w:rsid w:val="00223D31"/>
    <w:rsid w:val="0022556F"/>
    <w:rsid w:val="0023010C"/>
    <w:rsid w:val="00232140"/>
    <w:rsid w:val="00232E0B"/>
    <w:rsid w:val="00235B5B"/>
    <w:rsid w:val="0023664B"/>
    <w:rsid w:val="00237B09"/>
    <w:rsid w:val="002400DB"/>
    <w:rsid w:val="00240AA2"/>
    <w:rsid w:val="002419E5"/>
    <w:rsid w:val="002434E7"/>
    <w:rsid w:val="00243CA1"/>
    <w:rsid w:val="002453F0"/>
    <w:rsid w:val="00246223"/>
    <w:rsid w:val="0024747D"/>
    <w:rsid w:val="00250A97"/>
    <w:rsid w:val="00251881"/>
    <w:rsid w:val="00252D5D"/>
    <w:rsid w:val="00253C9E"/>
    <w:rsid w:val="00254399"/>
    <w:rsid w:val="00261234"/>
    <w:rsid w:val="00262704"/>
    <w:rsid w:val="002628CD"/>
    <w:rsid w:val="002637DE"/>
    <w:rsid w:val="00263CE6"/>
    <w:rsid w:val="00263F57"/>
    <w:rsid w:val="002719D6"/>
    <w:rsid w:val="00275BA9"/>
    <w:rsid w:val="0028181A"/>
    <w:rsid w:val="00284657"/>
    <w:rsid w:val="002847A8"/>
    <w:rsid w:val="002849E6"/>
    <w:rsid w:val="0028574C"/>
    <w:rsid w:val="00286B25"/>
    <w:rsid w:val="00291122"/>
    <w:rsid w:val="00291D0A"/>
    <w:rsid w:val="00293066"/>
    <w:rsid w:val="0029340B"/>
    <w:rsid w:val="00294E83"/>
    <w:rsid w:val="0029517D"/>
    <w:rsid w:val="0029697E"/>
    <w:rsid w:val="0029779A"/>
    <w:rsid w:val="002A02D7"/>
    <w:rsid w:val="002A0C43"/>
    <w:rsid w:val="002A1A32"/>
    <w:rsid w:val="002A308D"/>
    <w:rsid w:val="002A7A39"/>
    <w:rsid w:val="002B0170"/>
    <w:rsid w:val="002B1B0A"/>
    <w:rsid w:val="002B1C7C"/>
    <w:rsid w:val="002B5A29"/>
    <w:rsid w:val="002C261F"/>
    <w:rsid w:val="002C3271"/>
    <w:rsid w:val="002C467F"/>
    <w:rsid w:val="002C4CC3"/>
    <w:rsid w:val="002C4FE6"/>
    <w:rsid w:val="002C713E"/>
    <w:rsid w:val="002D141D"/>
    <w:rsid w:val="002D1F9C"/>
    <w:rsid w:val="002D274D"/>
    <w:rsid w:val="002D3EE8"/>
    <w:rsid w:val="002D43BC"/>
    <w:rsid w:val="002D4660"/>
    <w:rsid w:val="002E089C"/>
    <w:rsid w:val="002E0C9B"/>
    <w:rsid w:val="002E0EB1"/>
    <w:rsid w:val="002E2220"/>
    <w:rsid w:val="002E33C2"/>
    <w:rsid w:val="002E3923"/>
    <w:rsid w:val="002E3F71"/>
    <w:rsid w:val="002E4185"/>
    <w:rsid w:val="002E4C7E"/>
    <w:rsid w:val="002E5BD7"/>
    <w:rsid w:val="002F04AD"/>
    <w:rsid w:val="002F30D4"/>
    <w:rsid w:val="002F45AC"/>
    <w:rsid w:val="002F496C"/>
    <w:rsid w:val="002F59F6"/>
    <w:rsid w:val="002F7469"/>
    <w:rsid w:val="00300523"/>
    <w:rsid w:val="00301FCB"/>
    <w:rsid w:val="00302984"/>
    <w:rsid w:val="003035D9"/>
    <w:rsid w:val="00303960"/>
    <w:rsid w:val="00306F83"/>
    <w:rsid w:val="00307C5B"/>
    <w:rsid w:val="003130F5"/>
    <w:rsid w:val="00313C1A"/>
    <w:rsid w:val="00313C38"/>
    <w:rsid w:val="00314F3D"/>
    <w:rsid w:val="0032293A"/>
    <w:rsid w:val="0032512B"/>
    <w:rsid w:val="00325A2E"/>
    <w:rsid w:val="003321DE"/>
    <w:rsid w:val="00335597"/>
    <w:rsid w:val="00337694"/>
    <w:rsid w:val="00340F28"/>
    <w:rsid w:val="00341075"/>
    <w:rsid w:val="00344969"/>
    <w:rsid w:val="00347CA7"/>
    <w:rsid w:val="00347FDD"/>
    <w:rsid w:val="003523C8"/>
    <w:rsid w:val="003607B1"/>
    <w:rsid w:val="00362FA8"/>
    <w:rsid w:val="0036464E"/>
    <w:rsid w:val="003665ED"/>
    <w:rsid w:val="00366D83"/>
    <w:rsid w:val="00371960"/>
    <w:rsid w:val="003732F9"/>
    <w:rsid w:val="0037343C"/>
    <w:rsid w:val="00373A24"/>
    <w:rsid w:val="00373B61"/>
    <w:rsid w:val="00376E09"/>
    <w:rsid w:val="00377EA2"/>
    <w:rsid w:val="003800EC"/>
    <w:rsid w:val="003835C7"/>
    <w:rsid w:val="00383777"/>
    <w:rsid w:val="00385617"/>
    <w:rsid w:val="00386A83"/>
    <w:rsid w:val="00391077"/>
    <w:rsid w:val="003929A8"/>
    <w:rsid w:val="00392ACF"/>
    <w:rsid w:val="00394C18"/>
    <w:rsid w:val="00394C86"/>
    <w:rsid w:val="0039648B"/>
    <w:rsid w:val="003A2182"/>
    <w:rsid w:val="003A36CD"/>
    <w:rsid w:val="003A43F0"/>
    <w:rsid w:val="003A4645"/>
    <w:rsid w:val="003A5A7D"/>
    <w:rsid w:val="003A654D"/>
    <w:rsid w:val="003A7850"/>
    <w:rsid w:val="003B36DC"/>
    <w:rsid w:val="003B472C"/>
    <w:rsid w:val="003B54D7"/>
    <w:rsid w:val="003B6DD3"/>
    <w:rsid w:val="003B73B9"/>
    <w:rsid w:val="003C00CE"/>
    <w:rsid w:val="003C059D"/>
    <w:rsid w:val="003C0834"/>
    <w:rsid w:val="003C0DBD"/>
    <w:rsid w:val="003C2862"/>
    <w:rsid w:val="003C2E7E"/>
    <w:rsid w:val="003D054C"/>
    <w:rsid w:val="003D11FF"/>
    <w:rsid w:val="003D2D82"/>
    <w:rsid w:val="003D2DF1"/>
    <w:rsid w:val="003D5C08"/>
    <w:rsid w:val="003D65EC"/>
    <w:rsid w:val="003D68A7"/>
    <w:rsid w:val="003E0433"/>
    <w:rsid w:val="003E067C"/>
    <w:rsid w:val="003E06BF"/>
    <w:rsid w:val="003E18E8"/>
    <w:rsid w:val="003E3E01"/>
    <w:rsid w:val="003E60C5"/>
    <w:rsid w:val="003E79F2"/>
    <w:rsid w:val="003F1752"/>
    <w:rsid w:val="003F1E9B"/>
    <w:rsid w:val="003F2BAD"/>
    <w:rsid w:val="003F4010"/>
    <w:rsid w:val="003F5C51"/>
    <w:rsid w:val="003F7220"/>
    <w:rsid w:val="004004C6"/>
    <w:rsid w:val="00400861"/>
    <w:rsid w:val="0040217D"/>
    <w:rsid w:val="00402E96"/>
    <w:rsid w:val="00402EB3"/>
    <w:rsid w:val="0040370E"/>
    <w:rsid w:val="00406271"/>
    <w:rsid w:val="00410718"/>
    <w:rsid w:val="0041173E"/>
    <w:rsid w:val="004128D5"/>
    <w:rsid w:val="004148D3"/>
    <w:rsid w:val="00415F4D"/>
    <w:rsid w:val="00421ECF"/>
    <w:rsid w:val="00425384"/>
    <w:rsid w:val="00426940"/>
    <w:rsid w:val="00426E64"/>
    <w:rsid w:val="0043346E"/>
    <w:rsid w:val="00435744"/>
    <w:rsid w:val="00435B39"/>
    <w:rsid w:val="00436036"/>
    <w:rsid w:val="00442D70"/>
    <w:rsid w:val="00442F05"/>
    <w:rsid w:val="00443F2C"/>
    <w:rsid w:val="004453F7"/>
    <w:rsid w:val="00446543"/>
    <w:rsid w:val="00446605"/>
    <w:rsid w:val="00446EF0"/>
    <w:rsid w:val="0045054B"/>
    <w:rsid w:val="004508E4"/>
    <w:rsid w:val="00451928"/>
    <w:rsid w:val="00451980"/>
    <w:rsid w:val="00451ABD"/>
    <w:rsid w:val="00451E06"/>
    <w:rsid w:val="0045382B"/>
    <w:rsid w:val="00454D0E"/>
    <w:rsid w:val="0046142C"/>
    <w:rsid w:val="0046302E"/>
    <w:rsid w:val="004642F1"/>
    <w:rsid w:val="00464871"/>
    <w:rsid w:val="00465D68"/>
    <w:rsid w:val="00466007"/>
    <w:rsid w:val="00467A12"/>
    <w:rsid w:val="00470B2D"/>
    <w:rsid w:val="00471F43"/>
    <w:rsid w:val="00472B6C"/>
    <w:rsid w:val="00473CF4"/>
    <w:rsid w:val="0047530E"/>
    <w:rsid w:val="00477015"/>
    <w:rsid w:val="004803B0"/>
    <w:rsid w:val="00481458"/>
    <w:rsid w:val="00481D3F"/>
    <w:rsid w:val="00482EDF"/>
    <w:rsid w:val="0048351C"/>
    <w:rsid w:val="00485441"/>
    <w:rsid w:val="00486E43"/>
    <w:rsid w:val="004906C6"/>
    <w:rsid w:val="00491DB4"/>
    <w:rsid w:val="0049257E"/>
    <w:rsid w:val="004948D9"/>
    <w:rsid w:val="0049699D"/>
    <w:rsid w:val="004A0567"/>
    <w:rsid w:val="004A0907"/>
    <w:rsid w:val="004A13BD"/>
    <w:rsid w:val="004A16A6"/>
    <w:rsid w:val="004A1ADB"/>
    <w:rsid w:val="004A542B"/>
    <w:rsid w:val="004A679B"/>
    <w:rsid w:val="004A7A10"/>
    <w:rsid w:val="004A7D9B"/>
    <w:rsid w:val="004B11DE"/>
    <w:rsid w:val="004B326B"/>
    <w:rsid w:val="004B3A3B"/>
    <w:rsid w:val="004B3AD2"/>
    <w:rsid w:val="004B3D89"/>
    <w:rsid w:val="004B7459"/>
    <w:rsid w:val="004C1F2D"/>
    <w:rsid w:val="004C1F98"/>
    <w:rsid w:val="004C2B82"/>
    <w:rsid w:val="004C2C6E"/>
    <w:rsid w:val="004C477D"/>
    <w:rsid w:val="004C7351"/>
    <w:rsid w:val="004C7B33"/>
    <w:rsid w:val="004D01F3"/>
    <w:rsid w:val="004D2565"/>
    <w:rsid w:val="004D4E32"/>
    <w:rsid w:val="004D4FA5"/>
    <w:rsid w:val="004D6EE8"/>
    <w:rsid w:val="004D70F3"/>
    <w:rsid w:val="004D75FB"/>
    <w:rsid w:val="004D77C6"/>
    <w:rsid w:val="004D7B15"/>
    <w:rsid w:val="004E0BD1"/>
    <w:rsid w:val="004E0D3A"/>
    <w:rsid w:val="004E0DDE"/>
    <w:rsid w:val="004E140C"/>
    <w:rsid w:val="004E4378"/>
    <w:rsid w:val="004E4978"/>
    <w:rsid w:val="004E5C29"/>
    <w:rsid w:val="004E62BB"/>
    <w:rsid w:val="004E631B"/>
    <w:rsid w:val="004E769F"/>
    <w:rsid w:val="005025E7"/>
    <w:rsid w:val="005032DB"/>
    <w:rsid w:val="00504B14"/>
    <w:rsid w:val="00505B5C"/>
    <w:rsid w:val="00505F28"/>
    <w:rsid w:val="00506AA4"/>
    <w:rsid w:val="00507534"/>
    <w:rsid w:val="005100CC"/>
    <w:rsid w:val="005111A6"/>
    <w:rsid w:val="005113DC"/>
    <w:rsid w:val="005121EE"/>
    <w:rsid w:val="00512320"/>
    <w:rsid w:val="0051359F"/>
    <w:rsid w:val="005138AB"/>
    <w:rsid w:val="00513F9F"/>
    <w:rsid w:val="00514D73"/>
    <w:rsid w:val="0051725A"/>
    <w:rsid w:val="00520A1D"/>
    <w:rsid w:val="00524750"/>
    <w:rsid w:val="00525C0A"/>
    <w:rsid w:val="005265CA"/>
    <w:rsid w:val="0052681F"/>
    <w:rsid w:val="005274FE"/>
    <w:rsid w:val="00527505"/>
    <w:rsid w:val="00527BD2"/>
    <w:rsid w:val="00533C33"/>
    <w:rsid w:val="00534B8D"/>
    <w:rsid w:val="00534D7A"/>
    <w:rsid w:val="00537A9C"/>
    <w:rsid w:val="00540D2B"/>
    <w:rsid w:val="00546D8B"/>
    <w:rsid w:val="005478BC"/>
    <w:rsid w:val="00547F27"/>
    <w:rsid w:val="00551341"/>
    <w:rsid w:val="005516B6"/>
    <w:rsid w:val="00554C48"/>
    <w:rsid w:val="005622A5"/>
    <w:rsid w:val="00562B1D"/>
    <w:rsid w:val="00566828"/>
    <w:rsid w:val="00571340"/>
    <w:rsid w:val="0057176D"/>
    <w:rsid w:val="00571BDE"/>
    <w:rsid w:val="00572EB3"/>
    <w:rsid w:val="005764DF"/>
    <w:rsid w:val="00576552"/>
    <w:rsid w:val="00577AC0"/>
    <w:rsid w:val="00580D2B"/>
    <w:rsid w:val="00582AB3"/>
    <w:rsid w:val="00585644"/>
    <w:rsid w:val="005856B0"/>
    <w:rsid w:val="00590536"/>
    <w:rsid w:val="00591462"/>
    <w:rsid w:val="00593735"/>
    <w:rsid w:val="0059432C"/>
    <w:rsid w:val="00594E99"/>
    <w:rsid w:val="00595398"/>
    <w:rsid w:val="00595D9C"/>
    <w:rsid w:val="005961AF"/>
    <w:rsid w:val="00597683"/>
    <w:rsid w:val="005A1194"/>
    <w:rsid w:val="005A25DF"/>
    <w:rsid w:val="005A3934"/>
    <w:rsid w:val="005A75B5"/>
    <w:rsid w:val="005B085A"/>
    <w:rsid w:val="005B0DF8"/>
    <w:rsid w:val="005B1D20"/>
    <w:rsid w:val="005B354F"/>
    <w:rsid w:val="005B3F4B"/>
    <w:rsid w:val="005B7ED1"/>
    <w:rsid w:val="005C39E5"/>
    <w:rsid w:val="005C53B0"/>
    <w:rsid w:val="005C7DF7"/>
    <w:rsid w:val="005D2056"/>
    <w:rsid w:val="005D41EA"/>
    <w:rsid w:val="005D4848"/>
    <w:rsid w:val="005D5C01"/>
    <w:rsid w:val="005D74A4"/>
    <w:rsid w:val="005D75E0"/>
    <w:rsid w:val="005D76F8"/>
    <w:rsid w:val="005E1C1A"/>
    <w:rsid w:val="005E42C3"/>
    <w:rsid w:val="005E4B69"/>
    <w:rsid w:val="005E5B33"/>
    <w:rsid w:val="005E64A9"/>
    <w:rsid w:val="005E64C8"/>
    <w:rsid w:val="005E7640"/>
    <w:rsid w:val="005E7E2E"/>
    <w:rsid w:val="005F034C"/>
    <w:rsid w:val="005F1E93"/>
    <w:rsid w:val="005F4E9E"/>
    <w:rsid w:val="005F5026"/>
    <w:rsid w:val="005F51BF"/>
    <w:rsid w:val="005F6574"/>
    <w:rsid w:val="005F6672"/>
    <w:rsid w:val="005F754B"/>
    <w:rsid w:val="005F7D9C"/>
    <w:rsid w:val="00601ADA"/>
    <w:rsid w:val="00602B81"/>
    <w:rsid w:val="0060595E"/>
    <w:rsid w:val="00612285"/>
    <w:rsid w:val="0061726B"/>
    <w:rsid w:val="00617D01"/>
    <w:rsid w:val="006210D4"/>
    <w:rsid w:val="00623B65"/>
    <w:rsid w:val="00623FF2"/>
    <w:rsid w:val="006244C7"/>
    <w:rsid w:val="006247BB"/>
    <w:rsid w:val="00624F3E"/>
    <w:rsid w:val="00632671"/>
    <w:rsid w:val="00633414"/>
    <w:rsid w:val="00634323"/>
    <w:rsid w:val="0063481E"/>
    <w:rsid w:val="00637DF8"/>
    <w:rsid w:val="00640FD2"/>
    <w:rsid w:val="00643D83"/>
    <w:rsid w:val="00644FE3"/>
    <w:rsid w:val="00645B83"/>
    <w:rsid w:val="00645FBD"/>
    <w:rsid w:val="006512CA"/>
    <w:rsid w:val="00653F07"/>
    <w:rsid w:val="00656416"/>
    <w:rsid w:val="0065704B"/>
    <w:rsid w:val="006570D2"/>
    <w:rsid w:val="00660C4F"/>
    <w:rsid w:val="006628BA"/>
    <w:rsid w:val="00664531"/>
    <w:rsid w:val="006670F5"/>
    <w:rsid w:val="0066732B"/>
    <w:rsid w:val="006676F5"/>
    <w:rsid w:val="00676215"/>
    <w:rsid w:val="006768C0"/>
    <w:rsid w:val="0068013F"/>
    <w:rsid w:val="00680485"/>
    <w:rsid w:val="00680C3D"/>
    <w:rsid w:val="006828D1"/>
    <w:rsid w:val="006864A3"/>
    <w:rsid w:val="00687167"/>
    <w:rsid w:val="00690389"/>
    <w:rsid w:val="0069064B"/>
    <w:rsid w:val="00690D72"/>
    <w:rsid w:val="00691CE5"/>
    <w:rsid w:val="006921B2"/>
    <w:rsid w:val="00692E29"/>
    <w:rsid w:val="00693721"/>
    <w:rsid w:val="00693F81"/>
    <w:rsid w:val="00694647"/>
    <w:rsid w:val="0069483C"/>
    <w:rsid w:val="006960E1"/>
    <w:rsid w:val="0069773D"/>
    <w:rsid w:val="006A0531"/>
    <w:rsid w:val="006A09CB"/>
    <w:rsid w:val="006A19AD"/>
    <w:rsid w:val="006A29A4"/>
    <w:rsid w:val="006A384C"/>
    <w:rsid w:val="006A426A"/>
    <w:rsid w:val="006A65C7"/>
    <w:rsid w:val="006A66D2"/>
    <w:rsid w:val="006B5C6B"/>
    <w:rsid w:val="006B6AD9"/>
    <w:rsid w:val="006B78B9"/>
    <w:rsid w:val="006B7D04"/>
    <w:rsid w:val="006C03CC"/>
    <w:rsid w:val="006C3FF9"/>
    <w:rsid w:val="006C421A"/>
    <w:rsid w:val="006C4849"/>
    <w:rsid w:val="006C4A69"/>
    <w:rsid w:val="006C57EA"/>
    <w:rsid w:val="006D0DFF"/>
    <w:rsid w:val="006D39BD"/>
    <w:rsid w:val="006D3A9F"/>
    <w:rsid w:val="006E25FF"/>
    <w:rsid w:val="006E38D9"/>
    <w:rsid w:val="006E68E8"/>
    <w:rsid w:val="006E70AF"/>
    <w:rsid w:val="006E786E"/>
    <w:rsid w:val="006F04D9"/>
    <w:rsid w:val="006F1861"/>
    <w:rsid w:val="006F204F"/>
    <w:rsid w:val="006F2866"/>
    <w:rsid w:val="006F295E"/>
    <w:rsid w:val="006F3565"/>
    <w:rsid w:val="006F4657"/>
    <w:rsid w:val="006F7F40"/>
    <w:rsid w:val="00703E0F"/>
    <w:rsid w:val="00706F4A"/>
    <w:rsid w:val="00710A4A"/>
    <w:rsid w:val="007125D0"/>
    <w:rsid w:val="00714B50"/>
    <w:rsid w:val="007167ED"/>
    <w:rsid w:val="00717A67"/>
    <w:rsid w:val="00717BB3"/>
    <w:rsid w:val="0072058E"/>
    <w:rsid w:val="00722145"/>
    <w:rsid w:val="0072425A"/>
    <w:rsid w:val="007256A7"/>
    <w:rsid w:val="0072573F"/>
    <w:rsid w:val="0072668A"/>
    <w:rsid w:val="00726BD5"/>
    <w:rsid w:val="0073014D"/>
    <w:rsid w:val="00730785"/>
    <w:rsid w:val="00730E41"/>
    <w:rsid w:val="007315DD"/>
    <w:rsid w:val="00732801"/>
    <w:rsid w:val="00737CDD"/>
    <w:rsid w:val="00740C0E"/>
    <w:rsid w:val="0074169E"/>
    <w:rsid w:val="00741B3E"/>
    <w:rsid w:val="00743834"/>
    <w:rsid w:val="00743AED"/>
    <w:rsid w:val="00750A06"/>
    <w:rsid w:val="00753C0B"/>
    <w:rsid w:val="00757035"/>
    <w:rsid w:val="00757B7A"/>
    <w:rsid w:val="00757EAA"/>
    <w:rsid w:val="007601AC"/>
    <w:rsid w:val="00762BED"/>
    <w:rsid w:val="00766ACB"/>
    <w:rsid w:val="00766F6F"/>
    <w:rsid w:val="00767F1D"/>
    <w:rsid w:val="00770B49"/>
    <w:rsid w:val="007715C0"/>
    <w:rsid w:val="00772992"/>
    <w:rsid w:val="00773404"/>
    <w:rsid w:val="00773BBC"/>
    <w:rsid w:val="00774A4B"/>
    <w:rsid w:val="0077546A"/>
    <w:rsid w:val="00777386"/>
    <w:rsid w:val="00777CD1"/>
    <w:rsid w:val="007806AB"/>
    <w:rsid w:val="00781FF5"/>
    <w:rsid w:val="00785B38"/>
    <w:rsid w:val="00786B4C"/>
    <w:rsid w:val="00787E06"/>
    <w:rsid w:val="00790866"/>
    <w:rsid w:val="007958B3"/>
    <w:rsid w:val="00796692"/>
    <w:rsid w:val="007A09E7"/>
    <w:rsid w:val="007A108A"/>
    <w:rsid w:val="007A2457"/>
    <w:rsid w:val="007A2501"/>
    <w:rsid w:val="007A2C6C"/>
    <w:rsid w:val="007A3129"/>
    <w:rsid w:val="007B1002"/>
    <w:rsid w:val="007B1848"/>
    <w:rsid w:val="007B2955"/>
    <w:rsid w:val="007B2E65"/>
    <w:rsid w:val="007B4061"/>
    <w:rsid w:val="007B4926"/>
    <w:rsid w:val="007B6617"/>
    <w:rsid w:val="007B70FF"/>
    <w:rsid w:val="007B744A"/>
    <w:rsid w:val="007C0475"/>
    <w:rsid w:val="007C0A0A"/>
    <w:rsid w:val="007C20A6"/>
    <w:rsid w:val="007C2777"/>
    <w:rsid w:val="007C30CE"/>
    <w:rsid w:val="007C372F"/>
    <w:rsid w:val="007C49FD"/>
    <w:rsid w:val="007D1482"/>
    <w:rsid w:val="007D34C0"/>
    <w:rsid w:val="007D3825"/>
    <w:rsid w:val="007D4614"/>
    <w:rsid w:val="007D51E5"/>
    <w:rsid w:val="007D716F"/>
    <w:rsid w:val="007E0569"/>
    <w:rsid w:val="007E0F89"/>
    <w:rsid w:val="007E5298"/>
    <w:rsid w:val="007E5C7D"/>
    <w:rsid w:val="007E6CA6"/>
    <w:rsid w:val="007E7B85"/>
    <w:rsid w:val="007F15DE"/>
    <w:rsid w:val="007F17C4"/>
    <w:rsid w:val="007F36EC"/>
    <w:rsid w:val="007F39DE"/>
    <w:rsid w:val="007F5302"/>
    <w:rsid w:val="007F5430"/>
    <w:rsid w:val="007F639C"/>
    <w:rsid w:val="00800D34"/>
    <w:rsid w:val="008023B6"/>
    <w:rsid w:val="00802CD7"/>
    <w:rsid w:val="0080701D"/>
    <w:rsid w:val="008078EC"/>
    <w:rsid w:val="00811DA2"/>
    <w:rsid w:val="00812E01"/>
    <w:rsid w:val="00820D42"/>
    <w:rsid w:val="00821588"/>
    <w:rsid w:val="008217FE"/>
    <w:rsid w:val="00821B5B"/>
    <w:rsid w:val="00824EBC"/>
    <w:rsid w:val="00825B57"/>
    <w:rsid w:val="00827465"/>
    <w:rsid w:val="00830FEE"/>
    <w:rsid w:val="00831A98"/>
    <w:rsid w:val="00833120"/>
    <w:rsid w:val="008334DE"/>
    <w:rsid w:val="008344C4"/>
    <w:rsid w:val="00843C58"/>
    <w:rsid w:val="00850A62"/>
    <w:rsid w:val="008523A1"/>
    <w:rsid w:val="00857B03"/>
    <w:rsid w:val="008601CA"/>
    <w:rsid w:val="00860C12"/>
    <w:rsid w:val="00863710"/>
    <w:rsid w:val="00864919"/>
    <w:rsid w:val="0086547A"/>
    <w:rsid w:val="0086591E"/>
    <w:rsid w:val="008710FC"/>
    <w:rsid w:val="0087345E"/>
    <w:rsid w:val="00873681"/>
    <w:rsid w:val="00873B0C"/>
    <w:rsid w:val="00873D82"/>
    <w:rsid w:val="00875EBA"/>
    <w:rsid w:val="0087635D"/>
    <w:rsid w:val="00876AF0"/>
    <w:rsid w:val="00880455"/>
    <w:rsid w:val="008806B5"/>
    <w:rsid w:val="00881067"/>
    <w:rsid w:val="008813BF"/>
    <w:rsid w:val="008853B5"/>
    <w:rsid w:val="00886774"/>
    <w:rsid w:val="0088681E"/>
    <w:rsid w:val="008870CE"/>
    <w:rsid w:val="00887DEC"/>
    <w:rsid w:val="00890593"/>
    <w:rsid w:val="008937BE"/>
    <w:rsid w:val="00893B25"/>
    <w:rsid w:val="0089477C"/>
    <w:rsid w:val="0089520A"/>
    <w:rsid w:val="008A093F"/>
    <w:rsid w:val="008A0AAF"/>
    <w:rsid w:val="008A1BEB"/>
    <w:rsid w:val="008A1DC6"/>
    <w:rsid w:val="008A1E99"/>
    <w:rsid w:val="008A2862"/>
    <w:rsid w:val="008A2F50"/>
    <w:rsid w:val="008A3893"/>
    <w:rsid w:val="008A3BBB"/>
    <w:rsid w:val="008A4140"/>
    <w:rsid w:val="008A52EE"/>
    <w:rsid w:val="008A54C8"/>
    <w:rsid w:val="008A6AD5"/>
    <w:rsid w:val="008A6BBC"/>
    <w:rsid w:val="008A6BD8"/>
    <w:rsid w:val="008A7A0E"/>
    <w:rsid w:val="008A7F64"/>
    <w:rsid w:val="008B3213"/>
    <w:rsid w:val="008B3F04"/>
    <w:rsid w:val="008B4693"/>
    <w:rsid w:val="008B5160"/>
    <w:rsid w:val="008C0095"/>
    <w:rsid w:val="008C16AD"/>
    <w:rsid w:val="008C7B9E"/>
    <w:rsid w:val="008D0F0A"/>
    <w:rsid w:val="008D222F"/>
    <w:rsid w:val="008D2D81"/>
    <w:rsid w:val="008D3688"/>
    <w:rsid w:val="008D409C"/>
    <w:rsid w:val="008D58B9"/>
    <w:rsid w:val="008D7244"/>
    <w:rsid w:val="008E0564"/>
    <w:rsid w:val="008E109C"/>
    <w:rsid w:val="008E1677"/>
    <w:rsid w:val="008E1761"/>
    <w:rsid w:val="008E2264"/>
    <w:rsid w:val="008E2775"/>
    <w:rsid w:val="008E2CDB"/>
    <w:rsid w:val="008E37B2"/>
    <w:rsid w:val="008E46D1"/>
    <w:rsid w:val="008E5496"/>
    <w:rsid w:val="008E64CD"/>
    <w:rsid w:val="008F18FF"/>
    <w:rsid w:val="008F1D6E"/>
    <w:rsid w:val="008F31C5"/>
    <w:rsid w:val="008F3426"/>
    <w:rsid w:val="008F3607"/>
    <w:rsid w:val="008F4B82"/>
    <w:rsid w:val="008F57FE"/>
    <w:rsid w:val="008F7261"/>
    <w:rsid w:val="008F76A0"/>
    <w:rsid w:val="008F7711"/>
    <w:rsid w:val="00900684"/>
    <w:rsid w:val="00903A50"/>
    <w:rsid w:val="00904ECB"/>
    <w:rsid w:val="00905B25"/>
    <w:rsid w:val="00907101"/>
    <w:rsid w:val="00907C28"/>
    <w:rsid w:val="00910465"/>
    <w:rsid w:val="00911030"/>
    <w:rsid w:val="009114A4"/>
    <w:rsid w:val="0091233D"/>
    <w:rsid w:val="0091262F"/>
    <w:rsid w:val="00913058"/>
    <w:rsid w:val="00913799"/>
    <w:rsid w:val="00914AFC"/>
    <w:rsid w:val="00914C78"/>
    <w:rsid w:val="009150D3"/>
    <w:rsid w:val="00916350"/>
    <w:rsid w:val="0091656E"/>
    <w:rsid w:val="00927494"/>
    <w:rsid w:val="00930638"/>
    <w:rsid w:val="0093320D"/>
    <w:rsid w:val="00937B7D"/>
    <w:rsid w:val="00942152"/>
    <w:rsid w:val="00942455"/>
    <w:rsid w:val="009424E4"/>
    <w:rsid w:val="00942DB7"/>
    <w:rsid w:val="009430D7"/>
    <w:rsid w:val="00945B8C"/>
    <w:rsid w:val="00945F2F"/>
    <w:rsid w:val="0095030C"/>
    <w:rsid w:val="0095154E"/>
    <w:rsid w:val="00953FBD"/>
    <w:rsid w:val="00954D46"/>
    <w:rsid w:val="00956259"/>
    <w:rsid w:val="00956549"/>
    <w:rsid w:val="009566D7"/>
    <w:rsid w:val="00960FF2"/>
    <w:rsid w:val="00961CBF"/>
    <w:rsid w:val="0096354F"/>
    <w:rsid w:val="009651CC"/>
    <w:rsid w:val="009663FD"/>
    <w:rsid w:val="0096663C"/>
    <w:rsid w:val="00967115"/>
    <w:rsid w:val="009676E2"/>
    <w:rsid w:val="00967A84"/>
    <w:rsid w:val="00972233"/>
    <w:rsid w:val="009731C1"/>
    <w:rsid w:val="00975E98"/>
    <w:rsid w:val="0097735A"/>
    <w:rsid w:val="00980523"/>
    <w:rsid w:val="00981813"/>
    <w:rsid w:val="00982132"/>
    <w:rsid w:val="0098513D"/>
    <w:rsid w:val="0098726C"/>
    <w:rsid w:val="0099120F"/>
    <w:rsid w:val="00992351"/>
    <w:rsid w:val="00992AAF"/>
    <w:rsid w:val="00994EB0"/>
    <w:rsid w:val="0099642A"/>
    <w:rsid w:val="0099727F"/>
    <w:rsid w:val="009A20CE"/>
    <w:rsid w:val="009A3AD7"/>
    <w:rsid w:val="009A6787"/>
    <w:rsid w:val="009B190B"/>
    <w:rsid w:val="009B1EAC"/>
    <w:rsid w:val="009B30D5"/>
    <w:rsid w:val="009B34A4"/>
    <w:rsid w:val="009B58DE"/>
    <w:rsid w:val="009B6299"/>
    <w:rsid w:val="009B75F7"/>
    <w:rsid w:val="009C00C0"/>
    <w:rsid w:val="009C0424"/>
    <w:rsid w:val="009C0D91"/>
    <w:rsid w:val="009C1AE0"/>
    <w:rsid w:val="009C1B31"/>
    <w:rsid w:val="009C3422"/>
    <w:rsid w:val="009C67DC"/>
    <w:rsid w:val="009D01CD"/>
    <w:rsid w:val="009D3ABC"/>
    <w:rsid w:val="009D42D2"/>
    <w:rsid w:val="009D458B"/>
    <w:rsid w:val="009D4FB7"/>
    <w:rsid w:val="009D542A"/>
    <w:rsid w:val="009D5D43"/>
    <w:rsid w:val="009D6279"/>
    <w:rsid w:val="009E059B"/>
    <w:rsid w:val="009E1F26"/>
    <w:rsid w:val="009E24B4"/>
    <w:rsid w:val="009E5DC7"/>
    <w:rsid w:val="009F14C8"/>
    <w:rsid w:val="009F1972"/>
    <w:rsid w:val="009F41B6"/>
    <w:rsid w:val="009F56FD"/>
    <w:rsid w:val="009F5AE2"/>
    <w:rsid w:val="009F693A"/>
    <w:rsid w:val="00A024F8"/>
    <w:rsid w:val="00A062F9"/>
    <w:rsid w:val="00A073A0"/>
    <w:rsid w:val="00A1124D"/>
    <w:rsid w:val="00A1274C"/>
    <w:rsid w:val="00A14C2E"/>
    <w:rsid w:val="00A1538B"/>
    <w:rsid w:val="00A15F2E"/>
    <w:rsid w:val="00A16168"/>
    <w:rsid w:val="00A16C26"/>
    <w:rsid w:val="00A20107"/>
    <w:rsid w:val="00A20C93"/>
    <w:rsid w:val="00A213BD"/>
    <w:rsid w:val="00A2222E"/>
    <w:rsid w:val="00A23034"/>
    <w:rsid w:val="00A24D92"/>
    <w:rsid w:val="00A3135A"/>
    <w:rsid w:val="00A33A4A"/>
    <w:rsid w:val="00A35EBD"/>
    <w:rsid w:val="00A367F2"/>
    <w:rsid w:val="00A409CE"/>
    <w:rsid w:val="00A40FE3"/>
    <w:rsid w:val="00A415C8"/>
    <w:rsid w:val="00A4204C"/>
    <w:rsid w:val="00A4468C"/>
    <w:rsid w:val="00A447E0"/>
    <w:rsid w:val="00A44C1E"/>
    <w:rsid w:val="00A463E8"/>
    <w:rsid w:val="00A46C2A"/>
    <w:rsid w:val="00A50D7C"/>
    <w:rsid w:val="00A51EE9"/>
    <w:rsid w:val="00A52299"/>
    <w:rsid w:val="00A53578"/>
    <w:rsid w:val="00A55739"/>
    <w:rsid w:val="00A56C14"/>
    <w:rsid w:val="00A62B80"/>
    <w:rsid w:val="00A63F05"/>
    <w:rsid w:val="00A64942"/>
    <w:rsid w:val="00A66632"/>
    <w:rsid w:val="00A67B93"/>
    <w:rsid w:val="00A70760"/>
    <w:rsid w:val="00A7152E"/>
    <w:rsid w:val="00A72877"/>
    <w:rsid w:val="00A728E9"/>
    <w:rsid w:val="00A73163"/>
    <w:rsid w:val="00A74F9A"/>
    <w:rsid w:val="00A7563E"/>
    <w:rsid w:val="00A8170E"/>
    <w:rsid w:val="00A819CE"/>
    <w:rsid w:val="00A83DE9"/>
    <w:rsid w:val="00A849E5"/>
    <w:rsid w:val="00A86997"/>
    <w:rsid w:val="00A901BB"/>
    <w:rsid w:val="00A905F2"/>
    <w:rsid w:val="00A92F2C"/>
    <w:rsid w:val="00A94CF5"/>
    <w:rsid w:val="00A957C8"/>
    <w:rsid w:val="00A963B2"/>
    <w:rsid w:val="00A96E60"/>
    <w:rsid w:val="00AA08AD"/>
    <w:rsid w:val="00AA0A54"/>
    <w:rsid w:val="00AA12A2"/>
    <w:rsid w:val="00AA3169"/>
    <w:rsid w:val="00AA457F"/>
    <w:rsid w:val="00AA48EA"/>
    <w:rsid w:val="00AA57B2"/>
    <w:rsid w:val="00AA720C"/>
    <w:rsid w:val="00AA762E"/>
    <w:rsid w:val="00AA76EF"/>
    <w:rsid w:val="00AB1996"/>
    <w:rsid w:val="00AB1CCA"/>
    <w:rsid w:val="00AB2226"/>
    <w:rsid w:val="00AB31ED"/>
    <w:rsid w:val="00AB7259"/>
    <w:rsid w:val="00AB7373"/>
    <w:rsid w:val="00AC126B"/>
    <w:rsid w:val="00AC31F1"/>
    <w:rsid w:val="00AC3365"/>
    <w:rsid w:val="00AC3374"/>
    <w:rsid w:val="00AC3B60"/>
    <w:rsid w:val="00AC540B"/>
    <w:rsid w:val="00AC5BDF"/>
    <w:rsid w:val="00AC6D02"/>
    <w:rsid w:val="00AC76AC"/>
    <w:rsid w:val="00AD1B63"/>
    <w:rsid w:val="00AD1CAD"/>
    <w:rsid w:val="00AD212F"/>
    <w:rsid w:val="00AD32C5"/>
    <w:rsid w:val="00AD3335"/>
    <w:rsid w:val="00AD3E6B"/>
    <w:rsid w:val="00AD5B8F"/>
    <w:rsid w:val="00AD5E8C"/>
    <w:rsid w:val="00AD64AA"/>
    <w:rsid w:val="00AD7C15"/>
    <w:rsid w:val="00AE0793"/>
    <w:rsid w:val="00AE2A9F"/>
    <w:rsid w:val="00AE3389"/>
    <w:rsid w:val="00AE4306"/>
    <w:rsid w:val="00AE4344"/>
    <w:rsid w:val="00AE48E5"/>
    <w:rsid w:val="00AE63E0"/>
    <w:rsid w:val="00AE65A3"/>
    <w:rsid w:val="00AE7454"/>
    <w:rsid w:val="00AE747A"/>
    <w:rsid w:val="00AF08B7"/>
    <w:rsid w:val="00AF270B"/>
    <w:rsid w:val="00AF6594"/>
    <w:rsid w:val="00B00111"/>
    <w:rsid w:val="00B0365E"/>
    <w:rsid w:val="00B05A19"/>
    <w:rsid w:val="00B079BA"/>
    <w:rsid w:val="00B122AC"/>
    <w:rsid w:val="00B1533E"/>
    <w:rsid w:val="00B1625A"/>
    <w:rsid w:val="00B17B85"/>
    <w:rsid w:val="00B17E6B"/>
    <w:rsid w:val="00B23200"/>
    <w:rsid w:val="00B23689"/>
    <w:rsid w:val="00B23D88"/>
    <w:rsid w:val="00B2423E"/>
    <w:rsid w:val="00B24A5A"/>
    <w:rsid w:val="00B24AB8"/>
    <w:rsid w:val="00B24D4D"/>
    <w:rsid w:val="00B25C99"/>
    <w:rsid w:val="00B27C59"/>
    <w:rsid w:val="00B30E58"/>
    <w:rsid w:val="00B31B89"/>
    <w:rsid w:val="00B32573"/>
    <w:rsid w:val="00B33B2D"/>
    <w:rsid w:val="00B35237"/>
    <w:rsid w:val="00B37C3D"/>
    <w:rsid w:val="00B40276"/>
    <w:rsid w:val="00B41B86"/>
    <w:rsid w:val="00B41E01"/>
    <w:rsid w:val="00B4226D"/>
    <w:rsid w:val="00B42F6C"/>
    <w:rsid w:val="00B44111"/>
    <w:rsid w:val="00B44ECA"/>
    <w:rsid w:val="00B510E5"/>
    <w:rsid w:val="00B52051"/>
    <w:rsid w:val="00B52A8B"/>
    <w:rsid w:val="00B53137"/>
    <w:rsid w:val="00B53B77"/>
    <w:rsid w:val="00B55406"/>
    <w:rsid w:val="00B57D53"/>
    <w:rsid w:val="00B6056F"/>
    <w:rsid w:val="00B610DD"/>
    <w:rsid w:val="00B6211E"/>
    <w:rsid w:val="00B630BB"/>
    <w:rsid w:val="00B63737"/>
    <w:rsid w:val="00B63FD2"/>
    <w:rsid w:val="00B64FAD"/>
    <w:rsid w:val="00B6523D"/>
    <w:rsid w:val="00B67F6E"/>
    <w:rsid w:val="00B708C3"/>
    <w:rsid w:val="00B7160A"/>
    <w:rsid w:val="00B826A6"/>
    <w:rsid w:val="00B8427C"/>
    <w:rsid w:val="00B85793"/>
    <w:rsid w:val="00B90BCF"/>
    <w:rsid w:val="00B928CF"/>
    <w:rsid w:val="00B9559B"/>
    <w:rsid w:val="00BA0466"/>
    <w:rsid w:val="00BA0D20"/>
    <w:rsid w:val="00BA17C3"/>
    <w:rsid w:val="00BA290D"/>
    <w:rsid w:val="00BA747D"/>
    <w:rsid w:val="00BA76A9"/>
    <w:rsid w:val="00BB0365"/>
    <w:rsid w:val="00BB0DC1"/>
    <w:rsid w:val="00BB2BCC"/>
    <w:rsid w:val="00BB3039"/>
    <w:rsid w:val="00BB354B"/>
    <w:rsid w:val="00BB36AB"/>
    <w:rsid w:val="00BB4FD5"/>
    <w:rsid w:val="00BB5857"/>
    <w:rsid w:val="00BB6F12"/>
    <w:rsid w:val="00BC0D35"/>
    <w:rsid w:val="00BC1969"/>
    <w:rsid w:val="00BC32CA"/>
    <w:rsid w:val="00BC3EDD"/>
    <w:rsid w:val="00BC4610"/>
    <w:rsid w:val="00BC4C57"/>
    <w:rsid w:val="00BC57CE"/>
    <w:rsid w:val="00BC6154"/>
    <w:rsid w:val="00BC7C6E"/>
    <w:rsid w:val="00BC7EE1"/>
    <w:rsid w:val="00BD0463"/>
    <w:rsid w:val="00BD144B"/>
    <w:rsid w:val="00BD1CC5"/>
    <w:rsid w:val="00BD24C5"/>
    <w:rsid w:val="00BD5007"/>
    <w:rsid w:val="00BD5306"/>
    <w:rsid w:val="00BD57D6"/>
    <w:rsid w:val="00BD5FC3"/>
    <w:rsid w:val="00BE08D9"/>
    <w:rsid w:val="00BE24A1"/>
    <w:rsid w:val="00BE3FA7"/>
    <w:rsid w:val="00BE4DF9"/>
    <w:rsid w:val="00BE6445"/>
    <w:rsid w:val="00BE7588"/>
    <w:rsid w:val="00BF000D"/>
    <w:rsid w:val="00BF221C"/>
    <w:rsid w:val="00BF2C22"/>
    <w:rsid w:val="00BF2E8E"/>
    <w:rsid w:val="00BF391D"/>
    <w:rsid w:val="00BF6A2B"/>
    <w:rsid w:val="00BF7998"/>
    <w:rsid w:val="00C02717"/>
    <w:rsid w:val="00C0346B"/>
    <w:rsid w:val="00C04D05"/>
    <w:rsid w:val="00C04EA2"/>
    <w:rsid w:val="00C062B3"/>
    <w:rsid w:val="00C066C7"/>
    <w:rsid w:val="00C06DB2"/>
    <w:rsid w:val="00C07EB9"/>
    <w:rsid w:val="00C1342C"/>
    <w:rsid w:val="00C15028"/>
    <w:rsid w:val="00C16286"/>
    <w:rsid w:val="00C163EB"/>
    <w:rsid w:val="00C177AE"/>
    <w:rsid w:val="00C17B3F"/>
    <w:rsid w:val="00C232F4"/>
    <w:rsid w:val="00C256C3"/>
    <w:rsid w:val="00C279A6"/>
    <w:rsid w:val="00C27D6C"/>
    <w:rsid w:val="00C31306"/>
    <w:rsid w:val="00C31FED"/>
    <w:rsid w:val="00C33C6F"/>
    <w:rsid w:val="00C346D4"/>
    <w:rsid w:val="00C34D42"/>
    <w:rsid w:val="00C3551F"/>
    <w:rsid w:val="00C3608C"/>
    <w:rsid w:val="00C3680A"/>
    <w:rsid w:val="00C37973"/>
    <w:rsid w:val="00C40020"/>
    <w:rsid w:val="00C4275C"/>
    <w:rsid w:val="00C42E1C"/>
    <w:rsid w:val="00C45D65"/>
    <w:rsid w:val="00C51A3E"/>
    <w:rsid w:val="00C51EC1"/>
    <w:rsid w:val="00C53835"/>
    <w:rsid w:val="00C55EB2"/>
    <w:rsid w:val="00C5654D"/>
    <w:rsid w:val="00C57A7D"/>
    <w:rsid w:val="00C614CD"/>
    <w:rsid w:val="00C615D3"/>
    <w:rsid w:val="00C7036D"/>
    <w:rsid w:val="00C735A9"/>
    <w:rsid w:val="00C73924"/>
    <w:rsid w:val="00C73A58"/>
    <w:rsid w:val="00C74E4B"/>
    <w:rsid w:val="00C77355"/>
    <w:rsid w:val="00C774A0"/>
    <w:rsid w:val="00C77B8D"/>
    <w:rsid w:val="00C80695"/>
    <w:rsid w:val="00C80CB1"/>
    <w:rsid w:val="00C80CF3"/>
    <w:rsid w:val="00C81F62"/>
    <w:rsid w:val="00C81FC4"/>
    <w:rsid w:val="00C828A1"/>
    <w:rsid w:val="00C86AC3"/>
    <w:rsid w:val="00C91072"/>
    <w:rsid w:val="00C94FDB"/>
    <w:rsid w:val="00C95377"/>
    <w:rsid w:val="00C9545A"/>
    <w:rsid w:val="00C95DDB"/>
    <w:rsid w:val="00C96167"/>
    <w:rsid w:val="00CA003F"/>
    <w:rsid w:val="00CA0818"/>
    <w:rsid w:val="00CA379E"/>
    <w:rsid w:val="00CA540D"/>
    <w:rsid w:val="00CB0620"/>
    <w:rsid w:val="00CB4FDD"/>
    <w:rsid w:val="00CB5FE1"/>
    <w:rsid w:val="00CC1241"/>
    <w:rsid w:val="00CC3607"/>
    <w:rsid w:val="00CC3B4C"/>
    <w:rsid w:val="00CC48B1"/>
    <w:rsid w:val="00CC6342"/>
    <w:rsid w:val="00CC63D5"/>
    <w:rsid w:val="00CD1FCD"/>
    <w:rsid w:val="00CD23AE"/>
    <w:rsid w:val="00CD452F"/>
    <w:rsid w:val="00CD5DD0"/>
    <w:rsid w:val="00CD677F"/>
    <w:rsid w:val="00CE04C8"/>
    <w:rsid w:val="00CE0643"/>
    <w:rsid w:val="00CE1AE3"/>
    <w:rsid w:val="00CE1E9B"/>
    <w:rsid w:val="00CE7124"/>
    <w:rsid w:val="00CE7F2F"/>
    <w:rsid w:val="00CF0A40"/>
    <w:rsid w:val="00CF1D62"/>
    <w:rsid w:val="00CF3394"/>
    <w:rsid w:val="00CF6D61"/>
    <w:rsid w:val="00D00FBB"/>
    <w:rsid w:val="00D01C07"/>
    <w:rsid w:val="00D02BC8"/>
    <w:rsid w:val="00D0664C"/>
    <w:rsid w:val="00D07C41"/>
    <w:rsid w:val="00D118DE"/>
    <w:rsid w:val="00D122A8"/>
    <w:rsid w:val="00D1299C"/>
    <w:rsid w:val="00D13543"/>
    <w:rsid w:val="00D15547"/>
    <w:rsid w:val="00D1571C"/>
    <w:rsid w:val="00D1644F"/>
    <w:rsid w:val="00D21049"/>
    <w:rsid w:val="00D21EA6"/>
    <w:rsid w:val="00D23832"/>
    <w:rsid w:val="00D25255"/>
    <w:rsid w:val="00D2624B"/>
    <w:rsid w:val="00D26717"/>
    <w:rsid w:val="00D27AA6"/>
    <w:rsid w:val="00D30161"/>
    <w:rsid w:val="00D326C1"/>
    <w:rsid w:val="00D37EFC"/>
    <w:rsid w:val="00D4200D"/>
    <w:rsid w:val="00D42176"/>
    <w:rsid w:val="00D445AA"/>
    <w:rsid w:val="00D45A10"/>
    <w:rsid w:val="00D46107"/>
    <w:rsid w:val="00D47770"/>
    <w:rsid w:val="00D5573F"/>
    <w:rsid w:val="00D557D8"/>
    <w:rsid w:val="00D5594B"/>
    <w:rsid w:val="00D56223"/>
    <w:rsid w:val="00D563CA"/>
    <w:rsid w:val="00D63D2A"/>
    <w:rsid w:val="00D64143"/>
    <w:rsid w:val="00D64B42"/>
    <w:rsid w:val="00D708E0"/>
    <w:rsid w:val="00D71F09"/>
    <w:rsid w:val="00D72628"/>
    <w:rsid w:val="00D7302D"/>
    <w:rsid w:val="00D7318C"/>
    <w:rsid w:val="00D736F7"/>
    <w:rsid w:val="00D742C3"/>
    <w:rsid w:val="00D770AD"/>
    <w:rsid w:val="00D823BF"/>
    <w:rsid w:val="00D906B9"/>
    <w:rsid w:val="00D909E0"/>
    <w:rsid w:val="00D9154D"/>
    <w:rsid w:val="00D9252B"/>
    <w:rsid w:val="00D9656F"/>
    <w:rsid w:val="00D96BE4"/>
    <w:rsid w:val="00D96C0E"/>
    <w:rsid w:val="00D9714B"/>
    <w:rsid w:val="00DA1993"/>
    <w:rsid w:val="00DA338A"/>
    <w:rsid w:val="00DA4D2E"/>
    <w:rsid w:val="00DA7573"/>
    <w:rsid w:val="00DB1B2A"/>
    <w:rsid w:val="00DB2133"/>
    <w:rsid w:val="00DB3A67"/>
    <w:rsid w:val="00DB3C02"/>
    <w:rsid w:val="00DB3E18"/>
    <w:rsid w:val="00DB5C1D"/>
    <w:rsid w:val="00DB5EDF"/>
    <w:rsid w:val="00DB6B72"/>
    <w:rsid w:val="00DC2242"/>
    <w:rsid w:val="00DC28AA"/>
    <w:rsid w:val="00DC306B"/>
    <w:rsid w:val="00DC3E36"/>
    <w:rsid w:val="00DC3EBB"/>
    <w:rsid w:val="00DD2331"/>
    <w:rsid w:val="00DD6497"/>
    <w:rsid w:val="00DE2E43"/>
    <w:rsid w:val="00DE385A"/>
    <w:rsid w:val="00DE59F0"/>
    <w:rsid w:val="00DE6916"/>
    <w:rsid w:val="00DE7D48"/>
    <w:rsid w:val="00DF0342"/>
    <w:rsid w:val="00DF039C"/>
    <w:rsid w:val="00DF2D77"/>
    <w:rsid w:val="00DF3073"/>
    <w:rsid w:val="00DF3363"/>
    <w:rsid w:val="00DF52BC"/>
    <w:rsid w:val="00DF52DB"/>
    <w:rsid w:val="00DF5FDE"/>
    <w:rsid w:val="00E01106"/>
    <w:rsid w:val="00E01C28"/>
    <w:rsid w:val="00E03502"/>
    <w:rsid w:val="00E03AE4"/>
    <w:rsid w:val="00E03C84"/>
    <w:rsid w:val="00E053F6"/>
    <w:rsid w:val="00E065E3"/>
    <w:rsid w:val="00E1518C"/>
    <w:rsid w:val="00E153C3"/>
    <w:rsid w:val="00E163C2"/>
    <w:rsid w:val="00E16CB6"/>
    <w:rsid w:val="00E20582"/>
    <w:rsid w:val="00E20B64"/>
    <w:rsid w:val="00E20F6E"/>
    <w:rsid w:val="00E21135"/>
    <w:rsid w:val="00E22666"/>
    <w:rsid w:val="00E22ED8"/>
    <w:rsid w:val="00E23EFB"/>
    <w:rsid w:val="00E252B2"/>
    <w:rsid w:val="00E25AC7"/>
    <w:rsid w:val="00E25BEA"/>
    <w:rsid w:val="00E25D31"/>
    <w:rsid w:val="00E27F8B"/>
    <w:rsid w:val="00E307DC"/>
    <w:rsid w:val="00E3086D"/>
    <w:rsid w:val="00E310D4"/>
    <w:rsid w:val="00E31643"/>
    <w:rsid w:val="00E31A88"/>
    <w:rsid w:val="00E33265"/>
    <w:rsid w:val="00E33F55"/>
    <w:rsid w:val="00E37F46"/>
    <w:rsid w:val="00E40A08"/>
    <w:rsid w:val="00E40C10"/>
    <w:rsid w:val="00E40F71"/>
    <w:rsid w:val="00E40F94"/>
    <w:rsid w:val="00E41B76"/>
    <w:rsid w:val="00E469C7"/>
    <w:rsid w:val="00E47EBB"/>
    <w:rsid w:val="00E52C8B"/>
    <w:rsid w:val="00E53AF2"/>
    <w:rsid w:val="00E55BF4"/>
    <w:rsid w:val="00E57520"/>
    <w:rsid w:val="00E63AE8"/>
    <w:rsid w:val="00E641D9"/>
    <w:rsid w:val="00E6494F"/>
    <w:rsid w:val="00E6504B"/>
    <w:rsid w:val="00E65DFF"/>
    <w:rsid w:val="00E666DD"/>
    <w:rsid w:val="00E67328"/>
    <w:rsid w:val="00E675D5"/>
    <w:rsid w:val="00E67DAC"/>
    <w:rsid w:val="00E700D3"/>
    <w:rsid w:val="00E745D6"/>
    <w:rsid w:val="00E74B49"/>
    <w:rsid w:val="00E81D79"/>
    <w:rsid w:val="00E83F80"/>
    <w:rsid w:val="00E84BE2"/>
    <w:rsid w:val="00E90AB7"/>
    <w:rsid w:val="00E91933"/>
    <w:rsid w:val="00E941A8"/>
    <w:rsid w:val="00E96336"/>
    <w:rsid w:val="00E973D2"/>
    <w:rsid w:val="00EA0107"/>
    <w:rsid w:val="00EA1F37"/>
    <w:rsid w:val="00EA24CF"/>
    <w:rsid w:val="00EA548D"/>
    <w:rsid w:val="00EA5B67"/>
    <w:rsid w:val="00EA7F9A"/>
    <w:rsid w:val="00EB0B10"/>
    <w:rsid w:val="00EB125C"/>
    <w:rsid w:val="00EB2841"/>
    <w:rsid w:val="00EB28BF"/>
    <w:rsid w:val="00EB2935"/>
    <w:rsid w:val="00EB3BE4"/>
    <w:rsid w:val="00EB457C"/>
    <w:rsid w:val="00EB49EA"/>
    <w:rsid w:val="00EC0673"/>
    <w:rsid w:val="00EC1406"/>
    <w:rsid w:val="00EC2786"/>
    <w:rsid w:val="00EC28AB"/>
    <w:rsid w:val="00EC350D"/>
    <w:rsid w:val="00EC4B91"/>
    <w:rsid w:val="00EC599B"/>
    <w:rsid w:val="00EC6B26"/>
    <w:rsid w:val="00EC7E60"/>
    <w:rsid w:val="00ED0AC5"/>
    <w:rsid w:val="00ED3E20"/>
    <w:rsid w:val="00ED6E75"/>
    <w:rsid w:val="00ED74DC"/>
    <w:rsid w:val="00EE0E28"/>
    <w:rsid w:val="00EE1B3C"/>
    <w:rsid w:val="00EE3ECA"/>
    <w:rsid w:val="00EE45A3"/>
    <w:rsid w:val="00EE53CB"/>
    <w:rsid w:val="00EE7DAA"/>
    <w:rsid w:val="00EE7FD1"/>
    <w:rsid w:val="00EF34AC"/>
    <w:rsid w:val="00EF4635"/>
    <w:rsid w:val="00EF6800"/>
    <w:rsid w:val="00F01A5A"/>
    <w:rsid w:val="00F03DD1"/>
    <w:rsid w:val="00F04634"/>
    <w:rsid w:val="00F06271"/>
    <w:rsid w:val="00F06576"/>
    <w:rsid w:val="00F06DDA"/>
    <w:rsid w:val="00F125EB"/>
    <w:rsid w:val="00F12E17"/>
    <w:rsid w:val="00F132EA"/>
    <w:rsid w:val="00F15332"/>
    <w:rsid w:val="00F168EB"/>
    <w:rsid w:val="00F173F3"/>
    <w:rsid w:val="00F214BE"/>
    <w:rsid w:val="00F21C42"/>
    <w:rsid w:val="00F3116B"/>
    <w:rsid w:val="00F33982"/>
    <w:rsid w:val="00F344A5"/>
    <w:rsid w:val="00F35022"/>
    <w:rsid w:val="00F35A44"/>
    <w:rsid w:val="00F3691F"/>
    <w:rsid w:val="00F40009"/>
    <w:rsid w:val="00F415D0"/>
    <w:rsid w:val="00F42333"/>
    <w:rsid w:val="00F42427"/>
    <w:rsid w:val="00F4387D"/>
    <w:rsid w:val="00F4494A"/>
    <w:rsid w:val="00F45849"/>
    <w:rsid w:val="00F47DD3"/>
    <w:rsid w:val="00F5061A"/>
    <w:rsid w:val="00F50BCA"/>
    <w:rsid w:val="00F51410"/>
    <w:rsid w:val="00F54BBD"/>
    <w:rsid w:val="00F54F91"/>
    <w:rsid w:val="00F556E3"/>
    <w:rsid w:val="00F60F5A"/>
    <w:rsid w:val="00F61845"/>
    <w:rsid w:val="00F63366"/>
    <w:rsid w:val="00F64323"/>
    <w:rsid w:val="00F65DCA"/>
    <w:rsid w:val="00F663F5"/>
    <w:rsid w:val="00F70864"/>
    <w:rsid w:val="00F712E6"/>
    <w:rsid w:val="00F71C6B"/>
    <w:rsid w:val="00F73CBA"/>
    <w:rsid w:val="00F767E3"/>
    <w:rsid w:val="00F76B64"/>
    <w:rsid w:val="00F8077B"/>
    <w:rsid w:val="00F80B1F"/>
    <w:rsid w:val="00F84721"/>
    <w:rsid w:val="00F85467"/>
    <w:rsid w:val="00F9130C"/>
    <w:rsid w:val="00F92A58"/>
    <w:rsid w:val="00F9392C"/>
    <w:rsid w:val="00FA000F"/>
    <w:rsid w:val="00FA0157"/>
    <w:rsid w:val="00FA088C"/>
    <w:rsid w:val="00FA103E"/>
    <w:rsid w:val="00FA330D"/>
    <w:rsid w:val="00FA4B3A"/>
    <w:rsid w:val="00FA511F"/>
    <w:rsid w:val="00FA59E7"/>
    <w:rsid w:val="00FA5C52"/>
    <w:rsid w:val="00FA7FE5"/>
    <w:rsid w:val="00FB1F25"/>
    <w:rsid w:val="00FB2BD4"/>
    <w:rsid w:val="00FB412C"/>
    <w:rsid w:val="00FB53C9"/>
    <w:rsid w:val="00FB575E"/>
    <w:rsid w:val="00FB6445"/>
    <w:rsid w:val="00FB7272"/>
    <w:rsid w:val="00FC046A"/>
    <w:rsid w:val="00FC11E2"/>
    <w:rsid w:val="00FC4871"/>
    <w:rsid w:val="00FC4E69"/>
    <w:rsid w:val="00FC7CB8"/>
    <w:rsid w:val="00FD384E"/>
    <w:rsid w:val="00FD4716"/>
    <w:rsid w:val="00FD6DEB"/>
    <w:rsid w:val="00FE05D7"/>
    <w:rsid w:val="00FE162A"/>
    <w:rsid w:val="00FE1CA0"/>
    <w:rsid w:val="00FE3606"/>
    <w:rsid w:val="00FE4E08"/>
    <w:rsid w:val="00FE4E54"/>
    <w:rsid w:val="00FE4F07"/>
    <w:rsid w:val="00FE684A"/>
    <w:rsid w:val="00FE7359"/>
    <w:rsid w:val="00FF3751"/>
    <w:rsid w:val="00FF426B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10B5DD91"/>
  <w15:docId w15:val="{5C752188-5D9F-42FC-8115-3CC75F06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5C08"/>
    <w:rPr>
      <w:sz w:val="24"/>
      <w:lang w:val="en-GB" w:eastAsia="en-GB"/>
    </w:rPr>
  </w:style>
  <w:style w:type="paragraph" w:styleId="Heading1">
    <w:name w:val="heading 1"/>
    <w:aliases w:val="Heading 1 Char,Heading 1 Char1 Char,Heading 1 Char Char Char,Heading 1 Char1 Char Char Char,Heading 1 Char Char Char Char Char,Heading 1 Char1 Char Char Char Char Char,Heading 1 Char Char Char Char Char Char Char,Heading 1 Char1 Char1"/>
    <w:basedOn w:val="Normal"/>
    <w:next w:val="Normal"/>
    <w:link w:val="Heading1Char1"/>
    <w:qFormat/>
    <w:pPr>
      <w:keepNext/>
      <w:numPr>
        <w:numId w:val="1"/>
      </w:numPr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 w:val="0"/>
      <w:i w:val="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tabs>
        <w:tab w:val="left" w:pos="480"/>
        <w:tab w:val="right" w:leader="dot" w:pos="8296"/>
      </w:tabs>
      <w:spacing w:before="120" w:after="120"/>
    </w:pPr>
    <w:rPr>
      <w:b/>
      <w:caps/>
      <w:noProof/>
      <w:sz w:val="20"/>
    </w:rPr>
  </w:style>
  <w:style w:type="paragraph" w:styleId="TOC2">
    <w:name w:val="toc 2"/>
    <w:basedOn w:val="Normal"/>
    <w:next w:val="Normal"/>
    <w:autoRedefine/>
    <w:semiHidden/>
    <w:pPr>
      <w:tabs>
        <w:tab w:val="left" w:pos="720"/>
        <w:tab w:val="left" w:pos="960"/>
        <w:tab w:val="right" w:leader="dot" w:pos="8296"/>
      </w:tabs>
      <w:ind w:left="227"/>
    </w:pPr>
    <w:rPr>
      <w:smallCaps/>
      <w:noProof/>
      <w:sz w:val="20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1985"/>
        <w:tab w:val="right" w:leader="dot" w:pos="8296"/>
      </w:tabs>
      <w:ind w:left="720"/>
    </w:pPr>
    <w:rPr>
      <w:noProof/>
      <w:sz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Text1">
    <w:name w:val="Text 1"/>
    <w:basedOn w:val="Normal"/>
    <w:pPr>
      <w:spacing w:after="240"/>
      <w:ind w:left="482"/>
      <w:jc w:val="both"/>
    </w:p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077"/>
      <w:jc w:val="both"/>
    </w:pPr>
  </w:style>
  <w:style w:type="paragraph" w:styleId="Closing">
    <w:name w:val="Closing"/>
    <w:basedOn w:val="Normal"/>
    <w:next w:val="Signature"/>
    <w:pPr>
      <w:tabs>
        <w:tab w:val="left" w:pos="5103"/>
      </w:tabs>
      <w:spacing w:before="240" w:after="240"/>
      <w:ind w:left="5103"/>
    </w:pPr>
  </w:style>
  <w:style w:type="paragraph" w:styleId="Signature">
    <w:name w:val="Signature"/>
    <w:basedOn w:val="Normal"/>
    <w:pPr>
      <w:ind w:left="4252"/>
    </w:p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916"/>
      <w:jc w:val="both"/>
    </w:pPr>
  </w:style>
  <w:style w:type="paragraph" w:styleId="Date">
    <w:name w:val="Date"/>
    <w:basedOn w:val="Normal"/>
    <w:next w:val="References"/>
    <w:pPr>
      <w:ind w:left="5103" w:right="-567"/>
    </w:pPr>
  </w:style>
  <w:style w:type="paragraph" w:customStyle="1" w:styleId="References">
    <w:name w:val="References"/>
    <w:basedOn w:val="Normal"/>
    <w:next w:val="Normal"/>
    <w:pPr>
      <w:spacing w:after="240"/>
      <w:ind w:left="5103"/>
    </w:pPr>
    <w:rPr>
      <w:sz w:val="20"/>
    </w:rPr>
  </w:style>
  <w:style w:type="paragraph" w:customStyle="1" w:styleId="ZCom">
    <w:name w:val="Z_Com"/>
    <w:basedOn w:val="Normal"/>
    <w:next w:val="ZDGName"/>
    <w:pPr>
      <w:widowControl w:val="0"/>
      <w:ind w:right="85"/>
      <w:jc w:val="both"/>
    </w:pPr>
    <w:rPr>
      <w:rFonts w:ascii="Arial" w:hAnsi="Arial"/>
      <w:snapToGrid w:val="0"/>
      <w:lang w:eastAsia="en-US"/>
    </w:rPr>
  </w:style>
  <w:style w:type="paragraph" w:customStyle="1" w:styleId="ZDGName">
    <w:name w:val="Z_DGName"/>
    <w:basedOn w:val="Normal"/>
    <w:pPr>
      <w:widowControl w:val="0"/>
      <w:ind w:right="85"/>
      <w:jc w:val="both"/>
    </w:pPr>
    <w:rPr>
      <w:rFonts w:ascii="Arial" w:hAnsi="Arial"/>
      <w:snapToGrid w:val="0"/>
      <w:sz w:val="16"/>
      <w:lang w:eastAsia="en-US"/>
    </w:r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</w:style>
  <w:style w:type="paragraph" w:customStyle="1" w:styleId="NoteHead">
    <w:name w:val="NoteHead"/>
    <w:basedOn w:val="Normal"/>
    <w:next w:val="Normal"/>
    <w:pPr>
      <w:spacing w:before="720" w:after="720"/>
      <w:jc w:val="center"/>
    </w:pPr>
    <w:rPr>
      <w:b/>
      <w:smallCaps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720"/>
      <w:jc w:val="both"/>
    </w:pPr>
    <w:rPr>
      <w:sz w:val="22"/>
      <w:lang w:val="nl-NL"/>
    </w:rPr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Strong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Tiret0">
    <w:name w:val="Tiret 0"/>
    <w:basedOn w:val="Normal"/>
    <w:pPr>
      <w:spacing w:before="120" w:after="120"/>
      <w:ind w:left="851" w:hanging="851"/>
      <w:jc w:val="both"/>
    </w:pPr>
  </w:style>
  <w:style w:type="character" w:styleId="Emphasis">
    <w:name w:val="Emphasis"/>
    <w:qFormat/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table" w:styleId="TableGrid">
    <w:name w:val="Table Grid"/>
    <w:basedOn w:val="TableNormal"/>
    <w:rsid w:val="008F1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eading 1 Char Char,Heading 1 Char1 Char Char,Heading 1 Char Char Char Char,Heading 1 Char1 Char Char Char Char,Heading 1 Char Char Char Char Char Char,Heading 1 Char1 Char Char Char Char Char Char,Heading 1 Char1 Char1 Char"/>
    <w:link w:val="Heading1"/>
    <w:rsid w:val="00170261"/>
    <w:rPr>
      <w:rFonts w:ascii="Arial" w:hAnsi="Arial"/>
      <w:b/>
      <w:kern w:val="28"/>
      <w:sz w:val="28"/>
      <w:lang w:val="en-GB" w:eastAsia="en-GB" w:bidi="ar-SA"/>
    </w:rPr>
  </w:style>
  <w:style w:type="paragraph" w:customStyle="1" w:styleId="Blockquote">
    <w:name w:val="Blockquote"/>
    <w:basedOn w:val="Normal"/>
    <w:rsid w:val="00170261"/>
    <w:pPr>
      <w:spacing w:before="100" w:after="100"/>
      <w:ind w:left="360" w:right="360"/>
    </w:pPr>
    <w:rPr>
      <w:snapToGrid w:val="0"/>
      <w:lang w:val="fr-BE" w:eastAsia="en-US"/>
    </w:rPr>
  </w:style>
  <w:style w:type="paragraph" w:styleId="NormalWeb">
    <w:name w:val="Normal (Web)"/>
    <w:basedOn w:val="Normal"/>
    <w:rsid w:val="004E0D3A"/>
    <w:pPr>
      <w:spacing w:before="100" w:beforeAutospacing="1" w:after="100" w:afterAutospacing="1"/>
    </w:pPr>
    <w:rPr>
      <w:color w:val="000080"/>
      <w:sz w:val="20"/>
    </w:rPr>
  </w:style>
  <w:style w:type="character" w:customStyle="1" w:styleId="Heading1CharCharChar1">
    <w:name w:val="Heading 1 Char Char Char1"/>
    <w:rsid w:val="00E27F8B"/>
    <w:rPr>
      <w:rFonts w:ascii="Arial" w:hAnsi="Arial"/>
      <w:bCs/>
      <w:kern w:val="28"/>
      <w:sz w:val="28"/>
      <w:lang w:val="en-GB" w:eastAsia="en-GB" w:bidi="ar-SA"/>
    </w:rPr>
  </w:style>
  <w:style w:type="paragraph" w:styleId="BalloonText">
    <w:name w:val="Balloon Text"/>
    <w:basedOn w:val="Normal"/>
    <w:link w:val="BalloonTextChar"/>
    <w:rsid w:val="00580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0D2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D409C"/>
    <w:rPr>
      <w:sz w:val="24"/>
      <w:lang w:val="en-GB" w:eastAsia="en-GB"/>
    </w:rPr>
  </w:style>
  <w:style w:type="character" w:styleId="CommentReference">
    <w:name w:val="annotation reference"/>
    <w:rsid w:val="007E0F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0F8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E0F89"/>
  </w:style>
  <w:style w:type="paragraph" w:styleId="CommentSubject">
    <w:name w:val="annotation subject"/>
    <w:basedOn w:val="CommentText"/>
    <w:next w:val="CommentText"/>
    <w:link w:val="CommentSubjectChar"/>
    <w:rsid w:val="007E0F89"/>
    <w:rPr>
      <w:b/>
      <w:bCs/>
    </w:rPr>
  </w:style>
  <w:style w:type="character" w:customStyle="1" w:styleId="CommentSubjectChar">
    <w:name w:val="Comment Subject Char"/>
    <w:link w:val="CommentSubject"/>
    <w:rsid w:val="007E0F89"/>
    <w:rPr>
      <w:b/>
      <w:bCs/>
    </w:rPr>
  </w:style>
  <w:style w:type="character" w:customStyle="1" w:styleId="FootnoteTextChar">
    <w:name w:val="Footnote Text Char"/>
    <w:link w:val="FootnoteText"/>
    <w:semiHidden/>
    <w:rsid w:val="00B630BB"/>
  </w:style>
  <w:style w:type="paragraph" w:styleId="EndnoteText">
    <w:name w:val="endnote text"/>
    <w:basedOn w:val="Normal"/>
    <w:link w:val="EndnoteTextChar"/>
    <w:semiHidden/>
    <w:unhideWhenUsed/>
    <w:rsid w:val="000D4B95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0D4B95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493">
      <w:bodyDiv w:val="1"/>
      <w:marLeft w:val="60"/>
      <w:marRight w:val="6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23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D5D3D4"/>
                    <w:bottom w:val="none" w:sz="0" w:space="0" w:color="auto"/>
                    <w:right w:val="dotted" w:sz="6" w:space="11" w:color="D5D3D4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7026-5356-4B45-9E1A-AA8F5F5C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AUDIT SERVICE OF THE EUROPEAN COMMISSION</vt:lpstr>
    </vt:vector>
  </TitlesOfParts>
  <Company>European Commission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AUDIT SERVICE OF THE EUROPEAN COMMISSION</dc:title>
  <dc:subject/>
  <dc:creator>swartwy</dc:creator>
  <cp:keywords/>
  <cp:lastModifiedBy>OIKONOMOU Chrysoula (INTPA)</cp:lastModifiedBy>
  <cp:revision>6</cp:revision>
  <cp:lastPrinted>2018-07-20T09:05:00Z</cp:lastPrinted>
  <dcterms:created xsi:type="dcterms:W3CDTF">2023-04-17T09:41:00Z</dcterms:created>
  <dcterms:modified xsi:type="dcterms:W3CDTF">2023-10-12T18:11:00Z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2022-05-06T12:36:48Z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5d86a9fe-02cd-48f4-86ec-8f1e08900a60</vt:lpwstr>
  </property>
  <property fmtid="{D5CDD505-2E9C-101B-9397-08002B2CF9AE}" pid="8" name="MSIP_Label_6bd9ddd1-4d20-43f6-abfa-fc3c07406f94_ContentBits">
    <vt:lpwstr>0</vt:lpwstr>
  </property>
</Properties>
</file>