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2ECF2" w14:textId="77777777" w:rsidR="009D4B36" w:rsidRPr="004D2064" w:rsidRDefault="009D4B36" w:rsidP="005C2F8B">
      <w:pPr>
        <w:spacing w:after="120"/>
        <w:ind w:left="1134" w:hanging="1134"/>
        <w:jc w:val="center"/>
        <w:rPr>
          <w:rFonts w:ascii="Times New Roman" w:hAnsi="Times New Roman"/>
          <w:b/>
          <w:sz w:val="28"/>
        </w:rPr>
      </w:pPr>
    </w:p>
    <w:p w14:paraId="0D18EED0" w14:textId="77777777" w:rsidR="009D4B36" w:rsidRPr="004D2064" w:rsidRDefault="009D4B36" w:rsidP="005C2F8B">
      <w:pPr>
        <w:spacing w:after="120"/>
        <w:ind w:left="1134" w:hanging="1134"/>
        <w:jc w:val="center"/>
        <w:rPr>
          <w:rFonts w:ascii="Times New Roman" w:hAnsi="Times New Roman"/>
          <w:b/>
          <w:sz w:val="28"/>
        </w:rPr>
      </w:pPr>
    </w:p>
    <w:p w14:paraId="0D95DC24" w14:textId="77777777" w:rsidR="009E642E" w:rsidRPr="004D2064" w:rsidRDefault="00E25F4F" w:rsidP="005C2F8B">
      <w:pPr>
        <w:spacing w:after="120"/>
        <w:ind w:left="1134" w:hanging="1134"/>
        <w:jc w:val="center"/>
        <w:rPr>
          <w:rFonts w:ascii="Times New Roman" w:hAnsi="Times New Roman"/>
          <w:b/>
          <w:sz w:val="28"/>
        </w:rPr>
      </w:pPr>
      <w:r w:rsidRPr="004D2064">
        <w:rPr>
          <w:rFonts w:ascii="Times New Roman" w:hAnsi="Times New Roman"/>
          <w:b/>
          <w:sz w:val="28"/>
        </w:rPr>
        <w:t>PLIEGO DE CONDICIONES PARA LA</w:t>
      </w:r>
    </w:p>
    <w:p w14:paraId="1576C970" w14:textId="77777777" w:rsidR="009E642E" w:rsidRPr="004D2064" w:rsidRDefault="00E25F4F" w:rsidP="005C2F8B">
      <w:pPr>
        <w:spacing w:after="120"/>
        <w:ind w:left="1134" w:hanging="1134"/>
        <w:jc w:val="center"/>
        <w:rPr>
          <w:rFonts w:ascii="Times New Roman" w:hAnsi="Times New Roman"/>
          <w:b/>
          <w:sz w:val="28"/>
        </w:rPr>
      </w:pPr>
      <w:r w:rsidRPr="004D2064">
        <w:rPr>
          <w:rFonts w:ascii="Times New Roman" w:hAnsi="Times New Roman"/>
          <w:b/>
          <w:sz w:val="28"/>
        </w:rPr>
        <w:t>VERIFICACIÓN DE LOS GASTOS</w:t>
      </w:r>
    </w:p>
    <w:p w14:paraId="108E4E73" w14:textId="77777777" w:rsidR="009D4B36" w:rsidRPr="004D2064" w:rsidRDefault="009D4B36" w:rsidP="005C2F8B">
      <w:pPr>
        <w:spacing w:after="120"/>
        <w:ind w:left="1134" w:hanging="1134"/>
        <w:jc w:val="center"/>
        <w:rPr>
          <w:rFonts w:ascii="Times New Roman" w:hAnsi="Times New Roman"/>
          <w:b/>
          <w:sz w:val="28"/>
        </w:rPr>
      </w:pPr>
    </w:p>
    <w:p w14:paraId="3E643DB0" w14:textId="77777777" w:rsidR="009D4B36" w:rsidRPr="004D2064" w:rsidRDefault="009D4B36" w:rsidP="005C2F8B">
      <w:pPr>
        <w:spacing w:after="120"/>
        <w:ind w:left="1134" w:hanging="1134"/>
        <w:jc w:val="center"/>
        <w:rPr>
          <w:rFonts w:ascii="Times New Roman" w:hAnsi="Times New Roman"/>
          <w:b/>
          <w:sz w:val="28"/>
        </w:rPr>
      </w:pPr>
    </w:p>
    <w:p w14:paraId="269F4D59" w14:textId="77777777" w:rsidR="009D4B36" w:rsidRPr="004D2064" w:rsidRDefault="009D4B36" w:rsidP="005C2F8B">
      <w:pPr>
        <w:spacing w:after="120"/>
        <w:ind w:left="1134" w:hanging="1134"/>
        <w:jc w:val="center"/>
        <w:rPr>
          <w:rFonts w:ascii="Times New Roman" w:hAnsi="Times New Roman"/>
          <w:b/>
          <w:sz w:val="28"/>
        </w:rPr>
      </w:pPr>
    </w:p>
    <w:p w14:paraId="66DDE549" w14:textId="06C622A6" w:rsidR="00584941" w:rsidRPr="004D2064" w:rsidRDefault="002C2585" w:rsidP="005C2F8B">
      <w:pPr>
        <w:pStyle w:val="Heading1"/>
        <w:jc w:val="center"/>
        <w:rPr>
          <w:rFonts w:ascii="Times New Roman" w:hAnsi="Times New Roman"/>
          <w:color w:val="auto"/>
          <w:u w:val="single"/>
        </w:rPr>
      </w:pPr>
      <w:r w:rsidRPr="004D2064">
        <w:rPr>
          <w:rFonts w:ascii="Times New Roman" w:hAnsi="Times New Roman"/>
          <w:color w:val="auto"/>
          <w:highlight w:val="yellow"/>
          <w:u w:val="single"/>
        </w:rPr>
        <w:t>&lt;Anexo 3: Modelo de</w:t>
      </w:r>
      <w:r w:rsidRPr="004D2064">
        <w:rPr>
          <w:rFonts w:ascii="Times New Roman" w:hAnsi="Times New Roman"/>
        </w:rPr>
        <w:t xml:space="preserve"> </w:t>
      </w:r>
      <w:r w:rsidR="009E642E" w:rsidRPr="004D2064">
        <w:rPr>
          <w:rFonts w:ascii="Times New Roman" w:hAnsi="Times New Roman"/>
          <w:color w:val="auto"/>
          <w:u w:val="single"/>
        </w:rPr>
        <w:t>I</w:t>
      </w:r>
      <w:r w:rsidRPr="004D2064">
        <w:rPr>
          <w:rFonts w:ascii="Times New Roman" w:hAnsi="Times New Roman"/>
          <w:color w:val="auto"/>
          <w:u w:val="single"/>
        </w:rPr>
        <w:t>nforme de verificación de los gastos</w:t>
      </w:r>
      <w:r w:rsidR="00AD20A2">
        <w:rPr>
          <w:rFonts w:ascii="Times New Roman" w:hAnsi="Times New Roman"/>
          <w:color w:val="auto"/>
          <w:u w:val="single"/>
        </w:rPr>
        <w:t>&gt;</w:t>
      </w:r>
    </w:p>
    <w:p w14:paraId="69B207A5" w14:textId="77777777" w:rsidR="00DC69A9" w:rsidRPr="004D2064" w:rsidRDefault="00DC69A9" w:rsidP="00993B3A">
      <w:pPr>
        <w:jc w:val="both"/>
        <w:rPr>
          <w:rFonts w:ascii="Times New Roman" w:hAnsi="Times New Roman"/>
        </w:rPr>
      </w:pPr>
    </w:p>
    <w:p w14:paraId="76530FC5" w14:textId="77777777" w:rsidR="00C176C1" w:rsidRPr="00EC6199" w:rsidRDefault="00C176C1" w:rsidP="00EC6199">
      <w:pPr>
        <w:jc w:val="center"/>
        <w:rPr>
          <w:rFonts w:ascii="Times New Roman" w:eastAsia="Times New Roman" w:hAnsi="Times New Roman"/>
          <w:b/>
          <w:bCs/>
          <w:sz w:val="28"/>
          <w:szCs w:val="28"/>
          <w:u w:val="single"/>
        </w:rPr>
      </w:pPr>
      <w:r w:rsidRPr="00EC6199">
        <w:rPr>
          <w:rFonts w:ascii="Times New Roman" w:eastAsia="Times New Roman" w:hAnsi="Times New Roman"/>
          <w:b/>
          <w:bCs/>
          <w:sz w:val="28"/>
          <w:szCs w:val="28"/>
          <w:u w:val="single"/>
        </w:rPr>
        <w:t>(basado en procedimientos acordados)</w:t>
      </w:r>
    </w:p>
    <w:p w14:paraId="6DDC34E2" w14:textId="77777777" w:rsidR="00DC69A9" w:rsidRPr="004D2064" w:rsidRDefault="00DC69A9" w:rsidP="00993B3A">
      <w:pPr>
        <w:jc w:val="both"/>
        <w:rPr>
          <w:rFonts w:ascii="Times New Roman" w:hAnsi="Times New Roman"/>
        </w:rPr>
      </w:pPr>
    </w:p>
    <w:p w14:paraId="33E5AA2E" w14:textId="77777777" w:rsidR="00DC69A9" w:rsidRPr="004D2064" w:rsidRDefault="00DC69A9" w:rsidP="00993B3A">
      <w:pPr>
        <w:jc w:val="both"/>
        <w:rPr>
          <w:rFonts w:ascii="Times New Roman" w:hAnsi="Times New Roman"/>
        </w:rPr>
      </w:pPr>
    </w:p>
    <w:p w14:paraId="0CBE65BB" w14:textId="77777777" w:rsidR="00DC69A9" w:rsidRPr="004D2064" w:rsidRDefault="00DC69A9" w:rsidP="00993B3A">
      <w:pPr>
        <w:jc w:val="both"/>
        <w:rPr>
          <w:rFonts w:ascii="Times New Roman" w:hAnsi="Times New Roman"/>
        </w:rPr>
      </w:pPr>
    </w:p>
    <w:p w14:paraId="1CC350E4" w14:textId="77777777" w:rsidR="00DC69A9" w:rsidRPr="004D2064" w:rsidRDefault="00DC69A9" w:rsidP="00993B3A">
      <w:pPr>
        <w:jc w:val="both"/>
        <w:rPr>
          <w:rFonts w:ascii="Times New Roman" w:hAnsi="Times New Roman"/>
        </w:rPr>
      </w:pPr>
    </w:p>
    <w:p w14:paraId="0C030769" w14:textId="77777777" w:rsidR="00DC69A9" w:rsidRPr="004D2064" w:rsidRDefault="00DC69A9" w:rsidP="00993B3A">
      <w:pPr>
        <w:jc w:val="both"/>
        <w:rPr>
          <w:rFonts w:ascii="Times New Roman" w:hAnsi="Times New Roman"/>
        </w:rPr>
      </w:pPr>
    </w:p>
    <w:p w14:paraId="6B3FECAE" w14:textId="77777777" w:rsidR="00DC69A9" w:rsidRPr="004D2064" w:rsidRDefault="00DC69A9" w:rsidP="00993B3A">
      <w:pPr>
        <w:jc w:val="both"/>
        <w:rPr>
          <w:rFonts w:ascii="Times New Roman" w:hAnsi="Times New Roman"/>
        </w:rPr>
      </w:pPr>
    </w:p>
    <w:p w14:paraId="27E968E0" w14:textId="77777777" w:rsidR="00DC69A9" w:rsidRPr="004D2064" w:rsidRDefault="00DC69A9" w:rsidP="00993B3A">
      <w:pPr>
        <w:jc w:val="both"/>
        <w:rPr>
          <w:rFonts w:ascii="Times New Roman" w:hAnsi="Times New Roman"/>
        </w:rPr>
      </w:pPr>
    </w:p>
    <w:p w14:paraId="0153CE95" w14:textId="77777777" w:rsidR="00EC6199" w:rsidRPr="00EC6199" w:rsidRDefault="00EC6199" w:rsidP="00EC6199">
      <w:pPr>
        <w:pBdr>
          <w:top w:val="single" w:sz="4" w:space="1" w:color="auto"/>
          <w:left w:val="single" w:sz="4" w:space="4" w:color="auto"/>
          <w:bottom w:val="single" w:sz="4" w:space="1" w:color="auto"/>
          <w:right w:val="single" w:sz="4" w:space="4" w:color="auto"/>
        </w:pBdr>
        <w:spacing w:before="120" w:after="60" w:line="240" w:lineRule="auto"/>
        <w:jc w:val="both"/>
        <w:rPr>
          <w:rFonts w:ascii="Times New Roman" w:hAnsi="Times New Roman"/>
          <w:b/>
          <w:color w:val="FF0000"/>
          <w:sz w:val="24"/>
          <w:szCs w:val="24"/>
        </w:rPr>
      </w:pPr>
    </w:p>
    <w:p w14:paraId="5A300A8A" w14:textId="7A2BE742" w:rsidR="009E642E" w:rsidRPr="00EC6199" w:rsidRDefault="00DC69A9" w:rsidP="00EC6199">
      <w:pPr>
        <w:pBdr>
          <w:top w:val="single" w:sz="4" w:space="1" w:color="auto"/>
          <w:left w:val="single" w:sz="4" w:space="4" w:color="auto"/>
          <w:bottom w:val="single" w:sz="4" w:space="1" w:color="auto"/>
          <w:right w:val="single" w:sz="4" w:space="4" w:color="auto"/>
        </w:pBdr>
        <w:spacing w:before="120" w:after="60" w:line="240" w:lineRule="auto"/>
        <w:jc w:val="both"/>
        <w:rPr>
          <w:rFonts w:ascii="Times New Roman" w:hAnsi="Times New Roman"/>
          <w:b/>
          <w:color w:val="FF0000"/>
          <w:sz w:val="24"/>
          <w:szCs w:val="24"/>
        </w:rPr>
      </w:pPr>
      <w:proofErr w:type="gramStart"/>
      <w:r w:rsidRPr="00EC6199">
        <w:rPr>
          <w:rFonts w:ascii="Times New Roman" w:hAnsi="Times New Roman"/>
          <w:b/>
          <w:color w:val="FF0000"/>
          <w:sz w:val="24"/>
          <w:szCs w:val="24"/>
        </w:rPr>
        <w:t>Modelo a completar</w:t>
      </w:r>
      <w:proofErr w:type="gramEnd"/>
      <w:r w:rsidRPr="00EC6199">
        <w:rPr>
          <w:rFonts w:ascii="Times New Roman" w:hAnsi="Times New Roman"/>
          <w:b/>
          <w:color w:val="FF0000"/>
          <w:sz w:val="24"/>
          <w:szCs w:val="24"/>
        </w:rPr>
        <w:t xml:space="preserve"> por el verificador de los gastos del siguiente modo</w:t>
      </w:r>
    </w:p>
    <w:p w14:paraId="1C3B150C" w14:textId="091A8A15" w:rsidR="00DC69A9" w:rsidRPr="00EC6199" w:rsidRDefault="00DC69A9" w:rsidP="00EC6199">
      <w:pPr>
        <w:pBdr>
          <w:top w:val="single" w:sz="4" w:space="1" w:color="auto"/>
          <w:left w:val="single" w:sz="4" w:space="4" w:color="auto"/>
          <w:bottom w:val="single" w:sz="4" w:space="1" w:color="auto"/>
          <w:right w:val="single" w:sz="4" w:space="4" w:color="auto"/>
        </w:pBdr>
        <w:spacing w:before="120" w:after="60" w:line="240" w:lineRule="auto"/>
        <w:jc w:val="both"/>
        <w:rPr>
          <w:rFonts w:ascii="Times New Roman" w:eastAsia="Times New Roman" w:hAnsi="Times New Roman"/>
          <w:b/>
          <w:color w:val="FF0000"/>
          <w:sz w:val="24"/>
          <w:szCs w:val="24"/>
        </w:rPr>
      </w:pPr>
    </w:p>
    <w:p w14:paraId="2EB1D98D" w14:textId="77777777" w:rsidR="009E642E" w:rsidRPr="00EC6199" w:rsidRDefault="00DC69A9" w:rsidP="00EC6199">
      <w:pPr>
        <w:numPr>
          <w:ilvl w:val="0"/>
          <w:numId w:val="2"/>
        </w:num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sz w:val="24"/>
          <w:szCs w:val="24"/>
        </w:rPr>
      </w:pPr>
      <w:r w:rsidRPr="00EC6199">
        <w:rPr>
          <w:rFonts w:ascii="Times New Roman" w:hAnsi="Times New Roman"/>
          <w:b/>
          <w:sz w:val="24"/>
          <w:szCs w:val="24"/>
        </w:rPr>
        <w:t>inserte</w:t>
      </w:r>
      <w:r w:rsidRPr="00EC6199">
        <w:rPr>
          <w:rFonts w:ascii="Times New Roman" w:hAnsi="Times New Roman"/>
          <w:sz w:val="24"/>
          <w:szCs w:val="24"/>
        </w:rPr>
        <w:t xml:space="preserve"> la información requerida entre </w:t>
      </w:r>
      <w:r w:rsidRPr="00EC6199">
        <w:rPr>
          <w:rFonts w:ascii="Times New Roman" w:hAnsi="Times New Roman"/>
          <w:b/>
          <w:sz w:val="24"/>
          <w:szCs w:val="24"/>
        </w:rPr>
        <w:t>&lt;…&gt;</w:t>
      </w:r>
    </w:p>
    <w:p w14:paraId="0B859407" w14:textId="001131D8" w:rsidR="00DC69A9" w:rsidRPr="00EC6199" w:rsidRDefault="00DC69A9" w:rsidP="00EC6199">
      <w:pPr>
        <w:numPr>
          <w:ilvl w:val="0"/>
          <w:numId w:val="2"/>
        </w:num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sz w:val="24"/>
          <w:szCs w:val="24"/>
        </w:rPr>
      </w:pPr>
      <w:r w:rsidRPr="00EC6199">
        <w:rPr>
          <w:rFonts w:ascii="Times New Roman" w:hAnsi="Times New Roman"/>
          <w:b/>
          <w:sz w:val="24"/>
          <w:szCs w:val="24"/>
        </w:rPr>
        <w:t>elija</w:t>
      </w:r>
      <w:r w:rsidRPr="00EC6199">
        <w:rPr>
          <w:rFonts w:ascii="Times New Roman" w:hAnsi="Times New Roman"/>
          <w:sz w:val="24"/>
          <w:szCs w:val="24"/>
        </w:rPr>
        <w:t xml:space="preserve"> el texto optativo entre [</w:t>
      </w:r>
      <w:r w:rsidRPr="00EC6199">
        <w:rPr>
          <w:rFonts w:ascii="Times New Roman" w:hAnsi="Times New Roman"/>
          <w:b/>
          <w:sz w:val="24"/>
          <w:szCs w:val="24"/>
        </w:rPr>
        <w:t>…</w:t>
      </w:r>
      <w:r w:rsidRPr="00EC6199">
        <w:rPr>
          <w:rFonts w:ascii="Times New Roman" w:hAnsi="Times New Roman"/>
          <w:sz w:val="24"/>
          <w:szCs w:val="24"/>
        </w:rPr>
        <w:t xml:space="preserve">] resaltado en </w:t>
      </w:r>
      <w:r w:rsidRPr="00EC6199">
        <w:rPr>
          <w:rFonts w:ascii="Times New Roman" w:hAnsi="Times New Roman"/>
          <w:sz w:val="24"/>
          <w:szCs w:val="24"/>
          <w:highlight w:val="lightGray"/>
        </w:rPr>
        <w:t>gris</w:t>
      </w:r>
      <w:r w:rsidRPr="00EC6199">
        <w:rPr>
          <w:rFonts w:ascii="Times New Roman" w:hAnsi="Times New Roman"/>
          <w:sz w:val="24"/>
          <w:szCs w:val="24"/>
        </w:rPr>
        <w:t xml:space="preserve"> cuando este sea aplicable, o suprímalo</w:t>
      </w:r>
    </w:p>
    <w:p w14:paraId="5DD58864" w14:textId="77777777" w:rsidR="009E642E" w:rsidRPr="00EC6199" w:rsidRDefault="00DC69A9" w:rsidP="00EC6199">
      <w:pPr>
        <w:numPr>
          <w:ilvl w:val="0"/>
          <w:numId w:val="2"/>
        </w:num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sz w:val="24"/>
          <w:szCs w:val="24"/>
        </w:rPr>
      </w:pPr>
      <w:r w:rsidRPr="00EC6199">
        <w:rPr>
          <w:rFonts w:ascii="Times New Roman" w:hAnsi="Times New Roman"/>
          <w:b/>
          <w:sz w:val="24"/>
          <w:szCs w:val="24"/>
        </w:rPr>
        <w:t>suprima</w:t>
      </w:r>
      <w:r w:rsidRPr="00EC6199">
        <w:rPr>
          <w:rFonts w:ascii="Times New Roman" w:hAnsi="Times New Roman"/>
          <w:sz w:val="24"/>
          <w:szCs w:val="24"/>
        </w:rPr>
        <w:t xml:space="preserve"> todas las instrucciones </w:t>
      </w:r>
      <w:r w:rsidRPr="00EC6199">
        <w:rPr>
          <w:rFonts w:ascii="Times New Roman" w:hAnsi="Times New Roman"/>
          <w:sz w:val="24"/>
          <w:szCs w:val="24"/>
          <w:highlight w:val="yellow"/>
        </w:rPr>
        <w:t>amarillo</w:t>
      </w:r>
      <w:r w:rsidRPr="00EC6199">
        <w:rPr>
          <w:rFonts w:ascii="Times New Roman" w:hAnsi="Times New Roman"/>
          <w:sz w:val="24"/>
          <w:szCs w:val="24"/>
        </w:rPr>
        <w:t xml:space="preserve"> y este recuadro</w:t>
      </w:r>
    </w:p>
    <w:p w14:paraId="10DF57EA" w14:textId="77F3C4E5" w:rsidR="00DC69A9" w:rsidRPr="00EC6199" w:rsidRDefault="00DC69A9" w:rsidP="00EC6199">
      <w:pPr>
        <w:numPr>
          <w:ilvl w:val="0"/>
          <w:numId w:val="2"/>
        </w:num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sz w:val="24"/>
          <w:szCs w:val="24"/>
        </w:rPr>
      </w:pPr>
      <w:r w:rsidRPr="00EC6199">
        <w:rPr>
          <w:rFonts w:ascii="Times New Roman" w:hAnsi="Times New Roman"/>
          <w:b/>
          <w:sz w:val="24"/>
          <w:szCs w:val="24"/>
        </w:rPr>
        <w:t xml:space="preserve">sustituya el </w:t>
      </w:r>
      <w:proofErr w:type="spellStart"/>
      <w:r w:rsidRPr="00EC6199">
        <w:rPr>
          <w:rFonts w:ascii="Times New Roman" w:hAnsi="Times New Roman"/>
          <w:b/>
          <w:i/>
          <w:sz w:val="24"/>
          <w:szCs w:val="24"/>
        </w:rPr>
        <w:t>footer</w:t>
      </w:r>
      <w:proofErr w:type="spellEnd"/>
      <w:r w:rsidRPr="00EC6199">
        <w:rPr>
          <w:rFonts w:ascii="Times New Roman" w:hAnsi="Times New Roman"/>
          <w:b/>
          <w:sz w:val="24"/>
          <w:szCs w:val="24"/>
        </w:rPr>
        <w:t xml:space="preserve"> por "IVG &lt;año del informe&gt;– Contrato &lt;…&gt; - Página …/…"</w:t>
      </w:r>
    </w:p>
    <w:p w14:paraId="633C5451" w14:textId="0ADAC6B1" w:rsidR="00DC69A9" w:rsidRPr="00EC6199" w:rsidRDefault="00F465A4" w:rsidP="00EC619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sz w:val="24"/>
          <w:szCs w:val="24"/>
        </w:rPr>
      </w:pPr>
      <w:r w:rsidRPr="00EC6199">
        <w:rPr>
          <w:rFonts w:ascii="Times New Roman" w:hAnsi="Times New Roman"/>
          <w:sz w:val="24"/>
          <w:szCs w:val="24"/>
        </w:rPr>
        <w:t xml:space="preserve">Aparte de la adición de información y de las declaraciones </w:t>
      </w:r>
      <w:r w:rsidR="009E642E" w:rsidRPr="00EC6199">
        <w:rPr>
          <w:rFonts w:ascii="Times New Roman" w:hAnsi="Times New Roman"/>
          <w:sz w:val="24"/>
          <w:szCs w:val="24"/>
        </w:rPr>
        <w:t xml:space="preserve">de </w:t>
      </w:r>
      <w:r w:rsidRPr="00EC6199">
        <w:rPr>
          <w:rFonts w:ascii="Times New Roman" w:hAnsi="Times New Roman"/>
          <w:sz w:val="24"/>
          <w:szCs w:val="24"/>
        </w:rPr>
        <w:t>que los informes sobre los hallazgos factuales deben contener de acuerdo con la IISRS 4400</w:t>
      </w:r>
      <w:r w:rsidR="00993F82" w:rsidRPr="00EC6199">
        <w:rPr>
          <w:rFonts w:ascii="Times New Roman" w:hAnsi="Times New Roman"/>
          <w:sz w:val="24"/>
          <w:szCs w:val="24"/>
        </w:rPr>
        <w:t xml:space="preserve"> (Revisada)</w:t>
      </w:r>
      <w:r w:rsidRPr="00EC6199">
        <w:rPr>
          <w:rFonts w:ascii="Times New Roman" w:hAnsi="Times New Roman"/>
          <w:sz w:val="24"/>
          <w:szCs w:val="24"/>
        </w:rPr>
        <w:t>, las fórmulas estándar solo pueden modificarse en casos excepcionales y previa consulta de la Unidad R</w:t>
      </w:r>
      <w:r w:rsidR="00EC6199" w:rsidRPr="00EC6199">
        <w:rPr>
          <w:rFonts w:ascii="Times New Roman" w:hAnsi="Times New Roman"/>
          <w:sz w:val="24"/>
          <w:szCs w:val="24"/>
        </w:rPr>
        <w:t>3</w:t>
      </w:r>
      <w:r w:rsidRPr="00EC6199">
        <w:rPr>
          <w:rFonts w:ascii="Times New Roman" w:hAnsi="Times New Roman"/>
          <w:sz w:val="24"/>
          <w:szCs w:val="24"/>
        </w:rPr>
        <w:t xml:space="preserve"> («Auditoría y Control») de la DG </w:t>
      </w:r>
      <w:r w:rsidR="00EC6199" w:rsidRPr="00EC6199">
        <w:rPr>
          <w:rFonts w:ascii="Times New Roman" w:hAnsi="Times New Roman"/>
          <w:sz w:val="24"/>
          <w:szCs w:val="24"/>
        </w:rPr>
        <w:t>INTPA</w:t>
      </w:r>
      <w:r w:rsidRPr="00EC6199">
        <w:rPr>
          <w:rFonts w:ascii="Times New Roman" w:hAnsi="Times New Roman"/>
          <w:sz w:val="24"/>
          <w:szCs w:val="24"/>
        </w:rPr>
        <w:t>.</w:t>
      </w:r>
    </w:p>
    <w:p w14:paraId="47B8BEBD" w14:textId="77777777" w:rsidR="00EC6199" w:rsidRPr="00EC6199" w:rsidRDefault="00EC6199" w:rsidP="00EC619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sz w:val="24"/>
          <w:szCs w:val="24"/>
        </w:rPr>
      </w:pPr>
    </w:p>
    <w:p w14:paraId="598F52D0" w14:textId="7E068B4A" w:rsidR="0087620A" w:rsidRPr="00EC6199" w:rsidRDefault="00DC69A9" w:rsidP="00EC6199">
      <w:pPr>
        <w:pStyle w:val="EUReport1"/>
        <w:numPr>
          <w:ilvl w:val="0"/>
          <w:numId w:val="0"/>
        </w:numPr>
        <w:ind w:left="431" w:hanging="431"/>
        <w:jc w:val="both"/>
        <w:rPr>
          <w:rFonts w:ascii="Times New Roman" w:hAnsi="Times New Roman"/>
          <w:sz w:val="24"/>
          <w:szCs w:val="24"/>
        </w:rPr>
      </w:pPr>
      <w:r w:rsidRPr="00EC6199">
        <w:rPr>
          <w:rFonts w:ascii="Times New Roman" w:hAnsi="Times New Roman"/>
          <w:sz w:val="24"/>
          <w:szCs w:val="24"/>
        </w:rPr>
        <w:br w:type="page"/>
      </w:r>
    </w:p>
    <w:p w14:paraId="42590990" w14:textId="77777777" w:rsidR="00CD6C31" w:rsidRPr="00EC6199" w:rsidRDefault="00CD6C31" w:rsidP="00EC6199">
      <w:pPr>
        <w:spacing w:after="0" w:line="240" w:lineRule="auto"/>
        <w:rPr>
          <w:rFonts w:ascii="Times New Roman" w:hAnsi="Times New Roman"/>
          <w:sz w:val="24"/>
          <w:szCs w:val="24"/>
          <w:u w:val="single"/>
        </w:rPr>
      </w:pPr>
    </w:p>
    <w:p w14:paraId="44F8B778" w14:textId="6D63520D" w:rsidR="00CD6C31" w:rsidRPr="00EC6199" w:rsidRDefault="00CD6C31" w:rsidP="00EC6199">
      <w:pPr>
        <w:spacing w:after="0" w:line="240" w:lineRule="auto"/>
        <w:rPr>
          <w:rFonts w:ascii="Times New Roman" w:hAnsi="Times New Roman"/>
          <w:b/>
          <w:sz w:val="24"/>
          <w:szCs w:val="24"/>
        </w:rPr>
      </w:pPr>
      <w:r w:rsidRPr="00EC6199">
        <w:rPr>
          <w:rFonts w:ascii="Times New Roman" w:hAnsi="Times New Roman"/>
          <w:b/>
          <w:sz w:val="24"/>
          <w:szCs w:val="24"/>
        </w:rPr>
        <w:t>De acuerdo con ISRS 4400 (Revisado), se aplican las siguientes especificaciones:</w:t>
      </w:r>
    </w:p>
    <w:p w14:paraId="164FBC7A" w14:textId="77777777" w:rsidR="00CD6C31" w:rsidRPr="00EC6199" w:rsidRDefault="00CD6C31" w:rsidP="00EC6199">
      <w:pPr>
        <w:spacing w:after="0" w:line="240" w:lineRule="auto"/>
        <w:rPr>
          <w:rFonts w:ascii="Times New Roman" w:hAnsi="Times New Roman"/>
          <w:b/>
          <w:sz w:val="24"/>
          <w:szCs w:val="24"/>
          <w:u w:val="single"/>
        </w:rPr>
      </w:pPr>
    </w:p>
    <w:p w14:paraId="4422AC35" w14:textId="1D2FF123" w:rsidR="00CD6C31" w:rsidRPr="00EC6199" w:rsidRDefault="00CD6C31" w:rsidP="00EC6199">
      <w:pPr>
        <w:numPr>
          <w:ilvl w:val="0"/>
          <w:numId w:val="9"/>
        </w:numPr>
        <w:spacing w:after="0" w:line="240" w:lineRule="auto"/>
        <w:ind w:left="284" w:hanging="284"/>
        <w:jc w:val="both"/>
        <w:rPr>
          <w:rFonts w:ascii="Times New Roman" w:eastAsia="Times New Roman" w:hAnsi="Times New Roman"/>
          <w:b/>
          <w:bCs/>
          <w:sz w:val="24"/>
          <w:szCs w:val="24"/>
        </w:rPr>
      </w:pPr>
      <w:r w:rsidRPr="00EC6199">
        <w:rPr>
          <w:rFonts w:ascii="Times New Roman" w:hAnsi="Times New Roman"/>
          <w:sz w:val="24"/>
          <w:szCs w:val="24"/>
        </w:rPr>
        <w:t xml:space="preserve">El Verificador de Gastos llevó a cabo la verificación de gastos de acuerdo con las Normas Internacionales sobre Servicios Relacionados (ISRS) 4400 (Revisada), </w:t>
      </w:r>
      <w:r w:rsidR="00DF7B88" w:rsidRPr="00EC6199">
        <w:rPr>
          <w:rFonts w:ascii="Times New Roman" w:hAnsi="Times New Roman"/>
          <w:sz w:val="24"/>
          <w:szCs w:val="24"/>
        </w:rPr>
        <w:t>Encargo de Procedimientos Acordados</w:t>
      </w:r>
      <w:r w:rsidRPr="00EC6199">
        <w:rPr>
          <w:rFonts w:ascii="Times New Roman" w:hAnsi="Times New Roman"/>
          <w:sz w:val="24"/>
          <w:szCs w:val="24"/>
        </w:rPr>
        <w:t>;</w:t>
      </w:r>
    </w:p>
    <w:p w14:paraId="5342A075" w14:textId="77777777" w:rsidR="00D725EB" w:rsidRPr="00EC6199" w:rsidRDefault="00D725EB" w:rsidP="00EC6199">
      <w:pPr>
        <w:spacing w:after="0" w:line="240" w:lineRule="auto"/>
        <w:ind w:left="284" w:hanging="284"/>
        <w:jc w:val="both"/>
        <w:rPr>
          <w:rFonts w:ascii="Times New Roman" w:eastAsia="Times New Roman" w:hAnsi="Times New Roman"/>
          <w:b/>
          <w:bCs/>
          <w:sz w:val="24"/>
          <w:szCs w:val="24"/>
        </w:rPr>
      </w:pPr>
    </w:p>
    <w:p w14:paraId="70A03342" w14:textId="4EA5B56A" w:rsidR="00CD6C31" w:rsidRPr="00EC6199" w:rsidRDefault="00CD6C31" w:rsidP="00EC6199">
      <w:pPr>
        <w:numPr>
          <w:ilvl w:val="0"/>
          <w:numId w:val="9"/>
        </w:numPr>
        <w:spacing w:after="0" w:line="240" w:lineRule="auto"/>
        <w:ind w:left="284" w:hanging="284"/>
        <w:jc w:val="both"/>
        <w:rPr>
          <w:rFonts w:ascii="Times New Roman" w:hAnsi="Times New Roman"/>
          <w:sz w:val="24"/>
          <w:szCs w:val="24"/>
        </w:rPr>
      </w:pPr>
      <w:r w:rsidRPr="00EC6199">
        <w:rPr>
          <w:rFonts w:ascii="Times New Roman" w:hAnsi="Times New Roman"/>
          <w:sz w:val="24"/>
          <w:szCs w:val="24"/>
        </w:rPr>
        <w:t>El Verificador de Gastos no se hace responsable de la idoneidad de los procedimientos acordados;</w:t>
      </w:r>
    </w:p>
    <w:p w14:paraId="462D7794" w14:textId="2FF6219F" w:rsidR="00D725EB" w:rsidRPr="00EC6199" w:rsidRDefault="00D725EB" w:rsidP="00EC6199">
      <w:pPr>
        <w:spacing w:after="0" w:line="240" w:lineRule="auto"/>
        <w:ind w:left="284" w:hanging="284"/>
        <w:jc w:val="both"/>
        <w:rPr>
          <w:rFonts w:ascii="Times New Roman" w:hAnsi="Times New Roman"/>
          <w:sz w:val="24"/>
          <w:szCs w:val="24"/>
        </w:rPr>
      </w:pPr>
    </w:p>
    <w:p w14:paraId="3C066DD9" w14:textId="02FD104D" w:rsidR="00CD6C31" w:rsidRPr="00EC6199" w:rsidRDefault="00D070E8" w:rsidP="00EC6199">
      <w:pPr>
        <w:numPr>
          <w:ilvl w:val="0"/>
          <w:numId w:val="9"/>
        </w:numPr>
        <w:spacing w:after="0" w:line="240" w:lineRule="auto"/>
        <w:ind w:left="284" w:hanging="284"/>
        <w:jc w:val="both"/>
        <w:rPr>
          <w:rFonts w:ascii="Times New Roman" w:hAnsi="Times New Roman"/>
          <w:sz w:val="24"/>
          <w:szCs w:val="24"/>
        </w:rPr>
      </w:pPr>
      <w:r w:rsidRPr="00EC6199">
        <w:rPr>
          <w:rFonts w:ascii="Times New Roman" w:hAnsi="Times New Roman"/>
          <w:sz w:val="24"/>
          <w:szCs w:val="24"/>
        </w:rPr>
        <w:t xml:space="preserve">Un encargo de </w:t>
      </w:r>
      <w:r w:rsidR="00CD6C31" w:rsidRPr="00EC6199">
        <w:rPr>
          <w:rFonts w:ascii="Times New Roman" w:hAnsi="Times New Roman"/>
          <w:sz w:val="24"/>
          <w:szCs w:val="24"/>
        </w:rPr>
        <w:t>procedimie</w:t>
      </w:r>
      <w:r w:rsidRPr="00EC6199">
        <w:rPr>
          <w:rFonts w:ascii="Times New Roman" w:hAnsi="Times New Roman"/>
          <w:sz w:val="24"/>
          <w:szCs w:val="24"/>
        </w:rPr>
        <w:t>nto acordado no es un encargo de</w:t>
      </w:r>
      <w:r w:rsidR="00CD6C31" w:rsidRPr="00EC6199">
        <w:rPr>
          <w:rFonts w:ascii="Times New Roman" w:hAnsi="Times New Roman"/>
          <w:sz w:val="24"/>
          <w:szCs w:val="24"/>
        </w:rPr>
        <w:t xml:space="preserve"> aseguramiento y, en consecuencia, el Verificador de Gastos no expresa una opinión o una conclusión de aseguramiento;</w:t>
      </w:r>
    </w:p>
    <w:p w14:paraId="416710AC" w14:textId="77777777" w:rsidR="009667C2" w:rsidRPr="00EC6199" w:rsidRDefault="009667C2" w:rsidP="00EC6199">
      <w:pPr>
        <w:spacing w:after="0" w:line="240" w:lineRule="auto"/>
        <w:ind w:left="284" w:hanging="284"/>
        <w:jc w:val="both"/>
        <w:rPr>
          <w:rFonts w:ascii="Times New Roman" w:hAnsi="Times New Roman"/>
          <w:sz w:val="24"/>
          <w:szCs w:val="24"/>
        </w:rPr>
      </w:pPr>
    </w:p>
    <w:p w14:paraId="2CAF3907" w14:textId="4A3107AE" w:rsidR="00805BDD" w:rsidRPr="00EC6199" w:rsidRDefault="00CD6C31" w:rsidP="00EC6199">
      <w:pPr>
        <w:numPr>
          <w:ilvl w:val="0"/>
          <w:numId w:val="9"/>
        </w:numPr>
        <w:spacing w:after="0" w:line="240" w:lineRule="auto"/>
        <w:ind w:left="284" w:hanging="284"/>
        <w:jc w:val="both"/>
        <w:rPr>
          <w:rFonts w:ascii="Times New Roman" w:hAnsi="Times New Roman"/>
          <w:sz w:val="24"/>
          <w:szCs w:val="24"/>
        </w:rPr>
      </w:pPr>
      <w:r w:rsidRPr="00EC6199">
        <w:rPr>
          <w:rFonts w:ascii="Times New Roman" w:hAnsi="Times New Roman"/>
          <w:sz w:val="24"/>
          <w:szCs w:val="24"/>
        </w:rPr>
        <w:t>Si el Verificador de Gastos hubiera realizado procedimientos adicionales, podrían haber llegado a su atención otros asuntos que habrían sido informados;</w:t>
      </w:r>
    </w:p>
    <w:p w14:paraId="56008C34" w14:textId="1FCEB3D5" w:rsidR="009667C2" w:rsidRPr="00EC6199" w:rsidRDefault="009667C2" w:rsidP="00EC6199">
      <w:pPr>
        <w:spacing w:after="0" w:line="240" w:lineRule="auto"/>
        <w:ind w:left="284" w:hanging="284"/>
        <w:jc w:val="both"/>
        <w:rPr>
          <w:rFonts w:ascii="Times New Roman" w:hAnsi="Times New Roman"/>
          <w:sz w:val="24"/>
          <w:szCs w:val="24"/>
        </w:rPr>
      </w:pPr>
    </w:p>
    <w:p w14:paraId="10257912" w14:textId="03591C0A" w:rsidR="00805BDD" w:rsidRPr="00EC6199" w:rsidRDefault="00AA1E71" w:rsidP="00EC6199">
      <w:pPr>
        <w:numPr>
          <w:ilvl w:val="0"/>
          <w:numId w:val="9"/>
        </w:numPr>
        <w:spacing w:after="0" w:line="240" w:lineRule="auto"/>
        <w:ind w:left="284" w:hanging="284"/>
        <w:jc w:val="both"/>
        <w:rPr>
          <w:rFonts w:ascii="Times New Roman" w:hAnsi="Times New Roman"/>
          <w:sz w:val="24"/>
          <w:szCs w:val="24"/>
        </w:rPr>
      </w:pPr>
      <w:r w:rsidRPr="00EC6199">
        <w:rPr>
          <w:rFonts w:ascii="Times New Roman" w:hAnsi="Times New Roman"/>
          <w:sz w:val="24"/>
          <w:szCs w:val="24"/>
        </w:rPr>
        <w:t>El</w:t>
      </w:r>
      <w:r w:rsidR="00D070E8" w:rsidRPr="00EC6199">
        <w:rPr>
          <w:rFonts w:ascii="Times New Roman" w:hAnsi="Times New Roman"/>
          <w:sz w:val="24"/>
          <w:szCs w:val="24"/>
        </w:rPr>
        <w:t xml:space="preserve"> encargo de</w:t>
      </w:r>
      <w:r w:rsidR="00805BDD" w:rsidRPr="00EC6199">
        <w:rPr>
          <w:rFonts w:ascii="Times New Roman" w:hAnsi="Times New Roman"/>
          <w:sz w:val="24"/>
          <w:szCs w:val="24"/>
        </w:rPr>
        <w:t xml:space="preserve"> proce</w:t>
      </w:r>
      <w:r w:rsidRPr="00EC6199">
        <w:rPr>
          <w:rFonts w:ascii="Times New Roman" w:hAnsi="Times New Roman"/>
          <w:sz w:val="24"/>
          <w:szCs w:val="24"/>
        </w:rPr>
        <w:t>dimientos acordados implica</w:t>
      </w:r>
      <w:r w:rsidR="00805BDD" w:rsidRPr="00EC6199">
        <w:rPr>
          <w:rFonts w:ascii="Times New Roman" w:hAnsi="Times New Roman"/>
          <w:sz w:val="24"/>
          <w:szCs w:val="24"/>
        </w:rPr>
        <w:t xml:space="preserve"> que el</w:t>
      </w:r>
      <w:r w:rsidRPr="00EC6199">
        <w:rPr>
          <w:rFonts w:ascii="Times New Roman" w:hAnsi="Times New Roman"/>
          <w:sz w:val="24"/>
          <w:szCs w:val="24"/>
        </w:rPr>
        <w:t xml:space="preserve"> Verificador de Gastos aplica</w:t>
      </w:r>
      <w:r w:rsidR="00805BDD" w:rsidRPr="00EC6199">
        <w:rPr>
          <w:rFonts w:ascii="Times New Roman" w:hAnsi="Times New Roman"/>
          <w:sz w:val="24"/>
          <w:szCs w:val="24"/>
        </w:rPr>
        <w:t xml:space="preserve"> los procedimientos establecidos </w:t>
      </w:r>
      <w:r w:rsidR="00170B8F" w:rsidRPr="00EC6199">
        <w:rPr>
          <w:rFonts w:ascii="Times New Roman" w:hAnsi="Times New Roman"/>
          <w:sz w:val="24"/>
          <w:szCs w:val="24"/>
        </w:rPr>
        <w:t>en el Anexo 2 de los Pliegos de Condiciones</w:t>
      </w:r>
      <w:r w:rsidR="00805BDD" w:rsidRPr="00EC6199">
        <w:rPr>
          <w:rFonts w:ascii="Times New Roman" w:hAnsi="Times New Roman"/>
          <w:sz w:val="24"/>
          <w:szCs w:val="24"/>
        </w:rPr>
        <w:t xml:space="preserve"> que ha</w:t>
      </w:r>
      <w:r w:rsidR="00D070E8" w:rsidRPr="00EC6199">
        <w:rPr>
          <w:rFonts w:ascii="Times New Roman" w:hAnsi="Times New Roman"/>
          <w:sz w:val="24"/>
          <w:szCs w:val="24"/>
        </w:rPr>
        <w:t>n sido acordados con el Órgano de Contratación</w:t>
      </w:r>
      <w:r w:rsidR="00805BDD" w:rsidRPr="00EC6199">
        <w:rPr>
          <w:rFonts w:ascii="Times New Roman" w:hAnsi="Times New Roman"/>
          <w:sz w:val="24"/>
          <w:szCs w:val="24"/>
        </w:rPr>
        <w:t xml:space="preserve">, y </w:t>
      </w:r>
      <w:r w:rsidRPr="00EC6199">
        <w:rPr>
          <w:rFonts w:ascii="Times New Roman" w:hAnsi="Times New Roman"/>
          <w:sz w:val="24"/>
          <w:szCs w:val="24"/>
        </w:rPr>
        <w:t xml:space="preserve">posteriormente informa sobre los </w:t>
      </w:r>
      <w:r w:rsidR="009667C2" w:rsidRPr="00EC6199">
        <w:rPr>
          <w:rFonts w:ascii="Times New Roman" w:hAnsi="Times New Roman"/>
          <w:sz w:val="24"/>
          <w:szCs w:val="24"/>
        </w:rPr>
        <w:t>correspondientes</w:t>
      </w:r>
      <w:r w:rsidR="00805BDD" w:rsidRPr="00EC6199">
        <w:rPr>
          <w:rFonts w:ascii="Times New Roman" w:hAnsi="Times New Roman"/>
          <w:sz w:val="24"/>
          <w:szCs w:val="24"/>
        </w:rPr>
        <w:t xml:space="preserve"> hallazgos. Los halla</w:t>
      </w:r>
      <w:r w:rsidRPr="00EC6199">
        <w:rPr>
          <w:rFonts w:ascii="Times New Roman" w:hAnsi="Times New Roman"/>
          <w:sz w:val="24"/>
          <w:szCs w:val="24"/>
        </w:rPr>
        <w:t>zgos son los resultados obtenidos</w:t>
      </w:r>
      <w:r w:rsidR="00805BDD" w:rsidRPr="00EC6199">
        <w:rPr>
          <w:rFonts w:ascii="Times New Roman" w:hAnsi="Times New Roman"/>
          <w:sz w:val="24"/>
          <w:szCs w:val="24"/>
        </w:rPr>
        <w:t xml:space="preserve"> de los pro</w:t>
      </w:r>
      <w:r w:rsidRPr="00EC6199">
        <w:rPr>
          <w:rFonts w:ascii="Times New Roman" w:hAnsi="Times New Roman"/>
          <w:sz w:val="24"/>
          <w:szCs w:val="24"/>
        </w:rPr>
        <w:t>cedimientos acordados aplicados</w:t>
      </w:r>
      <w:r w:rsidR="00805BDD" w:rsidRPr="00EC6199">
        <w:rPr>
          <w:rFonts w:ascii="Times New Roman" w:hAnsi="Times New Roman"/>
          <w:sz w:val="24"/>
          <w:szCs w:val="24"/>
        </w:rPr>
        <w:t xml:space="preserve">; el </w:t>
      </w:r>
      <w:r w:rsidRPr="00EC6199">
        <w:rPr>
          <w:rFonts w:ascii="Times New Roman" w:hAnsi="Times New Roman"/>
          <w:sz w:val="24"/>
          <w:szCs w:val="24"/>
        </w:rPr>
        <w:t>Órgano de Contratación reconoce</w:t>
      </w:r>
      <w:r w:rsidR="00805BDD" w:rsidRPr="00EC6199">
        <w:rPr>
          <w:rFonts w:ascii="Times New Roman" w:hAnsi="Times New Roman"/>
          <w:sz w:val="24"/>
          <w:szCs w:val="24"/>
        </w:rPr>
        <w:t xml:space="preserve"> que los procedimientos acordados son apropiados para el propósito del compromiso;</w:t>
      </w:r>
    </w:p>
    <w:p w14:paraId="0C955E96" w14:textId="266298FC" w:rsidR="009667C2" w:rsidRPr="00EC6199" w:rsidRDefault="009667C2" w:rsidP="00EC6199">
      <w:pPr>
        <w:spacing w:after="0" w:line="240" w:lineRule="auto"/>
        <w:ind w:left="284" w:hanging="284"/>
        <w:jc w:val="both"/>
        <w:rPr>
          <w:rFonts w:ascii="Times New Roman" w:hAnsi="Times New Roman"/>
          <w:sz w:val="24"/>
          <w:szCs w:val="24"/>
        </w:rPr>
      </w:pPr>
    </w:p>
    <w:p w14:paraId="17AF2785" w14:textId="7B5BBA6E" w:rsidR="00721FF0" w:rsidRPr="00EC6199" w:rsidRDefault="00AA1E71" w:rsidP="00EC6199">
      <w:pPr>
        <w:numPr>
          <w:ilvl w:val="0"/>
          <w:numId w:val="9"/>
        </w:numPr>
        <w:spacing w:line="240" w:lineRule="auto"/>
        <w:ind w:left="284" w:hanging="284"/>
        <w:jc w:val="both"/>
        <w:rPr>
          <w:rFonts w:ascii="Times New Roman" w:hAnsi="Times New Roman"/>
          <w:sz w:val="24"/>
          <w:szCs w:val="24"/>
        </w:rPr>
      </w:pPr>
      <w:r w:rsidRPr="00EC6199">
        <w:rPr>
          <w:rFonts w:ascii="Times New Roman" w:hAnsi="Times New Roman"/>
          <w:sz w:val="24"/>
          <w:szCs w:val="24"/>
        </w:rPr>
        <w:t xml:space="preserve">La </w:t>
      </w:r>
      <w:r w:rsidR="00802F4B" w:rsidRPr="00EC6199">
        <w:rPr>
          <w:rFonts w:ascii="Times New Roman" w:hAnsi="Times New Roman"/>
          <w:sz w:val="24"/>
          <w:szCs w:val="24"/>
        </w:rPr>
        <w:t>Entidad Verificada</w:t>
      </w:r>
      <w:r w:rsidRPr="00EC6199">
        <w:rPr>
          <w:rFonts w:ascii="Times New Roman" w:hAnsi="Times New Roman"/>
          <w:sz w:val="24"/>
          <w:szCs w:val="24"/>
        </w:rPr>
        <w:t xml:space="preserve"> identificada por el Órgano de Contratación es responsable de la materia </w:t>
      </w:r>
      <w:r w:rsidR="00721FF0" w:rsidRPr="00EC6199">
        <w:rPr>
          <w:rFonts w:ascii="Times New Roman" w:hAnsi="Times New Roman"/>
          <w:sz w:val="24"/>
          <w:szCs w:val="24"/>
        </w:rPr>
        <w:t>objeto de análisis sobre la que se aplican</w:t>
      </w:r>
      <w:r w:rsidRPr="00EC6199">
        <w:rPr>
          <w:rFonts w:ascii="Times New Roman" w:hAnsi="Times New Roman"/>
          <w:sz w:val="24"/>
          <w:szCs w:val="24"/>
        </w:rPr>
        <w:t xml:space="preserve"> los procedimientos acordados;</w:t>
      </w:r>
    </w:p>
    <w:p w14:paraId="02177795" w14:textId="1DEC0413" w:rsidR="00805BDD" w:rsidRPr="00EC6199" w:rsidRDefault="00721FF0" w:rsidP="00EC6199">
      <w:pPr>
        <w:numPr>
          <w:ilvl w:val="0"/>
          <w:numId w:val="9"/>
        </w:numPr>
        <w:spacing w:line="240" w:lineRule="auto"/>
        <w:ind w:left="284" w:hanging="284"/>
        <w:jc w:val="both"/>
        <w:rPr>
          <w:rFonts w:ascii="Times New Roman" w:hAnsi="Times New Roman"/>
          <w:sz w:val="24"/>
          <w:szCs w:val="24"/>
        </w:rPr>
      </w:pPr>
      <w:r w:rsidRPr="00EC6199">
        <w:rPr>
          <w:rFonts w:ascii="Times New Roman" w:hAnsi="Times New Roman"/>
          <w:sz w:val="24"/>
          <w:szCs w:val="24"/>
        </w:rPr>
        <w:t xml:space="preserve">El informe de verificación de gastos está destinado al propósito especificado en los </w:t>
      </w:r>
      <w:r w:rsidR="00170B8F" w:rsidRPr="00EC6199">
        <w:rPr>
          <w:rFonts w:ascii="Times New Roman" w:hAnsi="Times New Roman"/>
          <w:sz w:val="24"/>
          <w:szCs w:val="24"/>
        </w:rPr>
        <w:t>Pliegos de Condiciones</w:t>
      </w:r>
      <w:r w:rsidRPr="00EC6199">
        <w:rPr>
          <w:rFonts w:ascii="Times New Roman" w:hAnsi="Times New Roman"/>
          <w:sz w:val="24"/>
          <w:szCs w:val="24"/>
        </w:rPr>
        <w:t xml:space="preserve"> en </w:t>
      </w:r>
      <w:r w:rsidR="00170B8F" w:rsidRPr="00EC6199">
        <w:rPr>
          <w:rFonts w:ascii="Times New Roman" w:hAnsi="Times New Roman"/>
          <w:sz w:val="24"/>
          <w:szCs w:val="24"/>
        </w:rPr>
        <w:t>los que el Órgano de Contratación</w:t>
      </w:r>
      <w:r w:rsidRPr="00EC6199">
        <w:rPr>
          <w:rFonts w:ascii="Times New Roman" w:hAnsi="Times New Roman"/>
          <w:sz w:val="24"/>
          <w:szCs w:val="24"/>
        </w:rPr>
        <w:t xml:space="preserve"> acuerda contratar al Verificador de Gastos y puede no ser adecuado para otro propósito;</w:t>
      </w:r>
    </w:p>
    <w:p w14:paraId="0100C8DB" w14:textId="5B9B79D3" w:rsidR="00805BDD" w:rsidRPr="00EC6199" w:rsidRDefault="00805BDD" w:rsidP="00EC6199">
      <w:pPr>
        <w:numPr>
          <w:ilvl w:val="0"/>
          <w:numId w:val="9"/>
        </w:numPr>
        <w:spacing w:after="0" w:line="240" w:lineRule="auto"/>
        <w:ind w:left="284" w:hanging="284"/>
        <w:jc w:val="both"/>
        <w:rPr>
          <w:rFonts w:ascii="Times New Roman" w:hAnsi="Times New Roman"/>
          <w:sz w:val="24"/>
          <w:szCs w:val="24"/>
        </w:rPr>
      </w:pPr>
      <w:r w:rsidRPr="00EC6199">
        <w:rPr>
          <w:rFonts w:ascii="Times New Roman" w:hAnsi="Times New Roman"/>
          <w:sz w:val="24"/>
          <w:szCs w:val="24"/>
        </w:rPr>
        <w:t>El Verificador de Gastos llevó a cabo el compromiso de conformidad con el</w:t>
      </w:r>
      <w:r w:rsidR="009667C2" w:rsidRPr="00EC6199">
        <w:rPr>
          <w:rFonts w:ascii="Times New Roman" w:hAnsi="Times New Roman"/>
          <w:sz w:val="24"/>
          <w:szCs w:val="24"/>
        </w:rPr>
        <w:t xml:space="preserve"> Código de Ética para</w:t>
      </w:r>
      <w:r w:rsidRPr="00EC6199">
        <w:rPr>
          <w:rFonts w:ascii="Times New Roman" w:hAnsi="Times New Roman"/>
          <w:sz w:val="24"/>
          <w:szCs w:val="24"/>
        </w:rPr>
        <w:t xml:space="preserve"> Profesionales</w:t>
      </w:r>
      <w:r w:rsidR="009667C2" w:rsidRPr="00EC6199">
        <w:rPr>
          <w:rFonts w:ascii="Times New Roman" w:hAnsi="Times New Roman"/>
          <w:sz w:val="24"/>
          <w:szCs w:val="24"/>
        </w:rPr>
        <w:t xml:space="preserve"> Contables </w:t>
      </w:r>
      <w:r w:rsidRPr="00EC6199">
        <w:rPr>
          <w:rFonts w:ascii="Times New Roman" w:hAnsi="Times New Roman"/>
          <w:sz w:val="24"/>
          <w:szCs w:val="24"/>
        </w:rPr>
        <w:t xml:space="preserve">de la IFAC y los principios éticos fundamentales y los requisitos de independencia establecidos en el mismo, a saber: integridad, objetividad, independencia, competencia profesional y debido cuidado, confidencialidad, conducta </w:t>
      </w:r>
      <w:r w:rsidR="00DF223C" w:rsidRPr="00EC6199">
        <w:rPr>
          <w:rFonts w:ascii="Times New Roman" w:hAnsi="Times New Roman"/>
          <w:sz w:val="24"/>
          <w:szCs w:val="24"/>
        </w:rPr>
        <w:t xml:space="preserve">profesional y normas técnicas. </w:t>
      </w:r>
    </w:p>
    <w:p w14:paraId="769D70EF" w14:textId="77777777" w:rsidR="002B1937" w:rsidRPr="00EC6199" w:rsidRDefault="002B1937" w:rsidP="00EC6199">
      <w:pPr>
        <w:spacing w:after="0" w:line="240" w:lineRule="auto"/>
        <w:ind w:left="284" w:hanging="284"/>
        <w:jc w:val="both"/>
        <w:rPr>
          <w:rFonts w:ascii="Times New Roman" w:hAnsi="Times New Roman"/>
          <w:sz w:val="24"/>
          <w:szCs w:val="24"/>
        </w:rPr>
      </w:pPr>
    </w:p>
    <w:p w14:paraId="2E61B760" w14:textId="22F04174" w:rsidR="00DF223C" w:rsidRPr="00EC6199" w:rsidRDefault="00DF223C" w:rsidP="00EC6199">
      <w:pPr>
        <w:numPr>
          <w:ilvl w:val="0"/>
          <w:numId w:val="9"/>
        </w:numPr>
        <w:spacing w:after="0" w:line="240" w:lineRule="auto"/>
        <w:ind w:left="284" w:hanging="284"/>
        <w:jc w:val="both"/>
        <w:rPr>
          <w:rFonts w:ascii="Times New Roman" w:hAnsi="Times New Roman"/>
          <w:sz w:val="24"/>
          <w:szCs w:val="24"/>
        </w:rPr>
      </w:pPr>
      <w:r w:rsidRPr="00EC6199">
        <w:rPr>
          <w:rFonts w:ascii="Times New Roman" w:hAnsi="Times New Roman"/>
          <w:sz w:val="24"/>
          <w:szCs w:val="24"/>
        </w:rPr>
        <w:t xml:space="preserve">El Verificador de Gastos aplica el Estándar Internacional de Control de Calidad (ISQC) 1, Control de Calidad para Firmas que Realizan Auditorías y Revisiones de Estados Financieros, y Otros Compromisos de Aseguramiento y Servicios Relacionados, </w:t>
      </w:r>
      <w:r w:rsidR="009667C2" w:rsidRPr="00EC6199">
        <w:rPr>
          <w:rFonts w:ascii="Times New Roman" w:hAnsi="Times New Roman"/>
          <w:sz w:val="24"/>
          <w:szCs w:val="24"/>
        </w:rPr>
        <w:t>y,</w:t>
      </w:r>
      <w:r w:rsidRPr="00EC6199">
        <w:rPr>
          <w:rFonts w:ascii="Times New Roman" w:hAnsi="Times New Roman"/>
          <w:sz w:val="24"/>
          <w:szCs w:val="24"/>
        </w:rPr>
        <w:t xml:space="preserve"> en consecuencia, mantiene un sistema integral de control de calidad que incluye políticas documentadas y procedimientos relativos al cumplimiento de requisitos éticos, normas profesionales y requisitos legales y reglamentarios aplicables.</w:t>
      </w:r>
    </w:p>
    <w:p w14:paraId="5FB2FD10" w14:textId="1E519F32" w:rsidR="00805BDD" w:rsidRPr="00EC6199" w:rsidRDefault="00805BDD" w:rsidP="00EC6199">
      <w:pPr>
        <w:spacing w:after="0" w:line="240" w:lineRule="auto"/>
        <w:ind w:left="284" w:hanging="284"/>
        <w:jc w:val="both"/>
        <w:rPr>
          <w:rFonts w:ascii="Times New Roman" w:hAnsi="Times New Roman"/>
          <w:sz w:val="24"/>
          <w:szCs w:val="24"/>
        </w:rPr>
      </w:pPr>
    </w:p>
    <w:p w14:paraId="7AB8A13B" w14:textId="65C5C099" w:rsidR="00CD6C31" w:rsidRPr="00EC6199" w:rsidRDefault="00DF223C" w:rsidP="00EC6199">
      <w:pPr>
        <w:numPr>
          <w:ilvl w:val="0"/>
          <w:numId w:val="9"/>
        </w:numPr>
        <w:spacing w:after="0" w:line="240" w:lineRule="auto"/>
        <w:ind w:left="284" w:hanging="284"/>
        <w:jc w:val="both"/>
        <w:rPr>
          <w:rFonts w:ascii="Times New Roman" w:hAnsi="Times New Roman"/>
          <w:sz w:val="24"/>
          <w:szCs w:val="24"/>
        </w:rPr>
      </w:pPr>
      <w:r w:rsidRPr="00EC6199">
        <w:rPr>
          <w:rFonts w:ascii="Times New Roman" w:hAnsi="Times New Roman"/>
          <w:sz w:val="24"/>
          <w:szCs w:val="24"/>
        </w:rPr>
        <w:t xml:space="preserve">Las especificaciones detalladas han sido acordadas entre el </w:t>
      </w:r>
      <w:r w:rsidR="009667C2" w:rsidRPr="00EC6199">
        <w:rPr>
          <w:rFonts w:ascii="Times New Roman" w:hAnsi="Times New Roman"/>
          <w:sz w:val="24"/>
          <w:szCs w:val="24"/>
        </w:rPr>
        <w:t>Órgano</w:t>
      </w:r>
      <w:r w:rsidRPr="00EC6199">
        <w:rPr>
          <w:rFonts w:ascii="Times New Roman" w:hAnsi="Times New Roman"/>
          <w:sz w:val="24"/>
          <w:szCs w:val="24"/>
        </w:rPr>
        <w:t xml:space="preserve"> de Contratación y el Verificador de Gastos y han sido estipuladas en los “</w:t>
      </w:r>
      <w:r w:rsidR="00170B8F" w:rsidRPr="00EC6199">
        <w:rPr>
          <w:rFonts w:ascii="Times New Roman" w:hAnsi="Times New Roman"/>
          <w:sz w:val="24"/>
          <w:szCs w:val="24"/>
        </w:rPr>
        <w:t xml:space="preserve">Pliegos de Condiciones </w:t>
      </w:r>
      <w:r w:rsidRPr="00EC6199">
        <w:rPr>
          <w:rFonts w:ascii="Times New Roman" w:hAnsi="Times New Roman"/>
          <w:sz w:val="24"/>
          <w:szCs w:val="24"/>
        </w:rPr>
        <w:t xml:space="preserve">para una Verificación de Gastos”. Los </w:t>
      </w:r>
      <w:r w:rsidR="00170B8F" w:rsidRPr="00EC6199">
        <w:rPr>
          <w:rFonts w:ascii="Times New Roman" w:hAnsi="Times New Roman"/>
          <w:sz w:val="24"/>
          <w:szCs w:val="24"/>
        </w:rPr>
        <w:t xml:space="preserve">Pliegos de Condiciones </w:t>
      </w:r>
      <w:r w:rsidRPr="00EC6199">
        <w:rPr>
          <w:rFonts w:ascii="Times New Roman" w:hAnsi="Times New Roman"/>
          <w:sz w:val="24"/>
          <w:szCs w:val="24"/>
        </w:rPr>
        <w:t xml:space="preserve">son parte integral del contrato celebrado entre la </w:t>
      </w:r>
      <w:r w:rsidR="00170B8F" w:rsidRPr="00EC6199">
        <w:rPr>
          <w:rFonts w:ascii="Times New Roman" w:hAnsi="Times New Roman"/>
          <w:sz w:val="24"/>
          <w:szCs w:val="24"/>
        </w:rPr>
        <w:t>Órgano</w:t>
      </w:r>
      <w:r w:rsidRPr="00EC6199">
        <w:rPr>
          <w:rFonts w:ascii="Times New Roman" w:hAnsi="Times New Roman"/>
          <w:sz w:val="24"/>
          <w:szCs w:val="24"/>
        </w:rPr>
        <w:t xml:space="preserve"> de </w:t>
      </w:r>
      <w:r w:rsidR="00170B8F" w:rsidRPr="00EC6199">
        <w:rPr>
          <w:rFonts w:ascii="Times New Roman" w:hAnsi="Times New Roman"/>
          <w:sz w:val="24"/>
          <w:szCs w:val="24"/>
        </w:rPr>
        <w:t>Contratación</w:t>
      </w:r>
      <w:r w:rsidRPr="00EC6199">
        <w:rPr>
          <w:rFonts w:ascii="Times New Roman" w:hAnsi="Times New Roman"/>
          <w:sz w:val="24"/>
          <w:szCs w:val="24"/>
        </w:rPr>
        <w:t xml:space="preserve"> y el Verificador de Gastos.</w:t>
      </w:r>
      <w:r w:rsidR="00CD6C31" w:rsidRPr="00EC6199">
        <w:rPr>
          <w:rFonts w:ascii="Times New Roman" w:hAnsi="Times New Roman"/>
          <w:sz w:val="24"/>
          <w:szCs w:val="24"/>
        </w:rPr>
        <w:br w:type="page"/>
      </w:r>
    </w:p>
    <w:p w14:paraId="605445AC" w14:textId="6453B7A2" w:rsidR="009E642E" w:rsidRPr="00EC6199" w:rsidRDefault="00F32163" w:rsidP="00EC6199">
      <w:pPr>
        <w:pStyle w:val="Heading1"/>
        <w:spacing w:line="240" w:lineRule="auto"/>
        <w:jc w:val="both"/>
        <w:rPr>
          <w:rFonts w:ascii="Times New Roman" w:hAnsi="Times New Roman"/>
          <w:color w:val="auto"/>
          <w:sz w:val="24"/>
          <w:szCs w:val="24"/>
          <w:u w:val="single"/>
        </w:rPr>
      </w:pPr>
      <w:r w:rsidRPr="00EC6199">
        <w:rPr>
          <w:rFonts w:ascii="Times New Roman" w:hAnsi="Times New Roman"/>
          <w:color w:val="auto"/>
          <w:sz w:val="24"/>
          <w:szCs w:val="24"/>
          <w:u w:val="single"/>
        </w:rPr>
        <w:lastRenderedPageBreak/>
        <w:t>1. Información general</w:t>
      </w:r>
    </w:p>
    <w:p w14:paraId="08BD4AD0" w14:textId="2B39077F" w:rsidR="003B6BC0" w:rsidRPr="00EC6199" w:rsidRDefault="009D4B36" w:rsidP="00896AC8">
      <w:pPr>
        <w:pStyle w:val="Heading2"/>
        <w:spacing w:after="240" w:line="240" w:lineRule="auto"/>
        <w:jc w:val="both"/>
        <w:rPr>
          <w:rFonts w:ascii="Times New Roman" w:hAnsi="Times New Roman"/>
          <w:i/>
          <w:color w:val="auto"/>
          <w:sz w:val="24"/>
          <w:szCs w:val="24"/>
        </w:rPr>
      </w:pPr>
      <w:r w:rsidRPr="00EC6199">
        <w:rPr>
          <w:rFonts w:ascii="Times New Roman" w:hAnsi="Times New Roman"/>
          <w:i/>
          <w:color w:val="auto"/>
          <w:sz w:val="24"/>
          <w:szCs w:val="24"/>
        </w:rPr>
        <w:t>1.</w:t>
      </w:r>
      <w:r w:rsidR="003B6BC0" w:rsidRPr="00EC6199">
        <w:rPr>
          <w:rFonts w:ascii="Times New Roman" w:hAnsi="Times New Roman"/>
          <w:i/>
          <w:color w:val="auto"/>
          <w:sz w:val="24"/>
          <w:szCs w:val="24"/>
        </w:rPr>
        <w:t>1. Breve descripción de la acción objeto de verificación</w:t>
      </w:r>
    </w:p>
    <w:tbl>
      <w:tblPr>
        <w:tblW w:w="9214"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261"/>
        <w:gridCol w:w="5953"/>
      </w:tblGrid>
      <w:tr w:rsidR="00FD11DE" w:rsidRPr="00EC6199" w14:paraId="093BA10A" w14:textId="77777777" w:rsidTr="00813713">
        <w:tc>
          <w:tcPr>
            <w:tcW w:w="3261" w:type="dxa"/>
            <w:shd w:val="clear" w:color="auto" w:fill="auto"/>
          </w:tcPr>
          <w:p w14:paraId="512279BE" w14:textId="299FB30D" w:rsidR="00FD11DE" w:rsidRPr="00EC6199" w:rsidRDefault="00E86F06" w:rsidP="00EC6199">
            <w:pPr>
              <w:spacing w:before="120" w:after="120" w:line="240" w:lineRule="auto"/>
              <w:jc w:val="both"/>
              <w:rPr>
                <w:rFonts w:ascii="Times New Roman" w:eastAsia="Times New Roman" w:hAnsi="Times New Roman"/>
                <w:b/>
                <w:sz w:val="24"/>
                <w:szCs w:val="24"/>
              </w:rPr>
            </w:pPr>
            <w:r w:rsidRPr="00EC6199">
              <w:rPr>
                <w:rFonts w:ascii="Times New Roman" w:hAnsi="Times New Roman"/>
                <w:b/>
                <w:sz w:val="24"/>
                <w:szCs w:val="24"/>
              </w:rPr>
              <w:t xml:space="preserve">Número y nombre del </w:t>
            </w:r>
            <w:r w:rsidR="009E642E" w:rsidRPr="00EC6199">
              <w:rPr>
                <w:rFonts w:ascii="Times New Roman" w:hAnsi="Times New Roman"/>
                <w:b/>
                <w:sz w:val="24"/>
                <w:szCs w:val="24"/>
              </w:rPr>
              <w:t>contrato</w:t>
            </w:r>
            <w:r w:rsidRPr="00EC6199">
              <w:rPr>
                <w:rFonts w:ascii="Times New Roman" w:hAnsi="Times New Roman"/>
                <w:b/>
                <w:sz w:val="24"/>
                <w:szCs w:val="24"/>
              </w:rPr>
              <w:t>:</w:t>
            </w:r>
          </w:p>
        </w:tc>
        <w:tc>
          <w:tcPr>
            <w:tcW w:w="5953" w:type="dxa"/>
            <w:shd w:val="clear" w:color="auto" w:fill="auto"/>
          </w:tcPr>
          <w:p w14:paraId="32A54458" w14:textId="77777777" w:rsidR="00FD11DE" w:rsidRPr="00EC6199" w:rsidRDefault="00FD11DE" w:rsidP="00EC6199">
            <w:pPr>
              <w:spacing w:before="120" w:after="120" w:line="240" w:lineRule="auto"/>
              <w:jc w:val="both"/>
              <w:rPr>
                <w:rFonts w:ascii="Times New Roman" w:eastAsia="Times New Roman" w:hAnsi="Times New Roman"/>
                <w:sz w:val="24"/>
                <w:szCs w:val="24"/>
              </w:rPr>
            </w:pPr>
          </w:p>
        </w:tc>
      </w:tr>
      <w:tr w:rsidR="00FD11DE" w:rsidRPr="00EC6199" w14:paraId="63C65AC7" w14:textId="77777777" w:rsidTr="00813713">
        <w:tc>
          <w:tcPr>
            <w:tcW w:w="3261" w:type="dxa"/>
            <w:shd w:val="clear" w:color="auto" w:fill="auto"/>
          </w:tcPr>
          <w:p w14:paraId="4F9DB188" w14:textId="77777777" w:rsidR="00FD11DE" w:rsidRPr="00EC6199" w:rsidRDefault="00E86F06" w:rsidP="00EC6199">
            <w:pPr>
              <w:spacing w:before="120" w:after="120" w:line="240" w:lineRule="auto"/>
              <w:jc w:val="both"/>
              <w:rPr>
                <w:rFonts w:ascii="Times New Roman" w:eastAsia="Times New Roman" w:hAnsi="Times New Roman"/>
                <w:b/>
                <w:sz w:val="24"/>
                <w:szCs w:val="24"/>
              </w:rPr>
            </w:pPr>
            <w:r w:rsidRPr="00EC6199">
              <w:rPr>
                <w:rFonts w:ascii="Times New Roman" w:hAnsi="Times New Roman"/>
                <w:b/>
                <w:sz w:val="24"/>
                <w:szCs w:val="24"/>
              </w:rPr>
              <w:t>Tipo de contrato</w:t>
            </w:r>
          </w:p>
        </w:tc>
        <w:tc>
          <w:tcPr>
            <w:tcW w:w="5953" w:type="dxa"/>
            <w:shd w:val="clear" w:color="auto" w:fill="auto"/>
          </w:tcPr>
          <w:p w14:paraId="6FB09162" w14:textId="77777777" w:rsidR="00FD11DE" w:rsidRPr="00EC6199" w:rsidRDefault="00FD11DE" w:rsidP="00EC6199">
            <w:pPr>
              <w:spacing w:before="120" w:after="120" w:line="240" w:lineRule="auto"/>
              <w:jc w:val="both"/>
              <w:rPr>
                <w:rFonts w:ascii="Times New Roman" w:eastAsia="Times New Roman" w:hAnsi="Times New Roman"/>
                <w:sz w:val="24"/>
                <w:szCs w:val="24"/>
              </w:rPr>
            </w:pPr>
            <w:r w:rsidRPr="00EC6199">
              <w:rPr>
                <w:rFonts w:ascii="Times New Roman" w:hAnsi="Times New Roman"/>
                <w:sz w:val="24"/>
                <w:szCs w:val="24"/>
              </w:rPr>
              <w:t xml:space="preserve">&lt; </w:t>
            </w:r>
            <w:r w:rsidRPr="00EC6199">
              <w:rPr>
                <w:rFonts w:ascii="Times New Roman" w:hAnsi="Times New Roman"/>
                <w:sz w:val="24"/>
                <w:szCs w:val="24"/>
                <w:highlight w:val="yellow"/>
              </w:rPr>
              <w:t>p.ej. contrato de subvención, presupuesto-programa, contrato de servicios…&gt;</w:t>
            </w:r>
          </w:p>
        </w:tc>
      </w:tr>
      <w:tr w:rsidR="00E86F06" w:rsidRPr="00EC6199" w14:paraId="2762193E" w14:textId="77777777" w:rsidTr="00813713">
        <w:tc>
          <w:tcPr>
            <w:tcW w:w="3261" w:type="dxa"/>
            <w:shd w:val="clear" w:color="auto" w:fill="auto"/>
          </w:tcPr>
          <w:p w14:paraId="4B958000" w14:textId="77777777" w:rsidR="00E86F06" w:rsidRPr="00EC6199" w:rsidRDefault="00411996" w:rsidP="00EC6199">
            <w:pPr>
              <w:spacing w:before="120" w:after="120" w:line="240" w:lineRule="auto"/>
              <w:jc w:val="both"/>
              <w:rPr>
                <w:rFonts w:ascii="Times New Roman" w:eastAsia="Times New Roman" w:hAnsi="Times New Roman"/>
                <w:b/>
                <w:sz w:val="24"/>
                <w:szCs w:val="24"/>
              </w:rPr>
            </w:pPr>
            <w:r w:rsidRPr="00EC6199">
              <w:rPr>
                <w:rFonts w:ascii="Times New Roman" w:hAnsi="Times New Roman"/>
                <w:sz w:val="24"/>
                <w:szCs w:val="24"/>
              </w:rPr>
              <w:t>Informe(s) financiero(s) objeto de verificación</w:t>
            </w:r>
          </w:p>
        </w:tc>
        <w:tc>
          <w:tcPr>
            <w:tcW w:w="5953" w:type="dxa"/>
            <w:shd w:val="clear" w:color="auto" w:fill="auto"/>
          </w:tcPr>
          <w:p w14:paraId="415C5591" w14:textId="77777777" w:rsidR="00E86F06" w:rsidRPr="00EC6199" w:rsidRDefault="00E86F06" w:rsidP="00EC6199">
            <w:pPr>
              <w:spacing w:before="120" w:after="120" w:line="240" w:lineRule="auto"/>
              <w:jc w:val="both"/>
              <w:rPr>
                <w:rFonts w:ascii="Times New Roman" w:eastAsia="Times New Roman" w:hAnsi="Times New Roman"/>
                <w:sz w:val="24"/>
                <w:szCs w:val="24"/>
                <w:highlight w:val="yellow"/>
              </w:rPr>
            </w:pPr>
            <w:r w:rsidRPr="00EC6199">
              <w:rPr>
                <w:rFonts w:ascii="Times New Roman" w:hAnsi="Times New Roman"/>
                <w:sz w:val="24"/>
                <w:szCs w:val="24"/>
                <w:highlight w:val="yellow"/>
              </w:rPr>
              <w:t>&lt;DD/MM/AAAA-DD/MM/AAAA&gt;</w:t>
            </w:r>
          </w:p>
          <w:p w14:paraId="0E4B8627" w14:textId="77777777" w:rsidR="00E86F06" w:rsidRPr="00EC6199" w:rsidRDefault="00E86F06" w:rsidP="00EC6199">
            <w:pPr>
              <w:spacing w:before="120" w:after="120" w:line="240" w:lineRule="auto"/>
              <w:jc w:val="both"/>
              <w:rPr>
                <w:rFonts w:ascii="Times New Roman" w:eastAsia="Times New Roman" w:hAnsi="Times New Roman"/>
                <w:sz w:val="24"/>
                <w:szCs w:val="24"/>
                <w:highlight w:val="yellow"/>
              </w:rPr>
            </w:pPr>
            <w:r w:rsidRPr="00EC6199">
              <w:rPr>
                <w:rFonts w:ascii="Times New Roman" w:hAnsi="Times New Roman"/>
                <w:sz w:val="24"/>
                <w:szCs w:val="24"/>
                <w:highlight w:val="yellow"/>
              </w:rPr>
              <w:t>&lt;DD/MM/AAAA-DD/MM/AAAA&gt;</w:t>
            </w:r>
          </w:p>
          <w:p w14:paraId="02663DEB" w14:textId="77777777" w:rsidR="00E86F06" w:rsidRPr="00EC6199" w:rsidRDefault="00E86F06" w:rsidP="00EC6199">
            <w:pPr>
              <w:spacing w:before="120" w:after="120" w:line="240" w:lineRule="auto"/>
              <w:jc w:val="both"/>
              <w:rPr>
                <w:rFonts w:ascii="Times New Roman" w:eastAsia="Times New Roman" w:hAnsi="Times New Roman"/>
                <w:sz w:val="24"/>
                <w:szCs w:val="24"/>
              </w:rPr>
            </w:pPr>
            <w:r w:rsidRPr="00EC6199">
              <w:rPr>
                <w:rFonts w:ascii="Times New Roman" w:hAnsi="Times New Roman"/>
                <w:sz w:val="24"/>
                <w:szCs w:val="24"/>
                <w:highlight w:val="yellow"/>
              </w:rPr>
              <w:t>&lt;DD/MM/AAAA-DD/MM/AAAA&gt;</w:t>
            </w:r>
          </w:p>
        </w:tc>
      </w:tr>
      <w:tr w:rsidR="00E81466" w:rsidRPr="00EC6199" w14:paraId="5A847EBB" w14:textId="77777777" w:rsidTr="003C4BFD">
        <w:tc>
          <w:tcPr>
            <w:tcW w:w="3261" w:type="dxa"/>
            <w:shd w:val="clear" w:color="auto" w:fill="auto"/>
          </w:tcPr>
          <w:p w14:paraId="04068D95" w14:textId="7CB4F63A" w:rsidR="00E81466" w:rsidRPr="00EC6199" w:rsidRDefault="003D4E10" w:rsidP="00EC6199">
            <w:pPr>
              <w:spacing w:before="120" w:after="120" w:line="240" w:lineRule="auto"/>
              <w:rPr>
                <w:rFonts w:ascii="Times New Roman" w:eastAsia="Times New Roman" w:hAnsi="Times New Roman"/>
                <w:b/>
                <w:bCs/>
                <w:sz w:val="24"/>
                <w:szCs w:val="24"/>
                <w:lang w:eastAsia="en-GB"/>
              </w:rPr>
            </w:pPr>
            <w:r w:rsidRPr="00EC6199">
              <w:rPr>
                <w:rFonts w:ascii="Times New Roman" w:eastAsia="Times New Roman" w:hAnsi="Times New Roman"/>
                <w:b/>
                <w:bCs/>
                <w:sz w:val="24"/>
                <w:szCs w:val="24"/>
                <w:lang w:eastAsia="en-GB"/>
              </w:rPr>
              <w:t xml:space="preserve">Órgano de Contratación de verificación de gastos </w:t>
            </w:r>
          </w:p>
        </w:tc>
        <w:tc>
          <w:tcPr>
            <w:tcW w:w="5953" w:type="dxa"/>
            <w:shd w:val="clear" w:color="auto" w:fill="auto"/>
          </w:tcPr>
          <w:p w14:paraId="0A7235BE" w14:textId="7FBBF5E1" w:rsidR="003D4E10" w:rsidRPr="00EC6199" w:rsidRDefault="00E81466" w:rsidP="00EC6199">
            <w:pPr>
              <w:spacing w:before="120" w:after="120" w:line="240" w:lineRule="auto"/>
              <w:rPr>
                <w:rFonts w:ascii="Times New Roman" w:eastAsia="Times New Roman" w:hAnsi="Times New Roman"/>
                <w:sz w:val="24"/>
                <w:szCs w:val="24"/>
                <w:lang w:eastAsia="en-GB"/>
              </w:rPr>
            </w:pPr>
            <w:r w:rsidRPr="00EC6199">
              <w:rPr>
                <w:rFonts w:ascii="Times New Roman" w:eastAsia="Times New Roman" w:hAnsi="Times New Roman"/>
                <w:sz w:val="24"/>
                <w:szCs w:val="24"/>
                <w:highlight w:val="yellow"/>
                <w:lang w:eastAsia="en-GB"/>
              </w:rPr>
              <w:t xml:space="preserve">&lt; </w:t>
            </w:r>
            <w:r w:rsidR="003D4E10" w:rsidRPr="00EC6199">
              <w:rPr>
                <w:rFonts w:ascii="Times New Roman" w:eastAsia="Times New Roman" w:hAnsi="Times New Roman"/>
                <w:sz w:val="24"/>
                <w:szCs w:val="24"/>
                <w:highlight w:val="yellow"/>
                <w:lang w:eastAsia="en-GB"/>
              </w:rPr>
              <w:t>especificar la unidad de la sede o la DUE</w:t>
            </w:r>
            <w:r w:rsidRPr="00EC6199">
              <w:rPr>
                <w:rFonts w:ascii="Times New Roman" w:eastAsia="Times New Roman" w:hAnsi="Times New Roman"/>
                <w:sz w:val="24"/>
                <w:szCs w:val="24"/>
                <w:highlight w:val="yellow"/>
                <w:lang w:eastAsia="en-GB"/>
              </w:rPr>
              <w:t xml:space="preserve"> &gt;</w:t>
            </w:r>
          </w:p>
        </w:tc>
      </w:tr>
      <w:tr w:rsidR="00B20607" w:rsidRPr="00EC6199" w14:paraId="335D2DBC" w14:textId="77777777" w:rsidTr="00813713">
        <w:tc>
          <w:tcPr>
            <w:tcW w:w="3261" w:type="dxa"/>
            <w:shd w:val="clear" w:color="auto" w:fill="auto"/>
          </w:tcPr>
          <w:p w14:paraId="796F3431" w14:textId="1125F6CF" w:rsidR="00B20607" w:rsidRPr="00EC6199" w:rsidRDefault="00EB4DD9" w:rsidP="00EC6199">
            <w:pPr>
              <w:spacing w:before="120" w:after="120" w:line="240" w:lineRule="auto"/>
              <w:jc w:val="both"/>
              <w:rPr>
                <w:rFonts w:ascii="Times New Roman" w:eastAsia="Times New Roman" w:hAnsi="Times New Roman"/>
                <w:b/>
                <w:sz w:val="24"/>
                <w:szCs w:val="24"/>
              </w:rPr>
            </w:pPr>
            <w:r w:rsidRPr="00EC6199">
              <w:rPr>
                <w:rFonts w:ascii="Times New Roman" w:hAnsi="Times New Roman"/>
                <w:b/>
                <w:sz w:val="24"/>
                <w:szCs w:val="24"/>
              </w:rPr>
              <w:t xml:space="preserve">Entidades </w:t>
            </w:r>
            <w:r w:rsidR="00BF5F8E" w:rsidRPr="00EC6199">
              <w:rPr>
                <w:rFonts w:ascii="Times New Roman" w:hAnsi="Times New Roman"/>
                <w:b/>
                <w:sz w:val="24"/>
                <w:szCs w:val="24"/>
              </w:rPr>
              <w:t>verificadas</w:t>
            </w:r>
            <w:r w:rsidRPr="00EC6199">
              <w:rPr>
                <w:rFonts w:ascii="Times New Roman" w:hAnsi="Times New Roman"/>
                <w:b/>
                <w:sz w:val="24"/>
                <w:szCs w:val="24"/>
              </w:rPr>
              <w:t xml:space="preserve"> y otras entidades responsables del gasto</w:t>
            </w:r>
            <w:r w:rsidRPr="00EC6199">
              <w:rPr>
                <w:rStyle w:val="FootnoteReference"/>
                <w:rFonts w:ascii="Times New Roman" w:hAnsi="Times New Roman"/>
                <w:sz w:val="24"/>
                <w:szCs w:val="24"/>
              </w:rPr>
              <w:footnoteReference w:id="2"/>
            </w:r>
          </w:p>
        </w:tc>
        <w:tc>
          <w:tcPr>
            <w:tcW w:w="5953" w:type="dxa"/>
            <w:shd w:val="clear" w:color="auto" w:fill="auto"/>
          </w:tcPr>
          <w:p w14:paraId="3A323662" w14:textId="50E2AC23" w:rsidR="00B20607" w:rsidRPr="00EC6199" w:rsidRDefault="00B20607" w:rsidP="00EC6199">
            <w:pPr>
              <w:spacing w:before="120" w:after="120" w:line="240" w:lineRule="auto"/>
              <w:jc w:val="both"/>
              <w:rPr>
                <w:rFonts w:ascii="Times New Roman" w:eastAsia="Times New Roman" w:hAnsi="Times New Roman"/>
                <w:sz w:val="24"/>
                <w:szCs w:val="24"/>
              </w:rPr>
            </w:pPr>
            <w:r w:rsidRPr="00EC6199">
              <w:rPr>
                <w:rFonts w:ascii="Times New Roman" w:hAnsi="Times New Roman"/>
                <w:sz w:val="24"/>
                <w:szCs w:val="24"/>
              </w:rPr>
              <w:t xml:space="preserve">&lt; </w:t>
            </w:r>
            <w:r w:rsidRPr="00EC6199">
              <w:rPr>
                <w:rFonts w:ascii="Times New Roman" w:hAnsi="Times New Roman"/>
                <w:sz w:val="24"/>
                <w:szCs w:val="24"/>
                <w:highlight w:val="yellow"/>
              </w:rPr>
              <w:t xml:space="preserve">Identifique (con un máximo de 200 palabras) la entidad </w:t>
            </w:r>
            <w:r w:rsidR="00793ACC" w:rsidRPr="00EC6199">
              <w:rPr>
                <w:rFonts w:ascii="Times New Roman" w:hAnsi="Times New Roman"/>
                <w:sz w:val="24"/>
                <w:szCs w:val="24"/>
                <w:highlight w:val="yellow"/>
              </w:rPr>
              <w:t>verificada</w:t>
            </w:r>
            <w:r w:rsidRPr="00EC6199">
              <w:rPr>
                <w:rFonts w:ascii="Times New Roman" w:hAnsi="Times New Roman"/>
                <w:sz w:val="24"/>
                <w:szCs w:val="24"/>
                <w:highlight w:val="yellow"/>
              </w:rPr>
              <w:t xml:space="preserve"> y las otras entidades responsables del gasto y facilite la información esencial relativa a su forma</w:t>
            </w:r>
            <w:r w:rsidR="009E642E" w:rsidRPr="00EC6199">
              <w:rPr>
                <w:rFonts w:ascii="Times New Roman" w:hAnsi="Times New Roman"/>
                <w:sz w:val="24"/>
                <w:szCs w:val="24"/>
                <w:highlight w:val="yellow"/>
              </w:rPr>
              <w:t xml:space="preserve"> </w:t>
            </w:r>
            <w:r w:rsidRPr="00EC6199">
              <w:rPr>
                <w:rFonts w:ascii="Times New Roman" w:hAnsi="Times New Roman"/>
                <w:sz w:val="24"/>
                <w:szCs w:val="24"/>
                <w:highlight w:val="yellow"/>
              </w:rPr>
              <w:t>jurídica, su nacionalidad, su dimensión, su(s) principal(es) sector(es) de actividad y cualesquiera otros elementos que estime pertinentes</w:t>
            </w:r>
            <w:r w:rsidRPr="00EC6199">
              <w:rPr>
                <w:rFonts w:ascii="Times New Roman" w:hAnsi="Times New Roman"/>
                <w:sz w:val="24"/>
                <w:szCs w:val="24"/>
              </w:rPr>
              <w:t>&gt;</w:t>
            </w:r>
          </w:p>
        </w:tc>
      </w:tr>
      <w:tr w:rsidR="00B20607" w:rsidRPr="00EC6199" w14:paraId="00FC99D8" w14:textId="77777777" w:rsidTr="00813713">
        <w:tc>
          <w:tcPr>
            <w:tcW w:w="3261" w:type="dxa"/>
            <w:shd w:val="clear" w:color="auto" w:fill="auto"/>
          </w:tcPr>
          <w:p w14:paraId="18B060DD" w14:textId="77777777" w:rsidR="00B20607" w:rsidRPr="00EC6199" w:rsidRDefault="00B20607" w:rsidP="00EC6199">
            <w:pPr>
              <w:spacing w:before="120" w:after="120" w:line="240" w:lineRule="auto"/>
              <w:jc w:val="both"/>
              <w:rPr>
                <w:rFonts w:ascii="Times New Roman" w:eastAsia="Times New Roman" w:hAnsi="Times New Roman"/>
                <w:b/>
                <w:sz w:val="24"/>
                <w:szCs w:val="24"/>
              </w:rPr>
            </w:pPr>
            <w:r w:rsidRPr="00EC6199">
              <w:rPr>
                <w:rFonts w:ascii="Times New Roman" w:hAnsi="Times New Roman"/>
                <w:b/>
                <w:sz w:val="24"/>
                <w:szCs w:val="24"/>
              </w:rPr>
              <w:t>Lugar(es) en que se ejecuta el contrato</w:t>
            </w:r>
          </w:p>
        </w:tc>
        <w:tc>
          <w:tcPr>
            <w:tcW w:w="5953" w:type="dxa"/>
            <w:shd w:val="clear" w:color="auto" w:fill="auto"/>
          </w:tcPr>
          <w:p w14:paraId="4180B06A" w14:textId="77777777" w:rsidR="00B20607" w:rsidRPr="00EC6199" w:rsidRDefault="00B20607" w:rsidP="00EC6199">
            <w:pPr>
              <w:spacing w:before="120" w:after="120" w:line="240" w:lineRule="auto"/>
              <w:jc w:val="both"/>
              <w:rPr>
                <w:rFonts w:ascii="Times New Roman" w:eastAsia="Times New Roman" w:hAnsi="Times New Roman"/>
                <w:sz w:val="24"/>
                <w:szCs w:val="24"/>
              </w:rPr>
            </w:pPr>
          </w:p>
        </w:tc>
      </w:tr>
      <w:tr w:rsidR="00B20607" w:rsidRPr="00EC6199" w14:paraId="4C7BCACB" w14:textId="77777777" w:rsidTr="00813713">
        <w:tc>
          <w:tcPr>
            <w:tcW w:w="3261" w:type="dxa"/>
            <w:shd w:val="clear" w:color="auto" w:fill="auto"/>
          </w:tcPr>
          <w:p w14:paraId="75A6A3F2" w14:textId="3B83B590" w:rsidR="00B20607" w:rsidRPr="00EC6199" w:rsidRDefault="00EB4DD9" w:rsidP="00EC6199">
            <w:pPr>
              <w:spacing w:before="120" w:after="120" w:line="240" w:lineRule="auto"/>
              <w:jc w:val="both"/>
              <w:rPr>
                <w:rFonts w:ascii="Times New Roman" w:eastAsia="Times New Roman" w:hAnsi="Times New Roman"/>
                <w:b/>
                <w:sz w:val="24"/>
                <w:szCs w:val="24"/>
              </w:rPr>
            </w:pPr>
            <w:r w:rsidRPr="00EC6199">
              <w:rPr>
                <w:rFonts w:ascii="Times New Roman" w:hAnsi="Times New Roman"/>
                <w:b/>
                <w:sz w:val="24"/>
                <w:szCs w:val="24"/>
              </w:rPr>
              <w:t xml:space="preserve">Período de </w:t>
            </w:r>
            <w:r w:rsidR="003D4E10" w:rsidRPr="00EC6199">
              <w:rPr>
                <w:rFonts w:ascii="Times New Roman" w:eastAsia="Times New Roman" w:hAnsi="Times New Roman"/>
                <w:b/>
                <w:bCs/>
                <w:sz w:val="24"/>
                <w:szCs w:val="24"/>
                <w:lang w:eastAsia="en-GB"/>
              </w:rPr>
              <w:t xml:space="preserve">implementación </w:t>
            </w:r>
            <w:r w:rsidRPr="00EC6199">
              <w:rPr>
                <w:rFonts w:ascii="Times New Roman" w:hAnsi="Times New Roman"/>
                <w:b/>
                <w:sz w:val="24"/>
                <w:szCs w:val="24"/>
              </w:rPr>
              <w:t>del contrato</w:t>
            </w:r>
          </w:p>
        </w:tc>
        <w:tc>
          <w:tcPr>
            <w:tcW w:w="5953" w:type="dxa"/>
            <w:shd w:val="clear" w:color="auto" w:fill="auto"/>
          </w:tcPr>
          <w:p w14:paraId="14EC68C3" w14:textId="77777777" w:rsidR="00B20607" w:rsidRPr="00EC6199" w:rsidRDefault="00B20607" w:rsidP="00EC6199">
            <w:pPr>
              <w:spacing w:before="120" w:after="120" w:line="240" w:lineRule="auto"/>
              <w:jc w:val="both"/>
              <w:rPr>
                <w:rFonts w:ascii="Times New Roman" w:eastAsia="Times New Roman" w:hAnsi="Times New Roman"/>
                <w:sz w:val="24"/>
                <w:szCs w:val="24"/>
              </w:rPr>
            </w:pPr>
          </w:p>
        </w:tc>
      </w:tr>
      <w:tr w:rsidR="00B20607" w:rsidRPr="00EC6199" w14:paraId="41A80603" w14:textId="77777777" w:rsidTr="00813713">
        <w:tc>
          <w:tcPr>
            <w:tcW w:w="3261" w:type="dxa"/>
            <w:shd w:val="clear" w:color="auto" w:fill="auto"/>
          </w:tcPr>
          <w:p w14:paraId="441FB24D" w14:textId="77777777" w:rsidR="00B20607" w:rsidRPr="00EC6199" w:rsidRDefault="00E86F06" w:rsidP="00EC6199">
            <w:pPr>
              <w:spacing w:before="120" w:after="120" w:line="240" w:lineRule="auto"/>
              <w:jc w:val="both"/>
              <w:rPr>
                <w:rFonts w:ascii="Times New Roman" w:eastAsia="Times New Roman" w:hAnsi="Times New Roman"/>
                <w:b/>
                <w:sz w:val="24"/>
                <w:szCs w:val="24"/>
              </w:rPr>
            </w:pPr>
            <w:r w:rsidRPr="00EC6199">
              <w:rPr>
                <w:rFonts w:ascii="Times New Roman" w:hAnsi="Times New Roman"/>
                <w:b/>
                <w:sz w:val="24"/>
                <w:szCs w:val="24"/>
              </w:rPr>
              <w:t>Estado de ejecución del contrato</w:t>
            </w:r>
          </w:p>
        </w:tc>
        <w:tc>
          <w:tcPr>
            <w:tcW w:w="5953" w:type="dxa"/>
            <w:shd w:val="clear" w:color="auto" w:fill="auto"/>
          </w:tcPr>
          <w:p w14:paraId="0F0804AC" w14:textId="142D2A61" w:rsidR="00B20607" w:rsidRPr="00EC6199" w:rsidRDefault="00B20607" w:rsidP="00EC6199">
            <w:pPr>
              <w:spacing w:before="120" w:after="120" w:line="240" w:lineRule="auto"/>
              <w:jc w:val="both"/>
              <w:rPr>
                <w:rFonts w:ascii="Times New Roman" w:eastAsia="Times New Roman" w:hAnsi="Times New Roman"/>
                <w:sz w:val="24"/>
                <w:szCs w:val="24"/>
              </w:rPr>
            </w:pPr>
            <w:r w:rsidRPr="00EC6199">
              <w:rPr>
                <w:rFonts w:ascii="Times New Roman" w:hAnsi="Times New Roman"/>
                <w:sz w:val="24"/>
                <w:szCs w:val="24"/>
              </w:rPr>
              <w:t xml:space="preserve">&lt; </w:t>
            </w:r>
            <w:r w:rsidR="002334AF" w:rsidRPr="00EC6199">
              <w:rPr>
                <w:rFonts w:ascii="Times New Roman" w:hAnsi="Times New Roman"/>
                <w:sz w:val="24"/>
                <w:szCs w:val="24"/>
                <w:highlight w:val="yellow"/>
              </w:rPr>
              <w:t>en curso o finalizado</w:t>
            </w:r>
            <w:r w:rsidRPr="00EC6199">
              <w:rPr>
                <w:rFonts w:ascii="Times New Roman" w:hAnsi="Times New Roman"/>
                <w:sz w:val="24"/>
                <w:szCs w:val="24"/>
              </w:rPr>
              <w:t xml:space="preserve"> &gt;</w:t>
            </w:r>
          </w:p>
        </w:tc>
      </w:tr>
      <w:tr w:rsidR="00B20607" w:rsidRPr="00EC6199" w14:paraId="1CCFA27F" w14:textId="77777777" w:rsidTr="00813713">
        <w:tc>
          <w:tcPr>
            <w:tcW w:w="3261" w:type="dxa"/>
            <w:shd w:val="clear" w:color="auto" w:fill="auto"/>
          </w:tcPr>
          <w:p w14:paraId="65FB7E86" w14:textId="77777777" w:rsidR="00B20607" w:rsidRPr="00EC6199" w:rsidRDefault="00125F01" w:rsidP="00EC6199">
            <w:pPr>
              <w:spacing w:before="120" w:after="120" w:line="240" w:lineRule="auto"/>
              <w:jc w:val="both"/>
              <w:rPr>
                <w:rFonts w:ascii="Times New Roman" w:eastAsia="Times New Roman" w:hAnsi="Times New Roman"/>
                <w:b/>
                <w:sz w:val="24"/>
                <w:szCs w:val="24"/>
              </w:rPr>
            </w:pPr>
            <w:r w:rsidRPr="00EC6199">
              <w:rPr>
                <w:rFonts w:ascii="Times New Roman" w:hAnsi="Times New Roman"/>
                <w:b/>
                <w:sz w:val="24"/>
                <w:szCs w:val="24"/>
              </w:rPr>
              <w:t>Objetivos generales y específicos del contrato</w:t>
            </w:r>
          </w:p>
        </w:tc>
        <w:tc>
          <w:tcPr>
            <w:tcW w:w="5953" w:type="dxa"/>
            <w:shd w:val="clear" w:color="auto" w:fill="auto"/>
          </w:tcPr>
          <w:p w14:paraId="7C31C7EC" w14:textId="77777777" w:rsidR="00B20607" w:rsidRPr="00EC6199" w:rsidRDefault="00B20607" w:rsidP="00EC6199">
            <w:pPr>
              <w:spacing w:before="120" w:after="120" w:line="240" w:lineRule="auto"/>
              <w:jc w:val="both"/>
              <w:rPr>
                <w:rFonts w:ascii="Times New Roman" w:eastAsia="Times New Roman" w:hAnsi="Times New Roman"/>
                <w:b/>
                <w:sz w:val="24"/>
                <w:szCs w:val="24"/>
              </w:rPr>
            </w:pPr>
          </w:p>
        </w:tc>
      </w:tr>
      <w:tr w:rsidR="00B20607" w:rsidRPr="00EC6199" w14:paraId="72AA80BD" w14:textId="77777777" w:rsidTr="00813713">
        <w:tc>
          <w:tcPr>
            <w:tcW w:w="3261" w:type="dxa"/>
            <w:shd w:val="clear" w:color="auto" w:fill="auto"/>
          </w:tcPr>
          <w:p w14:paraId="64999C0E" w14:textId="45E168A1" w:rsidR="00B20607" w:rsidRPr="00EC6199" w:rsidRDefault="00B20607" w:rsidP="00EC6199">
            <w:pPr>
              <w:spacing w:before="120" w:after="120" w:line="240" w:lineRule="auto"/>
              <w:jc w:val="both"/>
              <w:rPr>
                <w:rFonts w:ascii="Times New Roman" w:eastAsia="Times New Roman" w:hAnsi="Times New Roman"/>
                <w:b/>
                <w:sz w:val="24"/>
                <w:szCs w:val="24"/>
              </w:rPr>
            </w:pPr>
            <w:r w:rsidRPr="00EC6199">
              <w:rPr>
                <w:rFonts w:ascii="Times New Roman" w:hAnsi="Times New Roman"/>
                <w:b/>
                <w:sz w:val="24"/>
                <w:szCs w:val="24"/>
              </w:rPr>
              <w:t>Descripción sintética de</w:t>
            </w:r>
            <w:r w:rsidR="0035510E" w:rsidRPr="00EC6199">
              <w:rPr>
                <w:rFonts w:ascii="Times New Roman" w:hAnsi="Times New Roman"/>
                <w:b/>
                <w:sz w:val="24"/>
                <w:szCs w:val="24"/>
              </w:rPr>
              <w:t xml:space="preserve"> las actividades,</w:t>
            </w:r>
            <w:r w:rsidR="009D4B36" w:rsidRPr="00EC6199">
              <w:rPr>
                <w:rFonts w:ascii="Times New Roman" w:hAnsi="Times New Roman"/>
                <w:b/>
                <w:sz w:val="24"/>
                <w:szCs w:val="24"/>
              </w:rPr>
              <w:t xml:space="preserve"> </w:t>
            </w:r>
            <w:r w:rsidR="0035510E" w:rsidRPr="00EC6199">
              <w:rPr>
                <w:rFonts w:ascii="Times New Roman" w:hAnsi="Times New Roman"/>
                <w:b/>
                <w:sz w:val="24"/>
                <w:szCs w:val="24"/>
              </w:rPr>
              <w:t>productos</w:t>
            </w:r>
            <w:r w:rsidRPr="00EC6199">
              <w:rPr>
                <w:rFonts w:ascii="Times New Roman" w:hAnsi="Times New Roman"/>
                <w:b/>
                <w:sz w:val="24"/>
                <w:szCs w:val="24"/>
              </w:rPr>
              <w:t xml:space="preserve">, y del grupo destinatario </w:t>
            </w:r>
          </w:p>
        </w:tc>
        <w:tc>
          <w:tcPr>
            <w:tcW w:w="5953" w:type="dxa"/>
            <w:shd w:val="clear" w:color="auto" w:fill="auto"/>
          </w:tcPr>
          <w:p w14:paraId="7404AE95" w14:textId="77777777" w:rsidR="00B20607" w:rsidRPr="00EC6199" w:rsidRDefault="00125F01" w:rsidP="00EC6199">
            <w:pPr>
              <w:spacing w:before="120" w:after="120" w:line="240" w:lineRule="auto"/>
              <w:jc w:val="both"/>
              <w:rPr>
                <w:rFonts w:ascii="Times New Roman" w:eastAsia="Times New Roman" w:hAnsi="Times New Roman"/>
                <w:sz w:val="24"/>
                <w:szCs w:val="24"/>
              </w:rPr>
            </w:pPr>
            <w:r w:rsidRPr="00EC6199">
              <w:rPr>
                <w:rFonts w:ascii="Times New Roman" w:hAnsi="Times New Roman"/>
                <w:sz w:val="24"/>
                <w:szCs w:val="24"/>
              </w:rPr>
              <w:t>&lt;</w:t>
            </w:r>
            <w:r w:rsidRPr="00EC6199">
              <w:rPr>
                <w:rFonts w:ascii="Times New Roman" w:hAnsi="Times New Roman"/>
                <w:sz w:val="24"/>
                <w:szCs w:val="24"/>
                <w:highlight w:val="yellow"/>
              </w:rPr>
              <w:t>300 palabras como máximo</w:t>
            </w:r>
            <w:r w:rsidRPr="00EC6199">
              <w:rPr>
                <w:rFonts w:ascii="Times New Roman" w:hAnsi="Times New Roman"/>
                <w:sz w:val="24"/>
                <w:szCs w:val="24"/>
              </w:rPr>
              <w:t>&gt;</w:t>
            </w:r>
          </w:p>
        </w:tc>
      </w:tr>
    </w:tbl>
    <w:p w14:paraId="1219C12F" w14:textId="77777777" w:rsidR="00580A52" w:rsidRPr="00EC6199" w:rsidRDefault="00580A52" w:rsidP="00EC6199">
      <w:pPr>
        <w:spacing w:after="120" w:line="240" w:lineRule="auto"/>
        <w:jc w:val="both"/>
        <w:rPr>
          <w:rFonts w:ascii="Times New Roman" w:hAnsi="Times New Roman"/>
          <w:i/>
          <w:sz w:val="24"/>
          <w:szCs w:val="24"/>
        </w:rPr>
      </w:pPr>
    </w:p>
    <w:p w14:paraId="7377CBFE" w14:textId="77777777" w:rsidR="009D4B36" w:rsidRPr="00EC6199" w:rsidRDefault="009D4B36" w:rsidP="00EC6199">
      <w:pPr>
        <w:spacing w:after="120" w:line="240" w:lineRule="auto"/>
        <w:jc w:val="both"/>
        <w:rPr>
          <w:rFonts w:ascii="Times New Roman" w:hAnsi="Times New Roman"/>
          <w:i/>
          <w:sz w:val="24"/>
          <w:szCs w:val="24"/>
        </w:rPr>
      </w:pPr>
    </w:p>
    <w:p w14:paraId="4255FD03" w14:textId="77777777" w:rsidR="00896AC8" w:rsidRDefault="00896AC8">
      <w:pPr>
        <w:spacing w:after="0" w:line="240" w:lineRule="auto"/>
        <w:rPr>
          <w:rFonts w:ascii="Times New Roman" w:eastAsia="Times New Roman" w:hAnsi="Times New Roman"/>
          <w:b/>
          <w:bCs/>
          <w:i/>
          <w:sz w:val="24"/>
          <w:szCs w:val="24"/>
        </w:rPr>
      </w:pPr>
      <w:r>
        <w:rPr>
          <w:rFonts w:ascii="Times New Roman" w:hAnsi="Times New Roman"/>
          <w:i/>
          <w:sz w:val="24"/>
          <w:szCs w:val="24"/>
        </w:rPr>
        <w:br w:type="page"/>
      </w:r>
    </w:p>
    <w:p w14:paraId="0114D88F" w14:textId="5937877F" w:rsidR="00356D83" w:rsidRPr="00EC6199" w:rsidRDefault="00477ACC" w:rsidP="00EC6199">
      <w:pPr>
        <w:pStyle w:val="Heading2"/>
        <w:spacing w:before="0" w:after="120" w:line="240" w:lineRule="auto"/>
        <w:jc w:val="both"/>
        <w:rPr>
          <w:rFonts w:ascii="Times New Roman" w:hAnsi="Times New Roman"/>
          <w:i/>
          <w:color w:val="auto"/>
          <w:sz w:val="24"/>
          <w:szCs w:val="24"/>
        </w:rPr>
      </w:pPr>
      <w:r w:rsidRPr="00EC6199">
        <w:rPr>
          <w:rFonts w:ascii="Times New Roman" w:hAnsi="Times New Roman"/>
          <w:i/>
          <w:color w:val="auto"/>
          <w:sz w:val="24"/>
          <w:szCs w:val="24"/>
        </w:rPr>
        <w:lastRenderedPageBreak/>
        <w:t>1.2. Información financiera básica del contrato (en el momento de la verificación)</w:t>
      </w:r>
    </w:p>
    <w:p w14:paraId="34AE3828" w14:textId="7A5BCB96" w:rsidR="001C07D4" w:rsidRPr="00EC6199" w:rsidRDefault="001C07D4" w:rsidP="00EC6199">
      <w:pPr>
        <w:spacing w:after="120" w:line="240" w:lineRule="auto"/>
        <w:jc w:val="both"/>
        <w:rPr>
          <w:rFonts w:ascii="Times New Roman" w:hAnsi="Times New Roman"/>
          <w:sz w:val="24"/>
          <w:szCs w:val="24"/>
          <w:lang w:val="es-ES_tradnl"/>
        </w:rPr>
      </w:pPr>
      <w:r w:rsidRPr="00EC6199">
        <w:rPr>
          <w:rFonts w:ascii="Times New Roman" w:hAnsi="Times New Roman"/>
          <w:sz w:val="24"/>
          <w:szCs w:val="24"/>
          <w:lang w:val="en-GB"/>
        </w:rPr>
        <w:t>1.2</w:t>
      </w:r>
      <w:r w:rsidR="00097682" w:rsidRPr="00EC6199">
        <w:rPr>
          <w:rFonts w:ascii="Times New Roman" w:hAnsi="Times New Roman"/>
          <w:sz w:val="24"/>
          <w:szCs w:val="24"/>
          <w:lang w:val="en-GB"/>
        </w:rPr>
        <w:t>.1</w:t>
      </w:r>
      <w:r w:rsidR="00097682" w:rsidRPr="00EC6199">
        <w:rPr>
          <w:rFonts w:ascii="Times New Roman" w:hAnsi="Times New Roman"/>
          <w:sz w:val="24"/>
          <w:szCs w:val="24"/>
          <w:lang w:val="en-GB"/>
        </w:rPr>
        <w:tab/>
      </w:r>
      <w:r w:rsidRPr="00EC6199">
        <w:rPr>
          <w:rFonts w:ascii="Times New Roman" w:hAnsi="Times New Roman"/>
          <w:sz w:val="24"/>
          <w:szCs w:val="24"/>
          <w:lang w:val="es-ES_tradnl"/>
        </w:rPr>
        <w:t>Gastos</w:t>
      </w:r>
    </w:p>
    <w:tbl>
      <w:tblPr>
        <w:tblW w:w="8880" w:type="dxa"/>
        <w:tblInd w:w="93" w:type="dxa"/>
        <w:tblLook w:val="04A0" w:firstRow="1" w:lastRow="0" w:firstColumn="1" w:lastColumn="0" w:noHBand="0" w:noVBand="1"/>
      </w:tblPr>
      <w:tblGrid>
        <w:gridCol w:w="3320"/>
        <w:gridCol w:w="2780"/>
        <w:gridCol w:w="2780"/>
      </w:tblGrid>
      <w:tr w:rsidR="001C07D4" w:rsidRPr="00EC6199" w14:paraId="5FA6B7A2" w14:textId="77777777" w:rsidTr="00AC7E67">
        <w:trPr>
          <w:trHeight w:val="60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7011A" w14:textId="2349E9DE" w:rsidR="001C07D4" w:rsidRPr="00EC6199" w:rsidRDefault="001C07D4" w:rsidP="00896AC8">
            <w:pPr>
              <w:spacing w:before="60" w:after="60" w:line="240" w:lineRule="auto"/>
              <w:jc w:val="center"/>
              <w:rPr>
                <w:rFonts w:ascii="Times New Roman" w:eastAsia="Times New Roman" w:hAnsi="Times New Roman"/>
                <w:b/>
                <w:bCs/>
                <w:color w:val="000000"/>
                <w:sz w:val="24"/>
                <w:szCs w:val="24"/>
                <w:lang w:val="es-ES_tradnl" w:eastAsia="en-GB"/>
              </w:rPr>
            </w:pPr>
            <w:r w:rsidRPr="00EC6199">
              <w:rPr>
                <w:rFonts w:ascii="Times New Roman" w:eastAsia="Times New Roman" w:hAnsi="Times New Roman"/>
                <w:b/>
                <w:bCs/>
                <w:color w:val="000000"/>
                <w:sz w:val="24"/>
                <w:szCs w:val="24"/>
                <w:lang w:val="es-ES_tradnl" w:eastAsia="en-GB"/>
              </w:rPr>
              <w:t>Presupuesto</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14:paraId="4A01ED61" w14:textId="1C1703FE" w:rsidR="001C07D4" w:rsidRPr="00EC6199" w:rsidRDefault="001C07D4" w:rsidP="00896AC8">
            <w:pPr>
              <w:spacing w:before="60" w:after="60" w:line="240" w:lineRule="auto"/>
              <w:jc w:val="center"/>
              <w:rPr>
                <w:rFonts w:ascii="Times New Roman" w:eastAsia="Times New Roman" w:hAnsi="Times New Roman"/>
                <w:b/>
                <w:bCs/>
                <w:color w:val="000000"/>
                <w:sz w:val="24"/>
                <w:szCs w:val="24"/>
                <w:lang w:val="es-ES_tradnl" w:eastAsia="en-GB"/>
              </w:rPr>
            </w:pPr>
            <w:r w:rsidRPr="00EC6199">
              <w:rPr>
                <w:rFonts w:ascii="Times New Roman" w:eastAsia="Times New Roman" w:hAnsi="Times New Roman"/>
                <w:b/>
                <w:bCs/>
                <w:color w:val="000000"/>
                <w:sz w:val="24"/>
                <w:szCs w:val="24"/>
                <w:lang w:val="es-ES_tradnl" w:eastAsia="en-GB"/>
              </w:rPr>
              <w:t>Gasto</w:t>
            </w:r>
            <w:r w:rsidR="00920BF6" w:rsidRPr="00EC6199">
              <w:rPr>
                <w:rFonts w:ascii="Times New Roman" w:eastAsia="Times New Roman" w:hAnsi="Times New Roman"/>
                <w:b/>
                <w:bCs/>
                <w:color w:val="000000"/>
                <w:sz w:val="24"/>
                <w:szCs w:val="24"/>
                <w:lang w:val="es-ES_tradnl" w:eastAsia="en-GB"/>
              </w:rPr>
              <w:t>s</w:t>
            </w:r>
            <w:r w:rsidRPr="00EC6199">
              <w:rPr>
                <w:rFonts w:ascii="Times New Roman" w:eastAsia="Times New Roman" w:hAnsi="Times New Roman"/>
                <w:b/>
                <w:bCs/>
                <w:color w:val="000000"/>
                <w:sz w:val="24"/>
                <w:szCs w:val="24"/>
                <w:lang w:val="es-ES_tradnl" w:eastAsia="en-GB"/>
              </w:rPr>
              <w:t xml:space="preserve"> presupuestado</w:t>
            </w:r>
            <w:r w:rsidR="00920BF6" w:rsidRPr="00EC6199">
              <w:rPr>
                <w:rFonts w:ascii="Times New Roman" w:eastAsia="Times New Roman" w:hAnsi="Times New Roman"/>
                <w:b/>
                <w:bCs/>
                <w:color w:val="000000"/>
                <w:sz w:val="24"/>
                <w:szCs w:val="24"/>
                <w:lang w:val="es-ES_tradnl" w:eastAsia="en-GB"/>
              </w:rPr>
              <w:t>s</w:t>
            </w:r>
            <w:r w:rsidR="00097682" w:rsidRPr="00EC6199">
              <w:rPr>
                <w:rFonts w:ascii="Times New Roman" w:eastAsia="Times New Roman" w:hAnsi="Times New Roman"/>
                <w:b/>
                <w:bCs/>
                <w:color w:val="000000"/>
                <w:sz w:val="24"/>
                <w:szCs w:val="24"/>
                <w:lang w:val="es-ES_tradnl" w:eastAsia="en-GB"/>
              </w:rPr>
              <w:t xml:space="preserve"> </w:t>
            </w:r>
            <w:r w:rsidRPr="00EC6199">
              <w:rPr>
                <w:rFonts w:ascii="Times New Roman" w:eastAsia="Times New Roman" w:hAnsi="Times New Roman"/>
                <w:b/>
                <w:bCs/>
                <w:color w:val="000000"/>
                <w:sz w:val="24"/>
                <w:szCs w:val="24"/>
                <w:lang w:val="es-ES_tradnl" w:eastAsia="en-GB"/>
              </w:rPr>
              <w:t>(importe)</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14:paraId="3DD229B3" w14:textId="4E9110F3" w:rsidR="00920BF6" w:rsidRPr="00EC6199" w:rsidRDefault="001C07D4" w:rsidP="00896AC8">
            <w:pPr>
              <w:spacing w:before="60" w:after="60" w:line="240" w:lineRule="auto"/>
              <w:jc w:val="center"/>
              <w:rPr>
                <w:rFonts w:ascii="Times New Roman" w:eastAsia="Times New Roman" w:hAnsi="Times New Roman"/>
                <w:b/>
                <w:bCs/>
                <w:color w:val="000000"/>
                <w:sz w:val="24"/>
                <w:szCs w:val="24"/>
                <w:lang w:val="es-ES_tradnl" w:eastAsia="en-GB"/>
              </w:rPr>
            </w:pPr>
            <w:r w:rsidRPr="00EC6199">
              <w:rPr>
                <w:rFonts w:ascii="Times New Roman" w:eastAsia="Times New Roman" w:hAnsi="Times New Roman"/>
                <w:b/>
                <w:bCs/>
                <w:color w:val="000000"/>
                <w:sz w:val="24"/>
                <w:szCs w:val="24"/>
                <w:lang w:val="es-ES_tradnl" w:eastAsia="en-GB"/>
              </w:rPr>
              <w:t>Gasto</w:t>
            </w:r>
            <w:r w:rsidR="00920BF6" w:rsidRPr="00EC6199">
              <w:rPr>
                <w:rFonts w:ascii="Times New Roman" w:eastAsia="Times New Roman" w:hAnsi="Times New Roman"/>
                <w:b/>
                <w:bCs/>
                <w:color w:val="000000"/>
                <w:sz w:val="24"/>
                <w:szCs w:val="24"/>
                <w:lang w:val="es-ES_tradnl" w:eastAsia="en-GB"/>
              </w:rPr>
              <w:t>s</w:t>
            </w:r>
            <w:r w:rsidRPr="00EC6199">
              <w:rPr>
                <w:rFonts w:ascii="Times New Roman" w:eastAsia="Times New Roman" w:hAnsi="Times New Roman"/>
                <w:b/>
                <w:bCs/>
                <w:color w:val="000000"/>
                <w:sz w:val="24"/>
                <w:szCs w:val="24"/>
                <w:lang w:val="es-ES_tradnl" w:eastAsia="en-GB"/>
              </w:rPr>
              <w:t xml:space="preserve"> </w:t>
            </w:r>
            <w:r w:rsidR="00920BF6" w:rsidRPr="00EC6199">
              <w:rPr>
                <w:rFonts w:ascii="Times New Roman" w:eastAsia="Times New Roman" w:hAnsi="Times New Roman"/>
                <w:b/>
                <w:bCs/>
                <w:color w:val="000000"/>
                <w:sz w:val="24"/>
                <w:szCs w:val="24"/>
                <w:lang w:val="es-ES_tradnl" w:eastAsia="en-GB"/>
              </w:rPr>
              <w:t>declarados</w:t>
            </w:r>
          </w:p>
          <w:p w14:paraId="46FC7F26" w14:textId="2663B7F1" w:rsidR="001C07D4" w:rsidRPr="00EC6199" w:rsidRDefault="00920BF6" w:rsidP="00896AC8">
            <w:pPr>
              <w:spacing w:before="60" w:after="60" w:line="240" w:lineRule="auto"/>
              <w:jc w:val="center"/>
              <w:rPr>
                <w:rFonts w:ascii="Times New Roman" w:eastAsia="Times New Roman" w:hAnsi="Times New Roman"/>
                <w:b/>
                <w:bCs/>
                <w:color w:val="000000"/>
                <w:sz w:val="24"/>
                <w:szCs w:val="24"/>
                <w:lang w:val="es-ES_tradnl" w:eastAsia="en-GB"/>
              </w:rPr>
            </w:pPr>
            <w:r w:rsidRPr="00EC6199">
              <w:rPr>
                <w:rFonts w:ascii="Times New Roman" w:eastAsia="Times New Roman" w:hAnsi="Times New Roman"/>
                <w:b/>
                <w:bCs/>
                <w:color w:val="000000"/>
                <w:sz w:val="24"/>
                <w:szCs w:val="24"/>
                <w:lang w:val="es-ES_tradnl" w:eastAsia="en-GB"/>
              </w:rPr>
              <w:t>(i</w:t>
            </w:r>
            <w:r w:rsidR="001C07D4" w:rsidRPr="00EC6199">
              <w:rPr>
                <w:rFonts w:ascii="Times New Roman" w:eastAsia="Times New Roman" w:hAnsi="Times New Roman"/>
                <w:b/>
                <w:bCs/>
                <w:color w:val="000000"/>
                <w:sz w:val="24"/>
                <w:szCs w:val="24"/>
                <w:lang w:val="es-ES_tradnl" w:eastAsia="en-GB"/>
              </w:rPr>
              <w:t>mporte)</w:t>
            </w:r>
          </w:p>
        </w:tc>
      </w:tr>
      <w:tr w:rsidR="001C07D4" w:rsidRPr="00EC6199" w14:paraId="02323AB0" w14:textId="77777777" w:rsidTr="00AC7E67">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19DFB219" w14:textId="7886BAAA" w:rsidR="001C07D4" w:rsidRPr="00EC6199" w:rsidRDefault="00B53DFD" w:rsidP="00896AC8">
            <w:pPr>
              <w:spacing w:before="60" w:after="60" w:line="240" w:lineRule="auto"/>
              <w:jc w:val="both"/>
              <w:rPr>
                <w:rFonts w:ascii="Times New Roman" w:eastAsia="Times New Roman" w:hAnsi="Times New Roman"/>
                <w:color w:val="000000"/>
                <w:sz w:val="24"/>
                <w:szCs w:val="24"/>
                <w:lang w:val="es-ES_tradnl" w:eastAsia="en-GB"/>
              </w:rPr>
            </w:pPr>
            <w:r w:rsidRPr="00EC6199">
              <w:rPr>
                <w:rFonts w:ascii="Times New Roman" w:eastAsia="Times New Roman" w:hAnsi="Times New Roman"/>
                <w:color w:val="000000"/>
                <w:sz w:val="24"/>
                <w:szCs w:val="24"/>
                <w:lang w:val="es-ES_tradnl" w:eastAsia="en-GB"/>
              </w:rPr>
              <w:t>Línea de gasto</w:t>
            </w:r>
            <w:r w:rsidR="001C07D4" w:rsidRPr="00EC6199">
              <w:rPr>
                <w:rFonts w:ascii="Times New Roman" w:eastAsia="Times New Roman" w:hAnsi="Times New Roman"/>
                <w:color w:val="000000"/>
                <w:sz w:val="24"/>
                <w:szCs w:val="24"/>
                <w:lang w:val="es-ES_tradnl" w:eastAsia="en-GB"/>
              </w:rPr>
              <w:t xml:space="preserve"> "…"</w:t>
            </w:r>
          </w:p>
        </w:tc>
        <w:tc>
          <w:tcPr>
            <w:tcW w:w="2780" w:type="dxa"/>
            <w:tcBorders>
              <w:top w:val="nil"/>
              <w:left w:val="nil"/>
              <w:bottom w:val="single" w:sz="4" w:space="0" w:color="auto"/>
              <w:right w:val="single" w:sz="4" w:space="0" w:color="auto"/>
            </w:tcBorders>
            <w:shd w:val="clear" w:color="auto" w:fill="auto"/>
            <w:noWrap/>
            <w:vAlign w:val="center"/>
            <w:hideMark/>
          </w:tcPr>
          <w:p w14:paraId="35C0204E" w14:textId="77777777" w:rsidR="001C07D4" w:rsidRPr="00EC6199" w:rsidRDefault="001C07D4" w:rsidP="00896AC8">
            <w:pPr>
              <w:spacing w:before="60" w:after="60" w:line="240" w:lineRule="auto"/>
              <w:jc w:val="both"/>
              <w:rPr>
                <w:rFonts w:ascii="Times New Roman" w:eastAsia="Times New Roman" w:hAnsi="Times New Roman"/>
                <w:color w:val="000000"/>
                <w:sz w:val="24"/>
                <w:szCs w:val="24"/>
                <w:lang w:val="es-ES_tradnl" w:eastAsia="en-GB"/>
              </w:rPr>
            </w:pPr>
            <w:r w:rsidRPr="00EC6199">
              <w:rPr>
                <w:rFonts w:ascii="Times New Roman" w:eastAsia="Times New Roman" w:hAnsi="Times New Roman"/>
                <w:color w:val="000000"/>
                <w:sz w:val="24"/>
                <w:szCs w:val="24"/>
                <w:lang w:val="es-ES_tradnl" w:eastAsia="en-GB"/>
              </w:rPr>
              <w:t> </w:t>
            </w:r>
          </w:p>
        </w:tc>
        <w:tc>
          <w:tcPr>
            <w:tcW w:w="2780" w:type="dxa"/>
            <w:tcBorders>
              <w:top w:val="nil"/>
              <w:left w:val="nil"/>
              <w:bottom w:val="single" w:sz="4" w:space="0" w:color="auto"/>
              <w:right w:val="single" w:sz="4" w:space="0" w:color="auto"/>
            </w:tcBorders>
            <w:shd w:val="clear" w:color="auto" w:fill="auto"/>
            <w:noWrap/>
            <w:vAlign w:val="center"/>
            <w:hideMark/>
          </w:tcPr>
          <w:p w14:paraId="26A42528" w14:textId="77777777" w:rsidR="001C07D4" w:rsidRPr="00EC6199" w:rsidRDefault="001C07D4" w:rsidP="00896AC8">
            <w:pPr>
              <w:spacing w:before="60" w:after="60" w:line="240" w:lineRule="auto"/>
              <w:jc w:val="both"/>
              <w:rPr>
                <w:rFonts w:ascii="Times New Roman" w:eastAsia="Times New Roman" w:hAnsi="Times New Roman"/>
                <w:color w:val="000000"/>
                <w:sz w:val="24"/>
                <w:szCs w:val="24"/>
                <w:lang w:val="es-ES_tradnl" w:eastAsia="en-GB"/>
              </w:rPr>
            </w:pPr>
            <w:r w:rsidRPr="00EC6199">
              <w:rPr>
                <w:rFonts w:ascii="Times New Roman" w:eastAsia="Times New Roman" w:hAnsi="Times New Roman"/>
                <w:color w:val="000000"/>
                <w:sz w:val="24"/>
                <w:szCs w:val="24"/>
                <w:lang w:val="es-ES_tradnl" w:eastAsia="en-GB"/>
              </w:rPr>
              <w:t> </w:t>
            </w:r>
          </w:p>
        </w:tc>
      </w:tr>
      <w:tr w:rsidR="001C07D4" w:rsidRPr="00EC6199" w14:paraId="5A95023B" w14:textId="77777777" w:rsidTr="00AC7E67">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5C022C88" w14:textId="77777777" w:rsidR="001C07D4" w:rsidRPr="00EC6199" w:rsidRDefault="001C07D4" w:rsidP="00896AC8">
            <w:pPr>
              <w:spacing w:before="60" w:after="60" w:line="240" w:lineRule="auto"/>
              <w:jc w:val="both"/>
              <w:rPr>
                <w:rFonts w:ascii="Times New Roman" w:eastAsia="Times New Roman" w:hAnsi="Times New Roman"/>
                <w:color w:val="000000"/>
                <w:sz w:val="24"/>
                <w:szCs w:val="24"/>
                <w:lang w:val="es-ES_tradnl" w:eastAsia="en-GB"/>
              </w:rPr>
            </w:pPr>
            <w:r w:rsidRPr="00EC6199">
              <w:rPr>
                <w:rFonts w:ascii="Times New Roman" w:eastAsia="Times New Roman" w:hAnsi="Times New Roman"/>
                <w:color w:val="000000"/>
                <w:sz w:val="24"/>
                <w:szCs w:val="24"/>
                <w:lang w:val="es-ES_tradnl" w:eastAsia="en-GB"/>
              </w:rPr>
              <w:t>…</w:t>
            </w:r>
          </w:p>
        </w:tc>
        <w:tc>
          <w:tcPr>
            <w:tcW w:w="2780" w:type="dxa"/>
            <w:tcBorders>
              <w:top w:val="nil"/>
              <w:left w:val="nil"/>
              <w:bottom w:val="single" w:sz="4" w:space="0" w:color="auto"/>
              <w:right w:val="single" w:sz="4" w:space="0" w:color="auto"/>
            </w:tcBorders>
            <w:shd w:val="clear" w:color="auto" w:fill="auto"/>
            <w:noWrap/>
            <w:vAlign w:val="center"/>
            <w:hideMark/>
          </w:tcPr>
          <w:p w14:paraId="5A7338E5" w14:textId="77777777" w:rsidR="001C07D4" w:rsidRPr="00EC6199" w:rsidRDefault="001C07D4" w:rsidP="00896AC8">
            <w:pPr>
              <w:spacing w:before="60" w:after="60" w:line="240" w:lineRule="auto"/>
              <w:jc w:val="both"/>
              <w:rPr>
                <w:rFonts w:ascii="Times New Roman" w:eastAsia="Times New Roman" w:hAnsi="Times New Roman"/>
                <w:color w:val="000000"/>
                <w:sz w:val="24"/>
                <w:szCs w:val="24"/>
                <w:lang w:val="es-ES_tradnl" w:eastAsia="en-GB"/>
              </w:rPr>
            </w:pPr>
            <w:r w:rsidRPr="00EC6199">
              <w:rPr>
                <w:rFonts w:ascii="Times New Roman" w:eastAsia="Times New Roman" w:hAnsi="Times New Roman"/>
                <w:color w:val="000000"/>
                <w:sz w:val="24"/>
                <w:szCs w:val="24"/>
                <w:lang w:val="es-ES_tradnl" w:eastAsia="en-GB"/>
              </w:rPr>
              <w:t> </w:t>
            </w:r>
          </w:p>
        </w:tc>
        <w:tc>
          <w:tcPr>
            <w:tcW w:w="2780" w:type="dxa"/>
            <w:tcBorders>
              <w:top w:val="nil"/>
              <w:left w:val="nil"/>
              <w:bottom w:val="single" w:sz="4" w:space="0" w:color="auto"/>
              <w:right w:val="single" w:sz="4" w:space="0" w:color="auto"/>
            </w:tcBorders>
            <w:shd w:val="clear" w:color="auto" w:fill="auto"/>
            <w:noWrap/>
            <w:vAlign w:val="center"/>
            <w:hideMark/>
          </w:tcPr>
          <w:p w14:paraId="115A91B8" w14:textId="77777777" w:rsidR="001C07D4" w:rsidRPr="00EC6199" w:rsidRDefault="001C07D4" w:rsidP="00896AC8">
            <w:pPr>
              <w:spacing w:before="60" w:after="60" w:line="240" w:lineRule="auto"/>
              <w:jc w:val="both"/>
              <w:rPr>
                <w:rFonts w:ascii="Times New Roman" w:eastAsia="Times New Roman" w:hAnsi="Times New Roman"/>
                <w:color w:val="000000"/>
                <w:sz w:val="24"/>
                <w:szCs w:val="24"/>
                <w:lang w:val="es-ES_tradnl" w:eastAsia="en-GB"/>
              </w:rPr>
            </w:pPr>
            <w:r w:rsidRPr="00EC6199">
              <w:rPr>
                <w:rFonts w:ascii="Times New Roman" w:eastAsia="Times New Roman" w:hAnsi="Times New Roman"/>
                <w:color w:val="000000"/>
                <w:sz w:val="24"/>
                <w:szCs w:val="24"/>
                <w:lang w:val="es-ES_tradnl" w:eastAsia="en-GB"/>
              </w:rPr>
              <w:t> </w:t>
            </w:r>
          </w:p>
        </w:tc>
      </w:tr>
      <w:tr w:rsidR="001C07D4" w:rsidRPr="00EC6199" w14:paraId="6C1C5D12" w14:textId="77777777" w:rsidTr="00AC7E67">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218368BA" w14:textId="77777777" w:rsidR="001C07D4" w:rsidRPr="00EC6199" w:rsidRDefault="001C07D4" w:rsidP="00896AC8">
            <w:pPr>
              <w:spacing w:before="60" w:after="60" w:line="240" w:lineRule="auto"/>
              <w:jc w:val="both"/>
              <w:rPr>
                <w:rFonts w:ascii="Times New Roman" w:eastAsia="Times New Roman" w:hAnsi="Times New Roman"/>
                <w:b/>
                <w:bCs/>
                <w:color w:val="000000"/>
                <w:sz w:val="24"/>
                <w:szCs w:val="24"/>
                <w:lang w:val="es-ES_tradnl" w:eastAsia="en-GB"/>
              </w:rPr>
            </w:pPr>
            <w:r w:rsidRPr="00EC6199">
              <w:rPr>
                <w:rFonts w:ascii="Times New Roman" w:eastAsia="Times New Roman" w:hAnsi="Times New Roman"/>
                <w:b/>
                <w:bCs/>
                <w:color w:val="000000"/>
                <w:sz w:val="24"/>
                <w:szCs w:val="24"/>
                <w:lang w:val="es-ES_tradnl" w:eastAsia="en-GB"/>
              </w:rPr>
              <w:t>Total</w:t>
            </w:r>
          </w:p>
        </w:tc>
        <w:tc>
          <w:tcPr>
            <w:tcW w:w="2780" w:type="dxa"/>
            <w:tcBorders>
              <w:top w:val="nil"/>
              <w:left w:val="nil"/>
              <w:bottom w:val="single" w:sz="4" w:space="0" w:color="auto"/>
              <w:right w:val="single" w:sz="4" w:space="0" w:color="auto"/>
            </w:tcBorders>
            <w:shd w:val="clear" w:color="auto" w:fill="auto"/>
            <w:noWrap/>
            <w:vAlign w:val="center"/>
            <w:hideMark/>
          </w:tcPr>
          <w:p w14:paraId="49557280" w14:textId="77777777" w:rsidR="001C07D4" w:rsidRPr="00EC6199" w:rsidRDefault="001C07D4" w:rsidP="00896AC8">
            <w:pPr>
              <w:spacing w:before="60" w:after="60" w:line="240" w:lineRule="auto"/>
              <w:jc w:val="both"/>
              <w:rPr>
                <w:rFonts w:ascii="Times New Roman" w:eastAsia="Times New Roman" w:hAnsi="Times New Roman"/>
                <w:b/>
                <w:bCs/>
                <w:color w:val="000000"/>
                <w:sz w:val="24"/>
                <w:szCs w:val="24"/>
                <w:lang w:val="es-ES_tradnl" w:eastAsia="en-GB"/>
              </w:rPr>
            </w:pPr>
            <w:r w:rsidRPr="00EC6199">
              <w:rPr>
                <w:rFonts w:ascii="Times New Roman" w:eastAsia="Times New Roman" w:hAnsi="Times New Roman"/>
                <w:b/>
                <w:bCs/>
                <w:color w:val="000000"/>
                <w:sz w:val="24"/>
                <w:szCs w:val="24"/>
                <w:lang w:val="es-ES_tradnl" w:eastAsia="en-GB"/>
              </w:rPr>
              <w:t> </w:t>
            </w:r>
          </w:p>
        </w:tc>
        <w:tc>
          <w:tcPr>
            <w:tcW w:w="2780" w:type="dxa"/>
            <w:tcBorders>
              <w:top w:val="nil"/>
              <w:left w:val="nil"/>
              <w:bottom w:val="single" w:sz="4" w:space="0" w:color="auto"/>
              <w:right w:val="single" w:sz="4" w:space="0" w:color="auto"/>
            </w:tcBorders>
            <w:shd w:val="clear" w:color="auto" w:fill="auto"/>
            <w:noWrap/>
            <w:vAlign w:val="center"/>
            <w:hideMark/>
          </w:tcPr>
          <w:p w14:paraId="6E16648D" w14:textId="77777777" w:rsidR="001C07D4" w:rsidRPr="00EC6199" w:rsidRDefault="001C07D4" w:rsidP="00896AC8">
            <w:pPr>
              <w:spacing w:before="60" w:after="60" w:line="240" w:lineRule="auto"/>
              <w:jc w:val="both"/>
              <w:rPr>
                <w:rFonts w:ascii="Times New Roman" w:eastAsia="Times New Roman" w:hAnsi="Times New Roman"/>
                <w:b/>
                <w:bCs/>
                <w:color w:val="000000"/>
                <w:sz w:val="24"/>
                <w:szCs w:val="24"/>
                <w:lang w:val="es-ES_tradnl" w:eastAsia="en-GB"/>
              </w:rPr>
            </w:pPr>
            <w:r w:rsidRPr="00EC6199">
              <w:rPr>
                <w:rFonts w:ascii="Times New Roman" w:eastAsia="Times New Roman" w:hAnsi="Times New Roman"/>
                <w:b/>
                <w:bCs/>
                <w:color w:val="000000"/>
                <w:sz w:val="24"/>
                <w:szCs w:val="24"/>
                <w:lang w:val="es-ES_tradnl" w:eastAsia="en-GB"/>
              </w:rPr>
              <w:t> </w:t>
            </w:r>
          </w:p>
        </w:tc>
      </w:tr>
    </w:tbl>
    <w:p w14:paraId="51E6245C" w14:textId="77777777" w:rsidR="001C07D4" w:rsidRPr="00EC6199" w:rsidRDefault="001C07D4" w:rsidP="00EC6199">
      <w:pPr>
        <w:spacing w:line="240" w:lineRule="auto"/>
        <w:jc w:val="both"/>
        <w:rPr>
          <w:rFonts w:ascii="Times New Roman" w:hAnsi="Times New Roman"/>
          <w:sz w:val="24"/>
          <w:szCs w:val="24"/>
          <w:lang w:val="es-ES_tradnl"/>
        </w:rPr>
      </w:pPr>
    </w:p>
    <w:p w14:paraId="5141A20B" w14:textId="319E6DEE" w:rsidR="00117378" w:rsidRPr="00EC6199" w:rsidRDefault="00117378" w:rsidP="00EC6199">
      <w:pPr>
        <w:spacing w:line="240" w:lineRule="auto"/>
        <w:jc w:val="both"/>
        <w:rPr>
          <w:rFonts w:ascii="Times New Roman" w:hAnsi="Times New Roman"/>
          <w:sz w:val="24"/>
          <w:szCs w:val="24"/>
          <w:lang w:val="es-ES_tradnl"/>
        </w:rPr>
      </w:pPr>
      <w:r w:rsidRPr="00EC6199">
        <w:rPr>
          <w:rFonts w:ascii="Times New Roman" w:hAnsi="Times New Roman"/>
          <w:sz w:val="24"/>
          <w:szCs w:val="24"/>
          <w:lang w:val="es-ES_tradnl"/>
        </w:rPr>
        <w:t>1.2.2</w:t>
      </w:r>
      <w:r w:rsidRPr="00EC6199">
        <w:rPr>
          <w:rFonts w:ascii="Times New Roman" w:hAnsi="Times New Roman"/>
          <w:sz w:val="24"/>
          <w:szCs w:val="24"/>
          <w:lang w:val="es-ES_tradnl"/>
        </w:rPr>
        <w:tab/>
      </w:r>
      <w:r w:rsidR="00097682" w:rsidRPr="00EC6199">
        <w:rPr>
          <w:rFonts w:ascii="Times New Roman" w:hAnsi="Times New Roman"/>
          <w:sz w:val="24"/>
          <w:szCs w:val="24"/>
          <w:lang w:val="es-ES_tradnl"/>
        </w:rPr>
        <w:t>Financiación</w:t>
      </w:r>
    </w:p>
    <w:tbl>
      <w:tblPr>
        <w:tblW w:w="8880" w:type="dxa"/>
        <w:tblInd w:w="93" w:type="dxa"/>
        <w:tblLook w:val="04A0" w:firstRow="1" w:lastRow="0" w:firstColumn="1" w:lastColumn="0" w:noHBand="0" w:noVBand="1"/>
      </w:tblPr>
      <w:tblGrid>
        <w:gridCol w:w="3320"/>
        <w:gridCol w:w="2780"/>
        <w:gridCol w:w="2780"/>
      </w:tblGrid>
      <w:tr w:rsidR="007C62A6" w:rsidRPr="00EC6199" w14:paraId="44B6EA29" w14:textId="77777777" w:rsidTr="00AC7E67">
        <w:trPr>
          <w:trHeight w:val="600"/>
        </w:trPr>
        <w:tc>
          <w:tcPr>
            <w:tcW w:w="3320" w:type="dxa"/>
            <w:tcBorders>
              <w:top w:val="single" w:sz="4" w:space="0" w:color="auto"/>
              <w:left w:val="single" w:sz="4" w:space="0" w:color="auto"/>
              <w:bottom w:val="nil"/>
              <w:right w:val="nil"/>
            </w:tcBorders>
            <w:shd w:val="clear" w:color="auto" w:fill="auto"/>
            <w:noWrap/>
            <w:vAlign w:val="center"/>
            <w:hideMark/>
          </w:tcPr>
          <w:p w14:paraId="0B78773B" w14:textId="2ACF9C89" w:rsidR="007C62A6" w:rsidRPr="00EC6199" w:rsidRDefault="007C62A6" w:rsidP="00896AC8">
            <w:pPr>
              <w:spacing w:before="60" w:after="60" w:line="240" w:lineRule="auto"/>
              <w:jc w:val="center"/>
              <w:rPr>
                <w:rFonts w:ascii="Times New Roman" w:eastAsia="Times New Roman" w:hAnsi="Times New Roman"/>
                <w:b/>
                <w:bCs/>
                <w:color w:val="000000"/>
                <w:sz w:val="24"/>
                <w:szCs w:val="24"/>
                <w:lang w:val="es-ES_tradnl" w:eastAsia="en-GB"/>
              </w:rPr>
            </w:pPr>
            <w:r w:rsidRPr="00EC6199">
              <w:rPr>
                <w:rFonts w:ascii="Times New Roman" w:eastAsia="Times New Roman" w:hAnsi="Times New Roman"/>
                <w:b/>
                <w:bCs/>
                <w:color w:val="000000"/>
                <w:sz w:val="24"/>
                <w:szCs w:val="24"/>
                <w:lang w:val="es-ES_tradnl" w:eastAsia="en-GB"/>
              </w:rPr>
              <w:t xml:space="preserve">Fuentes de </w:t>
            </w:r>
            <w:r w:rsidR="00097682" w:rsidRPr="00EC6199">
              <w:rPr>
                <w:rFonts w:ascii="Times New Roman" w:eastAsia="Times New Roman" w:hAnsi="Times New Roman"/>
                <w:b/>
                <w:bCs/>
                <w:color w:val="000000"/>
                <w:sz w:val="24"/>
                <w:szCs w:val="24"/>
                <w:lang w:val="es-ES_tradnl" w:eastAsia="en-GB"/>
              </w:rPr>
              <w:t>financiación</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2CB28" w14:textId="1E0191E0" w:rsidR="007C62A6" w:rsidRPr="00EC6199" w:rsidRDefault="00097682" w:rsidP="00896AC8">
            <w:pPr>
              <w:spacing w:before="60" w:after="60" w:line="240" w:lineRule="auto"/>
              <w:jc w:val="center"/>
              <w:rPr>
                <w:rFonts w:ascii="Times New Roman" w:eastAsia="Times New Roman" w:hAnsi="Times New Roman"/>
                <w:b/>
                <w:bCs/>
                <w:color w:val="000000"/>
                <w:sz w:val="24"/>
                <w:szCs w:val="24"/>
                <w:lang w:val="es-ES_tradnl" w:eastAsia="en-GB"/>
              </w:rPr>
            </w:pPr>
            <w:r w:rsidRPr="00EC6199">
              <w:rPr>
                <w:rFonts w:ascii="Times New Roman" w:eastAsia="Times New Roman" w:hAnsi="Times New Roman"/>
                <w:b/>
                <w:bCs/>
                <w:color w:val="000000"/>
                <w:sz w:val="24"/>
                <w:szCs w:val="24"/>
                <w:lang w:val="es-ES_tradnl" w:eastAsia="en-GB"/>
              </w:rPr>
              <w:t>Financiación</w:t>
            </w:r>
            <w:r w:rsidR="007C62A6" w:rsidRPr="00EC6199">
              <w:rPr>
                <w:rFonts w:ascii="Times New Roman" w:eastAsia="Times New Roman" w:hAnsi="Times New Roman"/>
                <w:b/>
                <w:bCs/>
                <w:color w:val="000000"/>
                <w:sz w:val="24"/>
                <w:szCs w:val="24"/>
                <w:lang w:val="es-ES_tradnl" w:eastAsia="en-GB"/>
              </w:rPr>
              <w:t xml:space="preserve"> presupuestada (importe)</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14:paraId="5FB88443" w14:textId="40DAADF6" w:rsidR="007C62A6" w:rsidRPr="00EC6199" w:rsidRDefault="00097682" w:rsidP="00896AC8">
            <w:pPr>
              <w:spacing w:before="60" w:after="60" w:line="240" w:lineRule="auto"/>
              <w:jc w:val="center"/>
              <w:rPr>
                <w:rFonts w:ascii="Times New Roman" w:eastAsia="Times New Roman" w:hAnsi="Times New Roman"/>
                <w:b/>
                <w:bCs/>
                <w:color w:val="000000"/>
                <w:sz w:val="24"/>
                <w:szCs w:val="24"/>
                <w:lang w:val="es-ES_tradnl" w:eastAsia="en-GB"/>
              </w:rPr>
            </w:pPr>
            <w:r w:rsidRPr="00EC6199">
              <w:rPr>
                <w:rFonts w:ascii="Times New Roman" w:eastAsia="Times New Roman" w:hAnsi="Times New Roman"/>
                <w:b/>
                <w:bCs/>
                <w:color w:val="000000"/>
                <w:sz w:val="24"/>
                <w:szCs w:val="24"/>
                <w:lang w:val="es-ES_tradnl" w:eastAsia="en-GB"/>
              </w:rPr>
              <w:t>Financiación</w:t>
            </w:r>
            <w:r w:rsidR="007C62A6" w:rsidRPr="00EC6199">
              <w:rPr>
                <w:rFonts w:ascii="Times New Roman" w:eastAsia="Times New Roman" w:hAnsi="Times New Roman"/>
                <w:b/>
                <w:bCs/>
                <w:color w:val="000000"/>
                <w:sz w:val="24"/>
                <w:szCs w:val="24"/>
                <w:lang w:val="es-ES_tradnl" w:eastAsia="en-GB"/>
              </w:rPr>
              <w:t xml:space="preserve"> </w:t>
            </w:r>
            <w:r w:rsidR="00756CE1" w:rsidRPr="00EC6199">
              <w:rPr>
                <w:rFonts w:ascii="Times New Roman" w:eastAsia="Times New Roman" w:hAnsi="Times New Roman"/>
                <w:b/>
                <w:bCs/>
                <w:color w:val="000000"/>
                <w:sz w:val="24"/>
                <w:szCs w:val="24"/>
                <w:lang w:val="es-ES_tradnl" w:eastAsia="en-GB"/>
              </w:rPr>
              <w:t>real</w:t>
            </w:r>
            <w:r w:rsidR="007C62A6" w:rsidRPr="00EC6199">
              <w:rPr>
                <w:rFonts w:ascii="Times New Roman" w:eastAsia="Times New Roman" w:hAnsi="Times New Roman"/>
                <w:b/>
                <w:bCs/>
                <w:color w:val="000000"/>
                <w:sz w:val="24"/>
                <w:szCs w:val="24"/>
                <w:lang w:val="es-ES_tradnl" w:eastAsia="en-GB"/>
              </w:rPr>
              <w:br/>
              <w:t>(importe)</w:t>
            </w:r>
          </w:p>
        </w:tc>
      </w:tr>
      <w:tr w:rsidR="007C62A6" w:rsidRPr="00EC6199" w14:paraId="6E1F36CF" w14:textId="77777777" w:rsidTr="00AC7E67">
        <w:trPr>
          <w:trHeight w:val="60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20F58" w14:textId="77777777" w:rsidR="007C62A6" w:rsidRPr="00EC6199" w:rsidRDefault="007C62A6" w:rsidP="00896AC8">
            <w:pPr>
              <w:spacing w:before="60" w:after="60" w:line="240" w:lineRule="auto"/>
              <w:jc w:val="both"/>
              <w:rPr>
                <w:rFonts w:ascii="Times New Roman" w:eastAsia="Times New Roman" w:hAnsi="Times New Roman"/>
                <w:color w:val="000000"/>
                <w:sz w:val="24"/>
                <w:szCs w:val="24"/>
                <w:lang w:val="es-ES_tradnl" w:eastAsia="en-GB"/>
              </w:rPr>
            </w:pPr>
            <w:r w:rsidRPr="00EC6199">
              <w:rPr>
                <w:rFonts w:ascii="Times New Roman" w:eastAsia="Times New Roman" w:hAnsi="Times New Roman"/>
                <w:color w:val="000000"/>
                <w:sz w:val="24"/>
                <w:szCs w:val="24"/>
                <w:lang w:val="es-ES_tradnl" w:eastAsia="en-GB"/>
              </w:rPr>
              <w:t>EU</w:t>
            </w:r>
          </w:p>
        </w:tc>
        <w:tc>
          <w:tcPr>
            <w:tcW w:w="2780" w:type="dxa"/>
            <w:tcBorders>
              <w:top w:val="nil"/>
              <w:left w:val="nil"/>
              <w:bottom w:val="single" w:sz="4" w:space="0" w:color="auto"/>
              <w:right w:val="single" w:sz="4" w:space="0" w:color="auto"/>
            </w:tcBorders>
            <w:shd w:val="clear" w:color="auto" w:fill="auto"/>
            <w:noWrap/>
            <w:vAlign w:val="center"/>
            <w:hideMark/>
          </w:tcPr>
          <w:p w14:paraId="595384C0" w14:textId="77777777" w:rsidR="007C62A6" w:rsidRPr="00EC6199" w:rsidRDefault="007C62A6" w:rsidP="00896AC8">
            <w:pPr>
              <w:spacing w:before="60" w:after="60" w:line="240" w:lineRule="auto"/>
              <w:jc w:val="both"/>
              <w:rPr>
                <w:rFonts w:ascii="Times New Roman" w:eastAsia="Times New Roman" w:hAnsi="Times New Roman"/>
                <w:color w:val="000000"/>
                <w:sz w:val="24"/>
                <w:szCs w:val="24"/>
                <w:lang w:val="es-ES_tradnl" w:eastAsia="en-GB"/>
              </w:rPr>
            </w:pPr>
            <w:r w:rsidRPr="00EC6199">
              <w:rPr>
                <w:rFonts w:ascii="Times New Roman" w:eastAsia="Times New Roman" w:hAnsi="Times New Roman"/>
                <w:color w:val="000000"/>
                <w:sz w:val="24"/>
                <w:szCs w:val="24"/>
                <w:lang w:val="es-ES_tradnl" w:eastAsia="en-GB"/>
              </w:rPr>
              <w:t> </w:t>
            </w:r>
          </w:p>
        </w:tc>
        <w:tc>
          <w:tcPr>
            <w:tcW w:w="2780" w:type="dxa"/>
            <w:tcBorders>
              <w:top w:val="nil"/>
              <w:left w:val="nil"/>
              <w:bottom w:val="single" w:sz="4" w:space="0" w:color="auto"/>
              <w:right w:val="single" w:sz="4" w:space="0" w:color="auto"/>
            </w:tcBorders>
            <w:shd w:val="clear" w:color="auto" w:fill="auto"/>
            <w:noWrap/>
            <w:vAlign w:val="center"/>
            <w:hideMark/>
          </w:tcPr>
          <w:p w14:paraId="74189529" w14:textId="77777777" w:rsidR="007C62A6" w:rsidRPr="00EC6199" w:rsidRDefault="007C62A6" w:rsidP="00896AC8">
            <w:pPr>
              <w:spacing w:before="60" w:after="60" w:line="240" w:lineRule="auto"/>
              <w:jc w:val="both"/>
              <w:rPr>
                <w:rFonts w:ascii="Times New Roman" w:eastAsia="Times New Roman" w:hAnsi="Times New Roman"/>
                <w:color w:val="000000"/>
                <w:sz w:val="24"/>
                <w:szCs w:val="24"/>
                <w:lang w:val="es-ES_tradnl" w:eastAsia="en-GB"/>
              </w:rPr>
            </w:pPr>
            <w:r w:rsidRPr="00EC6199">
              <w:rPr>
                <w:rFonts w:ascii="Times New Roman" w:eastAsia="Times New Roman" w:hAnsi="Times New Roman"/>
                <w:color w:val="000000"/>
                <w:sz w:val="24"/>
                <w:szCs w:val="24"/>
                <w:lang w:val="es-ES_tradnl" w:eastAsia="en-GB"/>
              </w:rPr>
              <w:t> </w:t>
            </w:r>
          </w:p>
        </w:tc>
      </w:tr>
      <w:tr w:rsidR="007C62A6" w:rsidRPr="00EC6199" w14:paraId="6E17B2EC" w14:textId="77777777" w:rsidTr="00AC7E67">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3E869936" w14:textId="57CF315F" w:rsidR="007C62A6" w:rsidRPr="00EC6199" w:rsidRDefault="007C62A6" w:rsidP="00896AC8">
            <w:pPr>
              <w:spacing w:before="60" w:after="60" w:line="240" w:lineRule="auto"/>
              <w:jc w:val="both"/>
              <w:rPr>
                <w:rFonts w:ascii="Times New Roman" w:eastAsia="Times New Roman" w:hAnsi="Times New Roman"/>
                <w:color w:val="000000"/>
                <w:sz w:val="24"/>
                <w:szCs w:val="24"/>
                <w:lang w:val="es-ES_tradnl" w:eastAsia="en-GB"/>
              </w:rPr>
            </w:pPr>
            <w:r w:rsidRPr="00EC6199">
              <w:rPr>
                <w:rFonts w:ascii="Times New Roman" w:eastAsia="Times New Roman" w:hAnsi="Times New Roman"/>
                <w:color w:val="000000"/>
                <w:sz w:val="24"/>
                <w:szCs w:val="24"/>
                <w:lang w:val="es-ES_tradnl" w:eastAsia="en-GB"/>
              </w:rPr>
              <w:t>Entidad Verificada</w:t>
            </w:r>
          </w:p>
        </w:tc>
        <w:tc>
          <w:tcPr>
            <w:tcW w:w="2780" w:type="dxa"/>
            <w:tcBorders>
              <w:top w:val="nil"/>
              <w:left w:val="nil"/>
              <w:bottom w:val="single" w:sz="4" w:space="0" w:color="auto"/>
              <w:right w:val="single" w:sz="4" w:space="0" w:color="auto"/>
            </w:tcBorders>
            <w:shd w:val="clear" w:color="auto" w:fill="auto"/>
            <w:noWrap/>
            <w:vAlign w:val="center"/>
            <w:hideMark/>
          </w:tcPr>
          <w:p w14:paraId="4CB089C1" w14:textId="77777777" w:rsidR="007C62A6" w:rsidRPr="00EC6199" w:rsidRDefault="007C62A6" w:rsidP="00896AC8">
            <w:pPr>
              <w:spacing w:before="60" w:after="60" w:line="240" w:lineRule="auto"/>
              <w:jc w:val="both"/>
              <w:rPr>
                <w:rFonts w:ascii="Times New Roman" w:eastAsia="Times New Roman" w:hAnsi="Times New Roman"/>
                <w:color w:val="000000"/>
                <w:sz w:val="24"/>
                <w:szCs w:val="24"/>
                <w:lang w:val="es-ES_tradnl" w:eastAsia="en-GB"/>
              </w:rPr>
            </w:pPr>
            <w:r w:rsidRPr="00EC6199">
              <w:rPr>
                <w:rFonts w:ascii="Times New Roman" w:eastAsia="Times New Roman" w:hAnsi="Times New Roman"/>
                <w:color w:val="000000"/>
                <w:sz w:val="24"/>
                <w:szCs w:val="24"/>
                <w:lang w:val="es-ES_tradnl" w:eastAsia="en-GB"/>
              </w:rPr>
              <w:t> </w:t>
            </w:r>
          </w:p>
        </w:tc>
        <w:tc>
          <w:tcPr>
            <w:tcW w:w="2780" w:type="dxa"/>
            <w:tcBorders>
              <w:top w:val="nil"/>
              <w:left w:val="nil"/>
              <w:bottom w:val="single" w:sz="4" w:space="0" w:color="auto"/>
              <w:right w:val="single" w:sz="4" w:space="0" w:color="auto"/>
            </w:tcBorders>
            <w:shd w:val="clear" w:color="auto" w:fill="auto"/>
            <w:noWrap/>
            <w:vAlign w:val="center"/>
            <w:hideMark/>
          </w:tcPr>
          <w:p w14:paraId="2BA1827D" w14:textId="77777777" w:rsidR="007C62A6" w:rsidRPr="00EC6199" w:rsidRDefault="007C62A6" w:rsidP="00896AC8">
            <w:pPr>
              <w:spacing w:before="60" w:after="60" w:line="240" w:lineRule="auto"/>
              <w:jc w:val="both"/>
              <w:rPr>
                <w:rFonts w:ascii="Times New Roman" w:eastAsia="Times New Roman" w:hAnsi="Times New Roman"/>
                <w:color w:val="000000"/>
                <w:sz w:val="24"/>
                <w:szCs w:val="24"/>
                <w:lang w:val="es-ES_tradnl" w:eastAsia="en-GB"/>
              </w:rPr>
            </w:pPr>
            <w:r w:rsidRPr="00EC6199">
              <w:rPr>
                <w:rFonts w:ascii="Times New Roman" w:eastAsia="Times New Roman" w:hAnsi="Times New Roman"/>
                <w:color w:val="000000"/>
                <w:sz w:val="24"/>
                <w:szCs w:val="24"/>
                <w:lang w:val="es-ES_tradnl" w:eastAsia="en-GB"/>
              </w:rPr>
              <w:t> </w:t>
            </w:r>
          </w:p>
        </w:tc>
      </w:tr>
      <w:tr w:rsidR="007C62A6" w:rsidRPr="00EC6199" w14:paraId="54A94077" w14:textId="77777777" w:rsidTr="00AC7E67">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1E380CCF" w14:textId="05A1E887" w:rsidR="007C62A6" w:rsidRPr="00EC6199" w:rsidRDefault="00C56B8C" w:rsidP="00896AC8">
            <w:pPr>
              <w:spacing w:before="60" w:after="60" w:line="240" w:lineRule="auto"/>
              <w:jc w:val="both"/>
              <w:rPr>
                <w:rFonts w:ascii="Times New Roman" w:eastAsia="Times New Roman" w:hAnsi="Times New Roman"/>
                <w:color w:val="000000"/>
                <w:sz w:val="24"/>
                <w:szCs w:val="24"/>
                <w:lang w:val="es-ES_tradnl" w:eastAsia="en-GB"/>
              </w:rPr>
            </w:pPr>
            <w:r w:rsidRPr="00EC6199">
              <w:rPr>
                <w:rFonts w:ascii="Times New Roman" w:eastAsia="Times New Roman" w:hAnsi="Times New Roman"/>
                <w:color w:val="000000"/>
                <w:sz w:val="24"/>
                <w:szCs w:val="24"/>
                <w:lang w:val="es-ES_tradnl" w:eastAsia="en-GB"/>
              </w:rPr>
              <w:t>Entidad que ejecuta el gasto 1</w:t>
            </w:r>
          </w:p>
        </w:tc>
        <w:tc>
          <w:tcPr>
            <w:tcW w:w="2780" w:type="dxa"/>
            <w:tcBorders>
              <w:top w:val="nil"/>
              <w:left w:val="nil"/>
              <w:bottom w:val="single" w:sz="4" w:space="0" w:color="auto"/>
              <w:right w:val="single" w:sz="4" w:space="0" w:color="auto"/>
            </w:tcBorders>
            <w:shd w:val="clear" w:color="auto" w:fill="auto"/>
            <w:noWrap/>
            <w:vAlign w:val="center"/>
            <w:hideMark/>
          </w:tcPr>
          <w:p w14:paraId="67502B73" w14:textId="77777777" w:rsidR="007C62A6" w:rsidRPr="00EC6199" w:rsidRDefault="007C62A6" w:rsidP="00896AC8">
            <w:pPr>
              <w:spacing w:before="60" w:after="60" w:line="240" w:lineRule="auto"/>
              <w:jc w:val="both"/>
              <w:rPr>
                <w:rFonts w:ascii="Times New Roman" w:eastAsia="Times New Roman" w:hAnsi="Times New Roman"/>
                <w:color w:val="000000"/>
                <w:sz w:val="24"/>
                <w:szCs w:val="24"/>
                <w:lang w:val="es-ES_tradnl" w:eastAsia="en-GB"/>
              </w:rPr>
            </w:pPr>
            <w:r w:rsidRPr="00EC6199">
              <w:rPr>
                <w:rFonts w:ascii="Times New Roman" w:eastAsia="Times New Roman" w:hAnsi="Times New Roman"/>
                <w:color w:val="000000"/>
                <w:sz w:val="24"/>
                <w:szCs w:val="24"/>
                <w:lang w:val="es-ES_tradnl" w:eastAsia="en-GB"/>
              </w:rPr>
              <w:t> </w:t>
            </w:r>
          </w:p>
        </w:tc>
        <w:tc>
          <w:tcPr>
            <w:tcW w:w="2780" w:type="dxa"/>
            <w:tcBorders>
              <w:top w:val="nil"/>
              <w:left w:val="nil"/>
              <w:bottom w:val="single" w:sz="4" w:space="0" w:color="auto"/>
              <w:right w:val="single" w:sz="4" w:space="0" w:color="auto"/>
            </w:tcBorders>
            <w:shd w:val="clear" w:color="auto" w:fill="auto"/>
            <w:noWrap/>
            <w:vAlign w:val="center"/>
            <w:hideMark/>
          </w:tcPr>
          <w:p w14:paraId="099FDB35" w14:textId="77777777" w:rsidR="007C62A6" w:rsidRPr="00EC6199" w:rsidRDefault="007C62A6" w:rsidP="00896AC8">
            <w:pPr>
              <w:spacing w:before="60" w:after="60" w:line="240" w:lineRule="auto"/>
              <w:jc w:val="both"/>
              <w:rPr>
                <w:rFonts w:ascii="Times New Roman" w:eastAsia="Times New Roman" w:hAnsi="Times New Roman"/>
                <w:color w:val="000000"/>
                <w:sz w:val="24"/>
                <w:szCs w:val="24"/>
                <w:lang w:val="es-ES_tradnl" w:eastAsia="en-GB"/>
              </w:rPr>
            </w:pPr>
            <w:r w:rsidRPr="00EC6199">
              <w:rPr>
                <w:rFonts w:ascii="Times New Roman" w:eastAsia="Times New Roman" w:hAnsi="Times New Roman"/>
                <w:color w:val="000000"/>
                <w:sz w:val="24"/>
                <w:szCs w:val="24"/>
                <w:lang w:val="es-ES_tradnl" w:eastAsia="en-GB"/>
              </w:rPr>
              <w:t> </w:t>
            </w:r>
          </w:p>
        </w:tc>
      </w:tr>
      <w:tr w:rsidR="007C62A6" w:rsidRPr="00EC6199" w14:paraId="15F9ABF8" w14:textId="77777777" w:rsidTr="00AC7E67">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7C1B089E" w14:textId="77777777" w:rsidR="007C62A6" w:rsidRPr="00EC6199" w:rsidRDefault="007C62A6" w:rsidP="00896AC8">
            <w:pPr>
              <w:spacing w:before="60" w:after="60" w:line="240" w:lineRule="auto"/>
              <w:jc w:val="both"/>
              <w:rPr>
                <w:rFonts w:ascii="Times New Roman" w:eastAsia="Times New Roman" w:hAnsi="Times New Roman"/>
                <w:color w:val="000000"/>
                <w:sz w:val="24"/>
                <w:szCs w:val="24"/>
                <w:lang w:val="es-ES_tradnl" w:eastAsia="en-GB"/>
              </w:rPr>
            </w:pPr>
            <w:r w:rsidRPr="00EC6199">
              <w:rPr>
                <w:rFonts w:ascii="Times New Roman" w:eastAsia="Times New Roman" w:hAnsi="Times New Roman"/>
                <w:color w:val="000000"/>
                <w:sz w:val="24"/>
                <w:szCs w:val="24"/>
                <w:lang w:val="es-ES_tradnl" w:eastAsia="en-GB"/>
              </w:rPr>
              <w:t>…</w:t>
            </w:r>
          </w:p>
        </w:tc>
        <w:tc>
          <w:tcPr>
            <w:tcW w:w="2780" w:type="dxa"/>
            <w:tcBorders>
              <w:top w:val="nil"/>
              <w:left w:val="nil"/>
              <w:bottom w:val="single" w:sz="4" w:space="0" w:color="auto"/>
              <w:right w:val="single" w:sz="4" w:space="0" w:color="auto"/>
            </w:tcBorders>
            <w:shd w:val="clear" w:color="auto" w:fill="auto"/>
            <w:noWrap/>
            <w:vAlign w:val="center"/>
            <w:hideMark/>
          </w:tcPr>
          <w:p w14:paraId="34268B1D" w14:textId="77777777" w:rsidR="007C62A6" w:rsidRPr="00EC6199" w:rsidRDefault="007C62A6" w:rsidP="00896AC8">
            <w:pPr>
              <w:spacing w:before="60" w:after="60" w:line="240" w:lineRule="auto"/>
              <w:jc w:val="both"/>
              <w:rPr>
                <w:rFonts w:ascii="Times New Roman" w:eastAsia="Times New Roman" w:hAnsi="Times New Roman"/>
                <w:color w:val="000000"/>
                <w:sz w:val="24"/>
                <w:szCs w:val="24"/>
                <w:lang w:val="es-ES_tradnl" w:eastAsia="en-GB"/>
              </w:rPr>
            </w:pPr>
            <w:r w:rsidRPr="00EC6199">
              <w:rPr>
                <w:rFonts w:ascii="Times New Roman" w:eastAsia="Times New Roman" w:hAnsi="Times New Roman"/>
                <w:color w:val="000000"/>
                <w:sz w:val="24"/>
                <w:szCs w:val="24"/>
                <w:lang w:val="es-ES_tradnl" w:eastAsia="en-GB"/>
              </w:rPr>
              <w:t> </w:t>
            </w:r>
          </w:p>
        </w:tc>
        <w:tc>
          <w:tcPr>
            <w:tcW w:w="2780" w:type="dxa"/>
            <w:tcBorders>
              <w:top w:val="nil"/>
              <w:left w:val="nil"/>
              <w:bottom w:val="single" w:sz="4" w:space="0" w:color="auto"/>
              <w:right w:val="single" w:sz="4" w:space="0" w:color="auto"/>
            </w:tcBorders>
            <w:shd w:val="clear" w:color="auto" w:fill="auto"/>
            <w:noWrap/>
            <w:vAlign w:val="center"/>
            <w:hideMark/>
          </w:tcPr>
          <w:p w14:paraId="45B398CC" w14:textId="77777777" w:rsidR="007C62A6" w:rsidRPr="00EC6199" w:rsidRDefault="007C62A6" w:rsidP="00896AC8">
            <w:pPr>
              <w:spacing w:before="60" w:after="60" w:line="240" w:lineRule="auto"/>
              <w:jc w:val="both"/>
              <w:rPr>
                <w:rFonts w:ascii="Times New Roman" w:eastAsia="Times New Roman" w:hAnsi="Times New Roman"/>
                <w:color w:val="000000"/>
                <w:sz w:val="24"/>
                <w:szCs w:val="24"/>
                <w:lang w:val="es-ES_tradnl" w:eastAsia="en-GB"/>
              </w:rPr>
            </w:pPr>
            <w:r w:rsidRPr="00EC6199">
              <w:rPr>
                <w:rFonts w:ascii="Times New Roman" w:eastAsia="Times New Roman" w:hAnsi="Times New Roman"/>
                <w:color w:val="000000"/>
                <w:sz w:val="24"/>
                <w:szCs w:val="24"/>
                <w:lang w:val="es-ES_tradnl" w:eastAsia="en-GB"/>
              </w:rPr>
              <w:t> </w:t>
            </w:r>
          </w:p>
        </w:tc>
      </w:tr>
      <w:tr w:rsidR="007C62A6" w:rsidRPr="00EC6199" w14:paraId="0733F192" w14:textId="77777777" w:rsidTr="00AC7E67">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2647051D" w14:textId="186007A3" w:rsidR="007C62A6" w:rsidRPr="00EC6199" w:rsidRDefault="00C56B8C" w:rsidP="00896AC8">
            <w:pPr>
              <w:spacing w:before="60" w:after="60" w:line="240" w:lineRule="auto"/>
              <w:jc w:val="both"/>
              <w:rPr>
                <w:rFonts w:ascii="Times New Roman" w:eastAsia="Times New Roman" w:hAnsi="Times New Roman"/>
                <w:color w:val="000000"/>
                <w:sz w:val="24"/>
                <w:szCs w:val="24"/>
                <w:lang w:val="es-ES_tradnl" w:eastAsia="en-GB"/>
              </w:rPr>
            </w:pPr>
            <w:r w:rsidRPr="00EC6199">
              <w:rPr>
                <w:rFonts w:ascii="Times New Roman" w:eastAsia="Times New Roman" w:hAnsi="Times New Roman"/>
                <w:color w:val="000000"/>
                <w:sz w:val="24"/>
                <w:szCs w:val="24"/>
                <w:lang w:val="es-ES_tradnl" w:eastAsia="en-GB"/>
              </w:rPr>
              <w:t xml:space="preserve">Otra </w:t>
            </w:r>
            <w:proofErr w:type="gramStart"/>
            <w:r w:rsidRPr="00EC6199">
              <w:rPr>
                <w:rFonts w:ascii="Times New Roman" w:eastAsia="Times New Roman" w:hAnsi="Times New Roman"/>
                <w:color w:val="000000"/>
                <w:sz w:val="24"/>
                <w:szCs w:val="24"/>
                <w:lang w:val="es-ES_tradnl" w:eastAsia="en-GB"/>
              </w:rPr>
              <w:t>financiación  1</w:t>
            </w:r>
            <w:proofErr w:type="gramEnd"/>
          </w:p>
        </w:tc>
        <w:tc>
          <w:tcPr>
            <w:tcW w:w="2780" w:type="dxa"/>
            <w:tcBorders>
              <w:top w:val="nil"/>
              <w:left w:val="nil"/>
              <w:bottom w:val="single" w:sz="4" w:space="0" w:color="auto"/>
              <w:right w:val="single" w:sz="4" w:space="0" w:color="auto"/>
            </w:tcBorders>
            <w:shd w:val="clear" w:color="auto" w:fill="auto"/>
            <w:noWrap/>
            <w:vAlign w:val="center"/>
            <w:hideMark/>
          </w:tcPr>
          <w:p w14:paraId="0D9BEFF9" w14:textId="77777777" w:rsidR="007C62A6" w:rsidRPr="00EC6199" w:rsidRDefault="007C62A6" w:rsidP="00896AC8">
            <w:pPr>
              <w:spacing w:before="60" w:after="60" w:line="240" w:lineRule="auto"/>
              <w:jc w:val="both"/>
              <w:rPr>
                <w:rFonts w:ascii="Times New Roman" w:eastAsia="Times New Roman" w:hAnsi="Times New Roman"/>
                <w:color w:val="000000"/>
                <w:sz w:val="24"/>
                <w:szCs w:val="24"/>
                <w:lang w:val="es-ES_tradnl" w:eastAsia="en-GB"/>
              </w:rPr>
            </w:pPr>
            <w:r w:rsidRPr="00EC6199">
              <w:rPr>
                <w:rFonts w:ascii="Times New Roman" w:eastAsia="Times New Roman" w:hAnsi="Times New Roman"/>
                <w:color w:val="000000"/>
                <w:sz w:val="24"/>
                <w:szCs w:val="24"/>
                <w:lang w:val="es-ES_tradnl" w:eastAsia="en-GB"/>
              </w:rPr>
              <w:t> </w:t>
            </w:r>
          </w:p>
        </w:tc>
        <w:tc>
          <w:tcPr>
            <w:tcW w:w="2780" w:type="dxa"/>
            <w:tcBorders>
              <w:top w:val="nil"/>
              <w:left w:val="nil"/>
              <w:bottom w:val="single" w:sz="4" w:space="0" w:color="auto"/>
              <w:right w:val="single" w:sz="4" w:space="0" w:color="auto"/>
            </w:tcBorders>
            <w:shd w:val="clear" w:color="auto" w:fill="auto"/>
            <w:noWrap/>
            <w:vAlign w:val="center"/>
            <w:hideMark/>
          </w:tcPr>
          <w:p w14:paraId="3251CD0B" w14:textId="77777777" w:rsidR="007C62A6" w:rsidRPr="00EC6199" w:rsidRDefault="007C62A6" w:rsidP="00896AC8">
            <w:pPr>
              <w:spacing w:before="60" w:after="60" w:line="240" w:lineRule="auto"/>
              <w:jc w:val="both"/>
              <w:rPr>
                <w:rFonts w:ascii="Times New Roman" w:eastAsia="Times New Roman" w:hAnsi="Times New Roman"/>
                <w:color w:val="000000"/>
                <w:sz w:val="24"/>
                <w:szCs w:val="24"/>
                <w:lang w:val="es-ES_tradnl" w:eastAsia="en-GB"/>
              </w:rPr>
            </w:pPr>
            <w:r w:rsidRPr="00EC6199">
              <w:rPr>
                <w:rFonts w:ascii="Times New Roman" w:eastAsia="Times New Roman" w:hAnsi="Times New Roman"/>
                <w:color w:val="000000"/>
                <w:sz w:val="24"/>
                <w:szCs w:val="24"/>
                <w:lang w:val="es-ES_tradnl" w:eastAsia="en-GB"/>
              </w:rPr>
              <w:t> </w:t>
            </w:r>
          </w:p>
        </w:tc>
      </w:tr>
      <w:tr w:rsidR="007C62A6" w:rsidRPr="00EC6199" w14:paraId="7DAEF49D" w14:textId="77777777" w:rsidTr="00AC7E67">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6EC727F5" w14:textId="77777777" w:rsidR="007C62A6" w:rsidRPr="00EC6199" w:rsidRDefault="007C62A6" w:rsidP="00896AC8">
            <w:pPr>
              <w:spacing w:before="60" w:after="60" w:line="240" w:lineRule="auto"/>
              <w:jc w:val="both"/>
              <w:rPr>
                <w:rFonts w:ascii="Times New Roman" w:eastAsia="Times New Roman" w:hAnsi="Times New Roman"/>
                <w:color w:val="000000"/>
                <w:sz w:val="24"/>
                <w:szCs w:val="24"/>
                <w:lang w:val="es-ES_tradnl" w:eastAsia="en-GB"/>
              </w:rPr>
            </w:pPr>
            <w:r w:rsidRPr="00EC6199">
              <w:rPr>
                <w:rFonts w:ascii="Times New Roman" w:eastAsia="Times New Roman" w:hAnsi="Times New Roman"/>
                <w:color w:val="000000"/>
                <w:sz w:val="24"/>
                <w:szCs w:val="24"/>
                <w:lang w:val="es-ES_tradnl" w:eastAsia="en-GB"/>
              </w:rPr>
              <w:t>…</w:t>
            </w:r>
          </w:p>
        </w:tc>
        <w:tc>
          <w:tcPr>
            <w:tcW w:w="2780" w:type="dxa"/>
            <w:tcBorders>
              <w:top w:val="nil"/>
              <w:left w:val="nil"/>
              <w:bottom w:val="single" w:sz="4" w:space="0" w:color="auto"/>
              <w:right w:val="single" w:sz="4" w:space="0" w:color="auto"/>
            </w:tcBorders>
            <w:shd w:val="clear" w:color="auto" w:fill="auto"/>
            <w:noWrap/>
            <w:vAlign w:val="center"/>
            <w:hideMark/>
          </w:tcPr>
          <w:p w14:paraId="6954CB80" w14:textId="77777777" w:rsidR="007C62A6" w:rsidRPr="00EC6199" w:rsidRDefault="007C62A6" w:rsidP="00896AC8">
            <w:pPr>
              <w:spacing w:before="60" w:after="60" w:line="240" w:lineRule="auto"/>
              <w:jc w:val="both"/>
              <w:rPr>
                <w:rFonts w:ascii="Times New Roman" w:eastAsia="Times New Roman" w:hAnsi="Times New Roman"/>
                <w:color w:val="000000"/>
                <w:sz w:val="24"/>
                <w:szCs w:val="24"/>
                <w:lang w:val="es-ES_tradnl" w:eastAsia="en-GB"/>
              </w:rPr>
            </w:pPr>
            <w:r w:rsidRPr="00EC6199">
              <w:rPr>
                <w:rFonts w:ascii="Times New Roman" w:eastAsia="Times New Roman" w:hAnsi="Times New Roman"/>
                <w:color w:val="000000"/>
                <w:sz w:val="24"/>
                <w:szCs w:val="24"/>
                <w:lang w:val="es-ES_tradnl" w:eastAsia="en-GB"/>
              </w:rPr>
              <w:t> </w:t>
            </w:r>
          </w:p>
        </w:tc>
        <w:tc>
          <w:tcPr>
            <w:tcW w:w="2780" w:type="dxa"/>
            <w:tcBorders>
              <w:top w:val="nil"/>
              <w:left w:val="nil"/>
              <w:bottom w:val="single" w:sz="4" w:space="0" w:color="auto"/>
              <w:right w:val="single" w:sz="4" w:space="0" w:color="auto"/>
            </w:tcBorders>
            <w:shd w:val="clear" w:color="auto" w:fill="auto"/>
            <w:noWrap/>
            <w:vAlign w:val="center"/>
            <w:hideMark/>
          </w:tcPr>
          <w:p w14:paraId="750FE41C" w14:textId="77777777" w:rsidR="007C62A6" w:rsidRPr="00EC6199" w:rsidRDefault="007C62A6" w:rsidP="00896AC8">
            <w:pPr>
              <w:spacing w:before="60" w:after="60" w:line="240" w:lineRule="auto"/>
              <w:jc w:val="both"/>
              <w:rPr>
                <w:rFonts w:ascii="Times New Roman" w:eastAsia="Times New Roman" w:hAnsi="Times New Roman"/>
                <w:color w:val="000000"/>
                <w:sz w:val="24"/>
                <w:szCs w:val="24"/>
                <w:lang w:val="es-ES_tradnl" w:eastAsia="en-GB"/>
              </w:rPr>
            </w:pPr>
            <w:r w:rsidRPr="00EC6199">
              <w:rPr>
                <w:rFonts w:ascii="Times New Roman" w:eastAsia="Times New Roman" w:hAnsi="Times New Roman"/>
                <w:color w:val="000000"/>
                <w:sz w:val="24"/>
                <w:szCs w:val="24"/>
                <w:lang w:val="es-ES_tradnl" w:eastAsia="en-GB"/>
              </w:rPr>
              <w:t> </w:t>
            </w:r>
          </w:p>
        </w:tc>
      </w:tr>
      <w:tr w:rsidR="007C62A6" w:rsidRPr="00EC6199" w14:paraId="6F282A82" w14:textId="77777777" w:rsidTr="00AC7E67">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3BEB2133" w14:textId="77777777" w:rsidR="007C62A6" w:rsidRPr="00EC6199" w:rsidRDefault="007C62A6" w:rsidP="00896AC8">
            <w:pPr>
              <w:spacing w:before="60" w:after="60" w:line="240" w:lineRule="auto"/>
              <w:jc w:val="both"/>
              <w:rPr>
                <w:rFonts w:ascii="Times New Roman" w:eastAsia="Times New Roman" w:hAnsi="Times New Roman"/>
                <w:b/>
                <w:bCs/>
                <w:color w:val="000000"/>
                <w:sz w:val="24"/>
                <w:szCs w:val="24"/>
                <w:lang w:val="es-ES_tradnl" w:eastAsia="en-GB"/>
              </w:rPr>
            </w:pPr>
            <w:r w:rsidRPr="00EC6199">
              <w:rPr>
                <w:rFonts w:ascii="Times New Roman" w:eastAsia="Times New Roman" w:hAnsi="Times New Roman"/>
                <w:b/>
                <w:bCs/>
                <w:color w:val="000000"/>
                <w:sz w:val="24"/>
                <w:szCs w:val="24"/>
                <w:lang w:val="es-ES_tradnl" w:eastAsia="en-GB"/>
              </w:rPr>
              <w:t>Total</w:t>
            </w:r>
          </w:p>
        </w:tc>
        <w:tc>
          <w:tcPr>
            <w:tcW w:w="2780" w:type="dxa"/>
            <w:tcBorders>
              <w:top w:val="nil"/>
              <w:left w:val="nil"/>
              <w:bottom w:val="single" w:sz="4" w:space="0" w:color="auto"/>
              <w:right w:val="single" w:sz="4" w:space="0" w:color="auto"/>
            </w:tcBorders>
            <w:shd w:val="clear" w:color="auto" w:fill="auto"/>
            <w:noWrap/>
            <w:vAlign w:val="center"/>
            <w:hideMark/>
          </w:tcPr>
          <w:p w14:paraId="4665663D" w14:textId="77777777" w:rsidR="007C62A6" w:rsidRPr="00EC6199" w:rsidRDefault="007C62A6" w:rsidP="00896AC8">
            <w:pPr>
              <w:spacing w:before="60" w:after="60" w:line="240" w:lineRule="auto"/>
              <w:jc w:val="both"/>
              <w:rPr>
                <w:rFonts w:ascii="Times New Roman" w:eastAsia="Times New Roman" w:hAnsi="Times New Roman"/>
                <w:b/>
                <w:bCs/>
                <w:color w:val="000000"/>
                <w:sz w:val="24"/>
                <w:szCs w:val="24"/>
                <w:lang w:val="es-ES_tradnl" w:eastAsia="en-GB"/>
              </w:rPr>
            </w:pPr>
            <w:r w:rsidRPr="00EC6199">
              <w:rPr>
                <w:rFonts w:ascii="Times New Roman" w:eastAsia="Times New Roman" w:hAnsi="Times New Roman"/>
                <w:b/>
                <w:bCs/>
                <w:color w:val="000000"/>
                <w:sz w:val="24"/>
                <w:szCs w:val="24"/>
                <w:lang w:val="es-ES_tradnl" w:eastAsia="en-GB"/>
              </w:rPr>
              <w:t> </w:t>
            </w:r>
          </w:p>
        </w:tc>
        <w:tc>
          <w:tcPr>
            <w:tcW w:w="2780" w:type="dxa"/>
            <w:tcBorders>
              <w:top w:val="nil"/>
              <w:left w:val="nil"/>
              <w:bottom w:val="single" w:sz="4" w:space="0" w:color="auto"/>
              <w:right w:val="single" w:sz="4" w:space="0" w:color="auto"/>
            </w:tcBorders>
            <w:shd w:val="clear" w:color="auto" w:fill="auto"/>
            <w:noWrap/>
            <w:vAlign w:val="center"/>
            <w:hideMark/>
          </w:tcPr>
          <w:p w14:paraId="3B0FFB4A" w14:textId="77777777" w:rsidR="007C62A6" w:rsidRPr="00EC6199" w:rsidRDefault="007C62A6" w:rsidP="00896AC8">
            <w:pPr>
              <w:spacing w:before="60" w:after="60" w:line="240" w:lineRule="auto"/>
              <w:jc w:val="both"/>
              <w:rPr>
                <w:rFonts w:ascii="Times New Roman" w:eastAsia="Times New Roman" w:hAnsi="Times New Roman"/>
                <w:b/>
                <w:bCs/>
                <w:color w:val="000000"/>
                <w:sz w:val="24"/>
                <w:szCs w:val="24"/>
                <w:lang w:val="es-ES_tradnl" w:eastAsia="en-GB"/>
              </w:rPr>
            </w:pPr>
            <w:r w:rsidRPr="00EC6199">
              <w:rPr>
                <w:rFonts w:ascii="Times New Roman" w:eastAsia="Times New Roman" w:hAnsi="Times New Roman"/>
                <w:b/>
                <w:bCs/>
                <w:color w:val="000000"/>
                <w:sz w:val="24"/>
                <w:szCs w:val="24"/>
                <w:lang w:val="es-ES_tradnl" w:eastAsia="en-GB"/>
              </w:rPr>
              <w:t> </w:t>
            </w:r>
          </w:p>
        </w:tc>
      </w:tr>
    </w:tbl>
    <w:p w14:paraId="5445BD6F" w14:textId="77777777" w:rsidR="00117378" w:rsidRPr="00EC6199" w:rsidRDefault="00117378" w:rsidP="00EC6199">
      <w:pPr>
        <w:spacing w:line="240" w:lineRule="auto"/>
        <w:jc w:val="both"/>
        <w:rPr>
          <w:rFonts w:ascii="Times New Roman" w:hAnsi="Times New Roman"/>
          <w:sz w:val="24"/>
          <w:szCs w:val="24"/>
          <w:lang w:val="es-ES_tradnl"/>
        </w:rPr>
      </w:pPr>
    </w:p>
    <w:p w14:paraId="06517A23" w14:textId="06E0C84C" w:rsidR="003820CE" w:rsidRPr="00EC6199" w:rsidRDefault="003820CE" w:rsidP="00EC6199">
      <w:pPr>
        <w:spacing w:line="240" w:lineRule="auto"/>
        <w:jc w:val="both"/>
        <w:rPr>
          <w:rFonts w:ascii="Times New Roman" w:hAnsi="Times New Roman"/>
          <w:strike/>
          <w:sz w:val="24"/>
          <w:szCs w:val="24"/>
          <w:lang w:val="es-ES_tradnl"/>
        </w:rPr>
      </w:pPr>
      <w:r w:rsidRPr="00EC6199">
        <w:rPr>
          <w:rFonts w:ascii="Times New Roman" w:hAnsi="Times New Roman"/>
          <w:sz w:val="24"/>
          <w:szCs w:val="24"/>
          <w:lang w:val="es-ES_tradnl"/>
        </w:rPr>
        <w:t>1.2.3</w:t>
      </w:r>
      <w:r w:rsidRPr="00EC6199">
        <w:rPr>
          <w:rFonts w:ascii="Times New Roman" w:hAnsi="Times New Roman"/>
          <w:sz w:val="24"/>
          <w:szCs w:val="24"/>
          <w:lang w:val="es-ES_tradnl"/>
        </w:rPr>
        <w:tab/>
      </w:r>
      <w:r w:rsidR="00895A0B" w:rsidRPr="00EC6199">
        <w:rPr>
          <w:rFonts w:ascii="Times New Roman" w:hAnsi="Times New Roman"/>
          <w:sz w:val="24"/>
          <w:szCs w:val="24"/>
          <w:lang w:val="es-ES_tradnl"/>
        </w:rPr>
        <w:t>Ingresos</w:t>
      </w:r>
    </w:p>
    <w:tbl>
      <w:tblPr>
        <w:tblW w:w="8880" w:type="dxa"/>
        <w:tblInd w:w="93" w:type="dxa"/>
        <w:tblLook w:val="04A0" w:firstRow="1" w:lastRow="0" w:firstColumn="1" w:lastColumn="0" w:noHBand="0" w:noVBand="1"/>
      </w:tblPr>
      <w:tblGrid>
        <w:gridCol w:w="3320"/>
        <w:gridCol w:w="2780"/>
        <w:gridCol w:w="2780"/>
      </w:tblGrid>
      <w:tr w:rsidR="00895A0B" w:rsidRPr="00EC6199" w14:paraId="6A5B83A6" w14:textId="77777777" w:rsidTr="00AC7E67">
        <w:trPr>
          <w:trHeight w:val="600"/>
        </w:trPr>
        <w:tc>
          <w:tcPr>
            <w:tcW w:w="3320" w:type="dxa"/>
            <w:tcBorders>
              <w:top w:val="single" w:sz="4" w:space="0" w:color="auto"/>
              <w:left w:val="single" w:sz="4" w:space="0" w:color="auto"/>
              <w:bottom w:val="nil"/>
              <w:right w:val="nil"/>
            </w:tcBorders>
            <w:shd w:val="clear" w:color="auto" w:fill="auto"/>
            <w:noWrap/>
            <w:vAlign w:val="center"/>
            <w:hideMark/>
          </w:tcPr>
          <w:p w14:paraId="0DC8D077" w14:textId="62A4F2B4" w:rsidR="00895A0B" w:rsidRPr="00EC6199" w:rsidRDefault="00895A0B" w:rsidP="00896AC8">
            <w:pPr>
              <w:spacing w:before="60" w:after="60" w:line="240" w:lineRule="auto"/>
              <w:jc w:val="center"/>
              <w:rPr>
                <w:rFonts w:ascii="Times New Roman" w:eastAsia="Times New Roman" w:hAnsi="Times New Roman"/>
                <w:b/>
                <w:bCs/>
                <w:color w:val="000000"/>
                <w:sz w:val="24"/>
                <w:szCs w:val="24"/>
                <w:lang w:val="es-ES_tradnl" w:eastAsia="en-GB"/>
              </w:rPr>
            </w:pPr>
            <w:r w:rsidRPr="00EC6199">
              <w:rPr>
                <w:rFonts w:ascii="Times New Roman" w:eastAsia="Times New Roman" w:hAnsi="Times New Roman"/>
                <w:b/>
                <w:bCs/>
                <w:color w:val="000000"/>
                <w:sz w:val="24"/>
                <w:szCs w:val="24"/>
                <w:lang w:val="es-ES_tradnl" w:eastAsia="en-GB"/>
              </w:rPr>
              <w:t>Tipos de ingresos</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226A4" w14:textId="4D55374E" w:rsidR="00895A0B" w:rsidRPr="00EC6199" w:rsidRDefault="00793ACC" w:rsidP="00896AC8">
            <w:pPr>
              <w:spacing w:before="60" w:after="60" w:line="240" w:lineRule="auto"/>
              <w:jc w:val="center"/>
              <w:rPr>
                <w:rFonts w:ascii="Times New Roman" w:eastAsia="Times New Roman" w:hAnsi="Times New Roman"/>
                <w:b/>
                <w:bCs/>
                <w:color w:val="000000"/>
                <w:sz w:val="24"/>
                <w:szCs w:val="24"/>
                <w:lang w:val="es-ES_tradnl" w:eastAsia="en-GB"/>
              </w:rPr>
            </w:pPr>
            <w:r w:rsidRPr="00EC6199">
              <w:rPr>
                <w:rFonts w:ascii="Times New Roman" w:eastAsia="Times New Roman" w:hAnsi="Times New Roman"/>
                <w:b/>
                <w:bCs/>
                <w:color w:val="000000"/>
                <w:sz w:val="24"/>
                <w:szCs w:val="24"/>
                <w:lang w:val="es-ES_tradnl" w:eastAsia="en-GB"/>
              </w:rPr>
              <w:t>Ingresos presupuestados</w:t>
            </w:r>
            <w:r w:rsidR="00895A0B" w:rsidRPr="00EC6199">
              <w:rPr>
                <w:rFonts w:ascii="Times New Roman" w:eastAsia="Times New Roman" w:hAnsi="Times New Roman"/>
                <w:b/>
                <w:bCs/>
                <w:color w:val="000000"/>
                <w:sz w:val="24"/>
                <w:szCs w:val="24"/>
                <w:lang w:val="es-ES_tradnl" w:eastAsia="en-GB"/>
              </w:rPr>
              <w:br/>
              <w:t>(importe)</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14:paraId="43C1515F" w14:textId="38125FBA" w:rsidR="00895A0B" w:rsidRPr="00EC6199" w:rsidRDefault="00793ACC" w:rsidP="00896AC8">
            <w:pPr>
              <w:spacing w:before="60" w:after="60" w:line="240" w:lineRule="auto"/>
              <w:jc w:val="center"/>
              <w:rPr>
                <w:rFonts w:ascii="Times New Roman" w:eastAsia="Times New Roman" w:hAnsi="Times New Roman"/>
                <w:b/>
                <w:bCs/>
                <w:color w:val="000000"/>
                <w:sz w:val="24"/>
                <w:szCs w:val="24"/>
                <w:lang w:val="es-ES_tradnl" w:eastAsia="en-GB"/>
              </w:rPr>
            </w:pPr>
            <w:r w:rsidRPr="00EC6199">
              <w:rPr>
                <w:rFonts w:ascii="Times New Roman" w:eastAsia="Times New Roman" w:hAnsi="Times New Roman"/>
                <w:b/>
                <w:bCs/>
                <w:color w:val="000000"/>
                <w:sz w:val="24"/>
                <w:szCs w:val="24"/>
                <w:lang w:val="es-ES_tradnl" w:eastAsia="en-GB"/>
              </w:rPr>
              <w:t>Ingresos reales</w:t>
            </w:r>
            <w:r w:rsidR="00895A0B" w:rsidRPr="00EC6199">
              <w:rPr>
                <w:rFonts w:ascii="Times New Roman" w:eastAsia="Times New Roman" w:hAnsi="Times New Roman"/>
                <w:b/>
                <w:bCs/>
                <w:color w:val="000000"/>
                <w:sz w:val="24"/>
                <w:szCs w:val="24"/>
                <w:lang w:val="es-ES_tradnl" w:eastAsia="en-GB"/>
              </w:rPr>
              <w:br/>
              <w:t>(importe)</w:t>
            </w:r>
          </w:p>
        </w:tc>
      </w:tr>
      <w:tr w:rsidR="00895A0B" w:rsidRPr="00EC6199" w14:paraId="69A71EA6" w14:textId="77777777" w:rsidTr="00AC7E67">
        <w:trPr>
          <w:trHeight w:val="60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664D9" w14:textId="552A6C5A" w:rsidR="00895A0B" w:rsidRPr="00EC6199" w:rsidRDefault="00895A0B" w:rsidP="00896AC8">
            <w:pPr>
              <w:spacing w:before="60" w:after="60" w:line="240" w:lineRule="auto"/>
              <w:jc w:val="both"/>
              <w:rPr>
                <w:rFonts w:ascii="Times New Roman" w:eastAsia="Times New Roman" w:hAnsi="Times New Roman"/>
                <w:color w:val="000000"/>
                <w:sz w:val="24"/>
                <w:szCs w:val="24"/>
                <w:lang w:val="es-ES_tradnl" w:eastAsia="en-GB"/>
              </w:rPr>
            </w:pPr>
            <w:r w:rsidRPr="00EC6199">
              <w:rPr>
                <w:rFonts w:ascii="Times New Roman" w:eastAsia="Times New Roman" w:hAnsi="Times New Roman"/>
                <w:color w:val="000000"/>
                <w:sz w:val="24"/>
                <w:szCs w:val="24"/>
                <w:lang w:val="es-ES_tradnl" w:eastAsia="en-GB"/>
              </w:rPr>
              <w:t>Tipo "…"</w:t>
            </w:r>
          </w:p>
        </w:tc>
        <w:tc>
          <w:tcPr>
            <w:tcW w:w="2780" w:type="dxa"/>
            <w:tcBorders>
              <w:top w:val="nil"/>
              <w:left w:val="nil"/>
              <w:bottom w:val="single" w:sz="4" w:space="0" w:color="auto"/>
              <w:right w:val="single" w:sz="4" w:space="0" w:color="auto"/>
            </w:tcBorders>
            <w:shd w:val="clear" w:color="auto" w:fill="auto"/>
            <w:noWrap/>
            <w:vAlign w:val="center"/>
            <w:hideMark/>
          </w:tcPr>
          <w:p w14:paraId="62E7C819" w14:textId="77777777" w:rsidR="00895A0B" w:rsidRPr="00EC6199" w:rsidRDefault="00895A0B" w:rsidP="00896AC8">
            <w:pPr>
              <w:spacing w:before="60" w:after="60" w:line="240" w:lineRule="auto"/>
              <w:jc w:val="both"/>
              <w:rPr>
                <w:rFonts w:ascii="Times New Roman" w:eastAsia="Times New Roman" w:hAnsi="Times New Roman"/>
                <w:color w:val="000000"/>
                <w:sz w:val="24"/>
                <w:szCs w:val="24"/>
                <w:lang w:val="es-ES_tradnl" w:eastAsia="en-GB"/>
              </w:rPr>
            </w:pPr>
            <w:r w:rsidRPr="00EC6199">
              <w:rPr>
                <w:rFonts w:ascii="Times New Roman" w:eastAsia="Times New Roman" w:hAnsi="Times New Roman"/>
                <w:color w:val="000000"/>
                <w:sz w:val="24"/>
                <w:szCs w:val="24"/>
                <w:lang w:val="es-ES_tradnl" w:eastAsia="en-GB"/>
              </w:rPr>
              <w:t> </w:t>
            </w:r>
          </w:p>
        </w:tc>
        <w:tc>
          <w:tcPr>
            <w:tcW w:w="2780" w:type="dxa"/>
            <w:tcBorders>
              <w:top w:val="nil"/>
              <w:left w:val="nil"/>
              <w:bottom w:val="single" w:sz="4" w:space="0" w:color="auto"/>
              <w:right w:val="single" w:sz="4" w:space="0" w:color="auto"/>
            </w:tcBorders>
            <w:shd w:val="clear" w:color="auto" w:fill="auto"/>
            <w:noWrap/>
            <w:vAlign w:val="center"/>
            <w:hideMark/>
          </w:tcPr>
          <w:p w14:paraId="70F45D2B" w14:textId="77777777" w:rsidR="00895A0B" w:rsidRPr="00EC6199" w:rsidRDefault="00895A0B" w:rsidP="00896AC8">
            <w:pPr>
              <w:spacing w:before="60" w:after="60" w:line="240" w:lineRule="auto"/>
              <w:jc w:val="both"/>
              <w:rPr>
                <w:rFonts w:ascii="Times New Roman" w:eastAsia="Times New Roman" w:hAnsi="Times New Roman"/>
                <w:color w:val="000000"/>
                <w:sz w:val="24"/>
                <w:szCs w:val="24"/>
                <w:lang w:val="es-ES_tradnl" w:eastAsia="en-GB"/>
              </w:rPr>
            </w:pPr>
            <w:r w:rsidRPr="00EC6199">
              <w:rPr>
                <w:rFonts w:ascii="Times New Roman" w:eastAsia="Times New Roman" w:hAnsi="Times New Roman"/>
                <w:color w:val="000000"/>
                <w:sz w:val="24"/>
                <w:szCs w:val="24"/>
                <w:lang w:val="es-ES_tradnl" w:eastAsia="en-GB"/>
              </w:rPr>
              <w:t> </w:t>
            </w:r>
          </w:p>
        </w:tc>
      </w:tr>
      <w:tr w:rsidR="00895A0B" w:rsidRPr="00EC6199" w14:paraId="7D76376B" w14:textId="77777777" w:rsidTr="00AC7E67">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4B4FB306" w14:textId="2F7EC5CE" w:rsidR="00895A0B" w:rsidRPr="00EC6199" w:rsidRDefault="00895A0B" w:rsidP="00896AC8">
            <w:pPr>
              <w:spacing w:before="60" w:after="60" w:line="240" w:lineRule="auto"/>
              <w:jc w:val="both"/>
              <w:rPr>
                <w:rFonts w:ascii="Times New Roman" w:eastAsia="Times New Roman" w:hAnsi="Times New Roman"/>
                <w:color w:val="000000"/>
                <w:sz w:val="24"/>
                <w:szCs w:val="24"/>
                <w:lang w:eastAsia="en-GB"/>
              </w:rPr>
            </w:pPr>
            <w:r w:rsidRPr="00EC6199">
              <w:rPr>
                <w:rFonts w:ascii="Times New Roman" w:eastAsia="Times New Roman" w:hAnsi="Times New Roman"/>
                <w:color w:val="000000"/>
                <w:sz w:val="24"/>
                <w:szCs w:val="24"/>
                <w:lang w:eastAsia="en-GB"/>
              </w:rPr>
              <w:t>Tipo "…"</w:t>
            </w:r>
          </w:p>
        </w:tc>
        <w:tc>
          <w:tcPr>
            <w:tcW w:w="2780" w:type="dxa"/>
            <w:tcBorders>
              <w:top w:val="nil"/>
              <w:left w:val="nil"/>
              <w:bottom w:val="single" w:sz="4" w:space="0" w:color="auto"/>
              <w:right w:val="single" w:sz="4" w:space="0" w:color="auto"/>
            </w:tcBorders>
            <w:shd w:val="clear" w:color="auto" w:fill="auto"/>
            <w:noWrap/>
            <w:vAlign w:val="center"/>
            <w:hideMark/>
          </w:tcPr>
          <w:p w14:paraId="4B93DC86" w14:textId="77777777" w:rsidR="00895A0B" w:rsidRPr="00EC6199" w:rsidRDefault="00895A0B" w:rsidP="00896AC8">
            <w:pPr>
              <w:spacing w:before="60" w:after="60" w:line="240" w:lineRule="auto"/>
              <w:jc w:val="both"/>
              <w:rPr>
                <w:rFonts w:ascii="Times New Roman" w:eastAsia="Times New Roman" w:hAnsi="Times New Roman"/>
                <w:color w:val="000000"/>
                <w:sz w:val="24"/>
                <w:szCs w:val="24"/>
                <w:lang w:eastAsia="en-GB"/>
              </w:rPr>
            </w:pPr>
            <w:r w:rsidRPr="00EC6199">
              <w:rPr>
                <w:rFonts w:ascii="Times New Roman" w:eastAsia="Times New Roman" w:hAnsi="Times New Roman"/>
                <w:color w:val="000000"/>
                <w:sz w:val="24"/>
                <w:szCs w:val="24"/>
                <w:lang w:eastAsia="en-GB"/>
              </w:rPr>
              <w:t> </w:t>
            </w:r>
          </w:p>
        </w:tc>
        <w:tc>
          <w:tcPr>
            <w:tcW w:w="2780" w:type="dxa"/>
            <w:tcBorders>
              <w:top w:val="nil"/>
              <w:left w:val="nil"/>
              <w:bottom w:val="single" w:sz="4" w:space="0" w:color="auto"/>
              <w:right w:val="single" w:sz="4" w:space="0" w:color="auto"/>
            </w:tcBorders>
            <w:shd w:val="clear" w:color="auto" w:fill="auto"/>
            <w:noWrap/>
            <w:vAlign w:val="center"/>
            <w:hideMark/>
          </w:tcPr>
          <w:p w14:paraId="027FD760" w14:textId="77777777" w:rsidR="00895A0B" w:rsidRPr="00EC6199" w:rsidRDefault="00895A0B" w:rsidP="00896AC8">
            <w:pPr>
              <w:spacing w:before="60" w:after="60" w:line="240" w:lineRule="auto"/>
              <w:jc w:val="both"/>
              <w:rPr>
                <w:rFonts w:ascii="Times New Roman" w:eastAsia="Times New Roman" w:hAnsi="Times New Roman"/>
                <w:color w:val="000000"/>
                <w:sz w:val="24"/>
                <w:szCs w:val="24"/>
                <w:lang w:eastAsia="en-GB"/>
              </w:rPr>
            </w:pPr>
            <w:r w:rsidRPr="00EC6199">
              <w:rPr>
                <w:rFonts w:ascii="Times New Roman" w:eastAsia="Times New Roman" w:hAnsi="Times New Roman"/>
                <w:color w:val="000000"/>
                <w:sz w:val="24"/>
                <w:szCs w:val="24"/>
                <w:lang w:eastAsia="en-GB"/>
              </w:rPr>
              <w:t> </w:t>
            </w:r>
          </w:p>
        </w:tc>
      </w:tr>
      <w:tr w:rsidR="00895A0B" w:rsidRPr="00EC6199" w14:paraId="3B42F07F" w14:textId="77777777" w:rsidTr="00AC7E67">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3B38F0E5" w14:textId="77777777" w:rsidR="00895A0B" w:rsidRPr="00EC6199" w:rsidRDefault="00895A0B" w:rsidP="00896AC8">
            <w:pPr>
              <w:spacing w:before="60" w:after="60" w:line="240" w:lineRule="auto"/>
              <w:jc w:val="both"/>
              <w:rPr>
                <w:rFonts w:ascii="Times New Roman" w:eastAsia="Times New Roman" w:hAnsi="Times New Roman"/>
                <w:color w:val="000000"/>
                <w:sz w:val="24"/>
                <w:szCs w:val="24"/>
                <w:lang w:eastAsia="en-GB"/>
              </w:rPr>
            </w:pPr>
            <w:r w:rsidRPr="00EC6199">
              <w:rPr>
                <w:rFonts w:ascii="Times New Roman" w:eastAsia="Times New Roman" w:hAnsi="Times New Roman"/>
                <w:color w:val="000000"/>
                <w:sz w:val="24"/>
                <w:szCs w:val="24"/>
                <w:lang w:eastAsia="en-GB"/>
              </w:rPr>
              <w:t>…</w:t>
            </w:r>
          </w:p>
        </w:tc>
        <w:tc>
          <w:tcPr>
            <w:tcW w:w="2780" w:type="dxa"/>
            <w:tcBorders>
              <w:top w:val="nil"/>
              <w:left w:val="nil"/>
              <w:bottom w:val="single" w:sz="4" w:space="0" w:color="auto"/>
              <w:right w:val="single" w:sz="4" w:space="0" w:color="auto"/>
            </w:tcBorders>
            <w:shd w:val="clear" w:color="auto" w:fill="auto"/>
            <w:noWrap/>
            <w:vAlign w:val="center"/>
            <w:hideMark/>
          </w:tcPr>
          <w:p w14:paraId="127E56B0" w14:textId="77777777" w:rsidR="00895A0B" w:rsidRPr="00EC6199" w:rsidRDefault="00895A0B" w:rsidP="00896AC8">
            <w:pPr>
              <w:spacing w:before="60" w:after="60" w:line="240" w:lineRule="auto"/>
              <w:jc w:val="both"/>
              <w:rPr>
                <w:rFonts w:ascii="Times New Roman" w:eastAsia="Times New Roman" w:hAnsi="Times New Roman"/>
                <w:color w:val="000000"/>
                <w:sz w:val="24"/>
                <w:szCs w:val="24"/>
                <w:lang w:eastAsia="en-GB"/>
              </w:rPr>
            </w:pPr>
            <w:r w:rsidRPr="00EC6199">
              <w:rPr>
                <w:rFonts w:ascii="Times New Roman" w:eastAsia="Times New Roman" w:hAnsi="Times New Roman"/>
                <w:color w:val="000000"/>
                <w:sz w:val="24"/>
                <w:szCs w:val="24"/>
                <w:lang w:eastAsia="en-GB"/>
              </w:rPr>
              <w:t> </w:t>
            </w:r>
          </w:p>
        </w:tc>
        <w:tc>
          <w:tcPr>
            <w:tcW w:w="2780" w:type="dxa"/>
            <w:tcBorders>
              <w:top w:val="nil"/>
              <w:left w:val="nil"/>
              <w:bottom w:val="single" w:sz="4" w:space="0" w:color="auto"/>
              <w:right w:val="single" w:sz="4" w:space="0" w:color="auto"/>
            </w:tcBorders>
            <w:shd w:val="clear" w:color="auto" w:fill="auto"/>
            <w:noWrap/>
            <w:vAlign w:val="center"/>
            <w:hideMark/>
          </w:tcPr>
          <w:p w14:paraId="13D05B15" w14:textId="77777777" w:rsidR="00895A0B" w:rsidRPr="00EC6199" w:rsidRDefault="00895A0B" w:rsidP="00896AC8">
            <w:pPr>
              <w:spacing w:before="60" w:after="60" w:line="240" w:lineRule="auto"/>
              <w:jc w:val="both"/>
              <w:rPr>
                <w:rFonts w:ascii="Times New Roman" w:eastAsia="Times New Roman" w:hAnsi="Times New Roman"/>
                <w:color w:val="000000"/>
                <w:sz w:val="24"/>
                <w:szCs w:val="24"/>
                <w:lang w:eastAsia="en-GB"/>
              </w:rPr>
            </w:pPr>
            <w:r w:rsidRPr="00EC6199">
              <w:rPr>
                <w:rFonts w:ascii="Times New Roman" w:eastAsia="Times New Roman" w:hAnsi="Times New Roman"/>
                <w:color w:val="000000"/>
                <w:sz w:val="24"/>
                <w:szCs w:val="24"/>
                <w:lang w:eastAsia="en-GB"/>
              </w:rPr>
              <w:t> </w:t>
            </w:r>
          </w:p>
        </w:tc>
      </w:tr>
      <w:tr w:rsidR="00895A0B" w:rsidRPr="00EC6199" w14:paraId="6C94E311" w14:textId="77777777" w:rsidTr="00AC7E67">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12111700" w14:textId="77777777" w:rsidR="00895A0B" w:rsidRPr="00EC6199" w:rsidRDefault="00895A0B" w:rsidP="00896AC8">
            <w:pPr>
              <w:spacing w:before="60" w:after="60" w:line="240" w:lineRule="auto"/>
              <w:jc w:val="both"/>
              <w:rPr>
                <w:rFonts w:ascii="Times New Roman" w:eastAsia="Times New Roman" w:hAnsi="Times New Roman"/>
                <w:b/>
                <w:bCs/>
                <w:color w:val="000000"/>
                <w:sz w:val="24"/>
                <w:szCs w:val="24"/>
                <w:lang w:eastAsia="en-GB"/>
              </w:rPr>
            </w:pPr>
            <w:r w:rsidRPr="00EC6199">
              <w:rPr>
                <w:rFonts w:ascii="Times New Roman" w:eastAsia="Times New Roman" w:hAnsi="Times New Roman"/>
                <w:b/>
                <w:bCs/>
                <w:color w:val="000000"/>
                <w:sz w:val="24"/>
                <w:szCs w:val="24"/>
                <w:lang w:eastAsia="en-GB"/>
              </w:rPr>
              <w:t>Total</w:t>
            </w:r>
          </w:p>
        </w:tc>
        <w:tc>
          <w:tcPr>
            <w:tcW w:w="2780" w:type="dxa"/>
            <w:tcBorders>
              <w:top w:val="nil"/>
              <w:left w:val="nil"/>
              <w:bottom w:val="single" w:sz="4" w:space="0" w:color="auto"/>
              <w:right w:val="single" w:sz="4" w:space="0" w:color="auto"/>
            </w:tcBorders>
            <w:shd w:val="clear" w:color="auto" w:fill="auto"/>
            <w:noWrap/>
            <w:vAlign w:val="center"/>
            <w:hideMark/>
          </w:tcPr>
          <w:p w14:paraId="34AC0CD4" w14:textId="77777777" w:rsidR="00895A0B" w:rsidRPr="00EC6199" w:rsidRDefault="00895A0B" w:rsidP="00896AC8">
            <w:pPr>
              <w:spacing w:before="60" w:after="60" w:line="240" w:lineRule="auto"/>
              <w:jc w:val="both"/>
              <w:rPr>
                <w:rFonts w:ascii="Times New Roman" w:eastAsia="Times New Roman" w:hAnsi="Times New Roman"/>
                <w:b/>
                <w:bCs/>
                <w:color w:val="000000"/>
                <w:sz w:val="24"/>
                <w:szCs w:val="24"/>
                <w:lang w:eastAsia="en-GB"/>
              </w:rPr>
            </w:pPr>
            <w:r w:rsidRPr="00EC6199">
              <w:rPr>
                <w:rFonts w:ascii="Times New Roman" w:eastAsia="Times New Roman" w:hAnsi="Times New Roman"/>
                <w:b/>
                <w:bCs/>
                <w:color w:val="000000"/>
                <w:sz w:val="24"/>
                <w:szCs w:val="24"/>
                <w:lang w:eastAsia="en-GB"/>
              </w:rPr>
              <w:t> </w:t>
            </w:r>
          </w:p>
        </w:tc>
        <w:tc>
          <w:tcPr>
            <w:tcW w:w="2780" w:type="dxa"/>
            <w:tcBorders>
              <w:top w:val="nil"/>
              <w:left w:val="nil"/>
              <w:bottom w:val="single" w:sz="4" w:space="0" w:color="auto"/>
              <w:right w:val="single" w:sz="4" w:space="0" w:color="auto"/>
            </w:tcBorders>
            <w:shd w:val="clear" w:color="auto" w:fill="auto"/>
            <w:noWrap/>
            <w:vAlign w:val="center"/>
            <w:hideMark/>
          </w:tcPr>
          <w:p w14:paraId="4774F2D6" w14:textId="77777777" w:rsidR="00895A0B" w:rsidRPr="00EC6199" w:rsidRDefault="00895A0B" w:rsidP="00896AC8">
            <w:pPr>
              <w:spacing w:before="60" w:after="60" w:line="240" w:lineRule="auto"/>
              <w:jc w:val="both"/>
              <w:rPr>
                <w:rFonts w:ascii="Times New Roman" w:eastAsia="Times New Roman" w:hAnsi="Times New Roman"/>
                <w:b/>
                <w:bCs/>
                <w:color w:val="000000"/>
                <w:sz w:val="24"/>
                <w:szCs w:val="24"/>
                <w:lang w:eastAsia="en-GB"/>
              </w:rPr>
            </w:pPr>
            <w:r w:rsidRPr="00EC6199">
              <w:rPr>
                <w:rFonts w:ascii="Times New Roman" w:eastAsia="Times New Roman" w:hAnsi="Times New Roman"/>
                <w:b/>
                <w:bCs/>
                <w:color w:val="000000"/>
                <w:sz w:val="24"/>
                <w:szCs w:val="24"/>
                <w:lang w:eastAsia="en-GB"/>
              </w:rPr>
              <w:t> </w:t>
            </w:r>
          </w:p>
        </w:tc>
      </w:tr>
    </w:tbl>
    <w:p w14:paraId="0C7E3490" w14:textId="41AA65D2" w:rsidR="00A3200C" w:rsidRPr="00EC6199" w:rsidRDefault="00A3200C" w:rsidP="00EC6199">
      <w:pPr>
        <w:pStyle w:val="Heading2"/>
        <w:spacing w:after="120" w:line="240" w:lineRule="auto"/>
        <w:jc w:val="both"/>
        <w:rPr>
          <w:rFonts w:ascii="Times New Roman" w:hAnsi="Times New Roman"/>
          <w:sz w:val="24"/>
          <w:szCs w:val="24"/>
        </w:rPr>
      </w:pPr>
      <w:r w:rsidRPr="00EC6199">
        <w:rPr>
          <w:rFonts w:ascii="Times New Roman" w:hAnsi="Times New Roman"/>
          <w:i/>
          <w:color w:val="auto"/>
          <w:sz w:val="24"/>
          <w:szCs w:val="24"/>
        </w:rPr>
        <w:lastRenderedPageBreak/>
        <w:t>1.3. Informes f</w:t>
      </w:r>
      <w:r w:rsidR="005F5C4A" w:rsidRPr="00EC6199">
        <w:rPr>
          <w:rFonts w:ascii="Times New Roman" w:hAnsi="Times New Roman"/>
          <w:i/>
          <w:color w:val="auto"/>
          <w:sz w:val="24"/>
          <w:szCs w:val="24"/>
        </w:rPr>
        <w:t>inancieros / facturas verificada</w:t>
      </w:r>
      <w:r w:rsidRPr="00EC6199">
        <w:rPr>
          <w:rFonts w:ascii="Times New Roman" w:hAnsi="Times New Roman"/>
          <w:i/>
          <w:color w:val="auto"/>
          <w:sz w:val="24"/>
          <w:szCs w:val="24"/>
        </w:rPr>
        <w:t>s</w:t>
      </w:r>
    </w:p>
    <w:p w14:paraId="60B3227F" w14:textId="77777777" w:rsidR="00A3200C" w:rsidRPr="00EC6199" w:rsidRDefault="00A3200C" w:rsidP="00EC6199">
      <w:pPr>
        <w:spacing w:line="240" w:lineRule="auto"/>
        <w:jc w:val="both"/>
        <w:rPr>
          <w:rFonts w:ascii="Times New Roman" w:hAnsi="Times New Roman"/>
          <w:sz w:val="24"/>
          <w:szCs w:val="24"/>
        </w:rPr>
      </w:pPr>
      <w:r w:rsidRPr="00EC6199">
        <w:rPr>
          <w:rFonts w:ascii="Times New Roman" w:hAnsi="Times New Roman"/>
          <w:sz w:val="24"/>
          <w:szCs w:val="24"/>
        </w:rPr>
        <w:t>Véase el anexo 3.1</w:t>
      </w:r>
    </w:p>
    <w:p w14:paraId="533F4617" w14:textId="77777777" w:rsidR="00E234A9" w:rsidRPr="00EC6199" w:rsidRDefault="00584941" w:rsidP="00EC6199">
      <w:pPr>
        <w:pStyle w:val="Heading1"/>
        <w:spacing w:line="240" w:lineRule="auto"/>
        <w:jc w:val="both"/>
        <w:rPr>
          <w:rFonts w:ascii="Times New Roman" w:hAnsi="Times New Roman"/>
          <w:color w:val="auto"/>
          <w:sz w:val="24"/>
          <w:szCs w:val="24"/>
          <w:u w:val="single"/>
        </w:rPr>
      </w:pPr>
      <w:r w:rsidRPr="00EC6199">
        <w:rPr>
          <w:rFonts w:ascii="Times New Roman" w:hAnsi="Times New Roman"/>
          <w:color w:val="auto"/>
          <w:sz w:val="24"/>
          <w:szCs w:val="24"/>
          <w:u w:val="single"/>
        </w:rPr>
        <w:t>2. Análisis de riesgos</w:t>
      </w:r>
    </w:p>
    <w:p w14:paraId="2A6A0D67" w14:textId="13E5197C" w:rsidR="00E234A9" w:rsidRPr="00EC6199" w:rsidRDefault="00A72684" w:rsidP="00EC6199">
      <w:pPr>
        <w:pStyle w:val="Heading2"/>
        <w:spacing w:after="240" w:line="240" w:lineRule="auto"/>
        <w:jc w:val="both"/>
        <w:rPr>
          <w:rFonts w:ascii="Times New Roman" w:hAnsi="Times New Roman"/>
          <w:sz w:val="24"/>
          <w:szCs w:val="24"/>
        </w:rPr>
      </w:pPr>
      <w:r w:rsidRPr="00EC6199">
        <w:rPr>
          <w:rFonts w:ascii="Times New Roman" w:hAnsi="Times New Roman"/>
          <w:i/>
          <w:color w:val="auto"/>
          <w:sz w:val="24"/>
          <w:szCs w:val="24"/>
        </w:rPr>
        <w:t>2.1. Resultado del análisis de riesgos</w:t>
      </w:r>
    </w:p>
    <w:p w14:paraId="419102DB" w14:textId="51A97FBE" w:rsidR="00D952F6" w:rsidRPr="00EC6199" w:rsidRDefault="006552A2" w:rsidP="00EC6199">
      <w:pPr>
        <w:spacing w:line="240" w:lineRule="auto"/>
        <w:jc w:val="both"/>
        <w:rPr>
          <w:rFonts w:ascii="Times New Roman" w:hAnsi="Times New Roman"/>
          <w:sz w:val="24"/>
          <w:szCs w:val="24"/>
        </w:rPr>
      </w:pPr>
      <w:r w:rsidRPr="00EC6199">
        <w:rPr>
          <w:rFonts w:ascii="Times New Roman" w:hAnsi="Times New Roman"/>
          <w:sz w:val="24"/>
          <w:szCs w:val="24"/>
        </w:rPr>
        <w:t>Sobre la base del análisis de riesgo</w:t>
      </w:r>
      <w:r w:rsidR="009E77D2" w:rsidRPr="00EC6199">
        <w:rPr>
          <w:rFonts w:ascii="Times New Roman" w:hAnsi="Times New Roman"/>
          <w:sz w:val="24"/>
          <w:szCs w:val="24"/>
        </w:rPr>
        <w:t>s</w:t>
      </w:r>
      <w:r w:rsidRPr="00EC6199">
        <w:rPr>
          <w:rFonts w:ascii="Times New Roman" w:hAnsi="Times New Roman"/>
          <w:sz w:val="24"/>
          <w:szCs w:val="24"/>
        </w:rPr>
        <w:t xml:space="preserve"> efectuado con arreglo al Pliego de Condiciones, ofrezca información sucinta sobre los riesgos identificados que puedan afectar al informe verificado, en relación con la</w:t>
      </w:r>
      <w:r w:rsidR="009E642E" w:rsidRPr="00EC6199">
        <w:rPr>
          <w:rFonts w:ascii="Times New Roman" w:hAnsi="Times New Roman"/>
          <w:sz w:val="24"/>
          <w:szCs w:val="24"/>
        </w:rPr>
        <w:t xml:space="preserve"> acción, el contexto en el que e</w:t>
      </w:r>
      <w:r w:rsidRPr="00EC6199">
        <w:rPr>
          <w:rFonts w:ascii="Times New Roman" w:hAnsi="Times New Roman"/>
          <w:sz w:val="24"/>
          <w:szCs w:val="24"/>
        </w:rPr>
        <w:t>sta se ejecuta, los beneficiarios y el grupo destinatario.</w:t>
      </w:r>
    </w:p>
    <w:p w14:paraId="73276E9C" w14:textId="46D92EC7" w:rsidR="006552A2" w:rsidRPr="00EC6199" w:rsidRDefault="006552A2" w:rsidP="00EC6199">
      <w:pPr>
        <w:spacing w:line="240" w:lineRule="auto"/>
        <w:jc w:val="both"/>
        <w:rPr>
          <w:rFonts w:ascii="Times New Roman" w:hAnsi="Times New Roman"/>
          <w:sz w:val="24"/>
          <w:szCs w:val="24"/>
          <w:highlight w:val="yellow"/>
        </w:rPr>
      </w:pPr>
      <w:r w:rsidRPr="00EC6199">
        <w:rPr>
          <w:rFonts w:ascii="Times New Roman" w:hAnsi="Times New Roman"/>
          <w:sz w:val="24"/>
          <w:szCs w:val="24"/>
          <w:highlight w:val="yellow"/>
        </w:rPr>
        <w:t>&lt;Por ejemplo, acción ejecutada a través de procedimientos de licitación complejos, prestación de apoyo financiero a terceros (subvenciones en cascada) o fondos renovables, transacciones en distintas divisas, complejidad técnica, índice de percepción de la corrupción, casos de interferencia política, predominancia de pagos en metálico, número de partes implicadas, socios que carecen de capacidad administrativa, evidentes puntos débiles de los sistemas de control interno, falta de participación o de cooperación del grupo destinatario, antecedentes de fraude, etc. &gt;</w:t>
      </w:r>
    </w:p>
    <w:p w14:paraId="4ACB5BD2" w14:textId="77777777" w:rsidR="009548DF" w:rsidRPr="00EC6199" w:rsidRDefault="009548DF" w:rsidP="00EC6199">
      <w:pPr>
        <w:spacing w:line="240" w:lineRule="auto"/>
        <w:jc w:val="both"/>
        <w:rPr>
          <w:rFonts w:ascii="Times New Roman" w:hAnsi="Times New Roman"/>
          <w:sz w:val="24"/>
          <w:szCs w:val="24"/>
        </w:rPr>
      </w:pPr>
      <w:r w:rsidRPr="00EC6199">
        <w:rPr>
          <w:rFonts w:ascii="Times New Roman" w:hAnsi="Times New Roman"/>
          <w:sz w:val="24"/>
          <w:szCs w:val="24"/>
        </w:rPr>
        <w:t>Además, identifique posibles factores atenuantes.</w:t>
      </w:r>
    </w:p>
    <w:p w14:paraId="768E5895" w14:textId="48829090" w:rsidR="006552A2" w:rsidRPr="00EC6199" w:rsidRDefault="009548DF" w:rsidP="00EC6199">
      <w:pPr>
        <w:spacing w:line="240" w:lineRule="auto"/>
        <w:jc w:val="both"/>
        <w:rPr>
          <w:rFonts w:ascii="Times New Roman" w:hAnsi="Times New Roman"/>
          <w:sz w:val="24"/>
          <w:szCs w:val="24"/>
        </w:rPr>
      </w:pPr>
      <w:r w:rsidRPr="00EC6199">
        <w:rPr>
          <w:rFonts w:ascii="Times New Roman" w:hAnsi="Times New Roman"/>
          <w:sz w:val="24"/>
          <w:szCs w:val="24"/>
          <w:highlight w:val="yellow"/>
        </w:rPr>
        <w:t>&lt;P</w:t>
      </w:r>
      <w:r w:rsidR="009E642E" w:rsidRPr="00EC6199">
        <w:rPr>
          <w:rFonts w:ascii="Times New Roman" w:hAnsi="Times New Roman"/>
          <w:sz w:val="24"/>
          <w:szCs w:val="24"/>
          <w:highlight w:val="yellow"/>
        </w:rPr>
        <w:t>or ejemplo</w:t>
      </w:r>
      <w:r w:rsidRPr="00EC6199">
        <w:rPr>
          <w:rFonts w:ascii="Times New Roman" w:hAnsi="Times New Roman"/>
          <w:sz w:val="24"/>
          <w:szCs w:val="24"/>
          <w:highlight w:val="yellow"/>
        </w:rPr>
        <w:t>, trabajos de auditoría o de verificación anteriores, pruebas de un seguimiento estrecho por el Órgano de Contratación, buenos resultados logrados por el socio de ejecución en el pasado, etc.</w:t>
      </w:r>
      <w:r w:rsidRPr="00EC6199">
        <w:rPr>
          <w:rFonts w:ascii="Times New Roman" w:hAnsi="Times New Roman"/>
          <w:i/>
          <w:sz w:val="24"/>
          <w:szCs w:val="24"/>
          <w:highlight w:val="yellow"/>
        </w:rPr>
        <w:t>&gt;</w:t>
      </w:r>
    </w:p>
    <w:p w14:paraId="0A980541" w14:textId="77777777" w:rsidR="0036465C" w:rsidRPr="00EC6199" w:rsidRDefault="0036465C" w:rsidP="00EC6199">
      <w:pPr>
        <w:pStyle w:val="Heading2"/>
        <w:spacing w:after="120" w:line="240" w:lineRule="auto"/>
        <w:jc w:val="both"/>
        <w:rPr>
          <w:rFonts w:ascii="Times New Roman" w:hAnsi="Times New Roman"/>
          <w:i/>
          <w:color w:val="auto"/>
          <w:sz w:val="24"/>
          <w:szCs w:val="24"/>
        </w:rPr>
      </w:pPr>
      <w:r w:rsidRPr="00EC6199">
        <w:rPr>
          <w:rFonts w:ascii="Times New Roman" w:hAnsi="Times New Roman"/>
          <w:i/>
          <w:color w:val="auto"/>
          <w:sz w:val="24"/>
          <w:szCs w:val="24"/>
        </w:rPr>
        <w:t>2.2 Consecuencias para el muestreo</w:t>
      </w:r>
    </w:p>
    <w:p w14:paraId="0CA5F994" w14:textId="77777777" w:rsidR="006552A2" w:rsidRPr="00EC6199" w:rsidRDefault="006552A2" w:rsidP="00EC6199">
      <w:pPr>
        <w:spacing w:line="240" w:lineRule="auto"/>
        <w:jc w:val="both"/>
        <w:rPr>
          <w:rFonts w:ascii="Times New Roman" w:hAnsi="Times New Roman"/>
          <w:sz w:val="24"/>
          <w:szCs w:val="24"/>
        </w:rPr>
      </w:pPr>
      <w:r w:rsidRPr="00EC6199">
        <w:rPr>
          <w:rFonts w:ascii="Times New Roman" w:hAnsi="Times New Roman"/>
          <w:sz w:val="24"/>
          <w:szCs w:val="24"/>
        </w:rPr>
        <w:t>Explique cómo se reflejan los factores de riesgo identificados en la estructura y el tamaño de la muestra.</w:t>
      </w:r>
    </w:p>
    <w:p w14:paraId="56645138" w14:textId="76E6F1A4" w:rsidR="006552A2" w:rsidRPr="00EC6199" w:rsidRDefault="006552A2" w:rsidP="00EC6199">
      <w:pPr>
        <w:spacing w:before="120" w:after="120" w:line="240" w:lineRule="auto"/>
        <w:jc w:val="both"/>
        <w:rPr>
          <w:rFonts w:ascii="Times New Roman" w:hAnsi="Times New Roman"/>
          <w:sz w:val="24"/>
          <w:szCs w:val="24"/>
        </w:rPr>
      </w:pPr>
      <w:r w:rsidRPr="00EC6199">
        <w:rPr>
          <w:rFonts w:ascii="Times New Roman" w:hAnsi="Times New Roman"/>
          <w:sz w:val="24"/>
          <w:szCs w:val="24"/>
          <w:highlight w:val="yellow"/>
        </w:rPr>
        <w:t xml:space="preserve">&lt;Sobre la base de los factores de riesgo detectados, explique cómo se eligió la muestra (por muestreo estadístico o libre, estratificación, etc.), a qué tipo de transacciones se ha dado prioridad (por ejemplo, transacciones de un importe superior a </w:t>
      </w:r>
      <w:proofErr w:type="spellStart"/>
      <w:r w:rsidRPr="00EC6199">
        <w:rPr>
          <w:rFonts w:ascii="Times New Roman" w:hAnsi="Times New Roman"/>
          <w:sz w:val="24"/>
          <w:szCs w:val="24"/>
          <w:highlight w:val="yellow"/>
        </w:rPr>
        <w:t>xx</w:t>
      </w:r>
      <w:proofErr w:type="spellEnd"/>
      <w:r w:rsidRPr="00EC6199">
        <w:rPr>
          <w:rFonts w:ascii="Times New Roman" w:hAnsi="Times New Roman"/>
          <w:sz w:val="24"/>
          <w:szCs w:val="24"/>
          <w:highlight w:val="yellow"/>
        </w:rPr>
        <w:t xml:space="preserve"> EUR, gastos declarados por el </w:t>
      </w:r>
      <w:proofErr w:type="spellStart"/>
      <w:r w:rsidRPr="00EC6199">
        <w:rPr>
          <w:rFonts w:ascii="Times New Roman" w:hAnsi="Times New Roman"/>
          <w:sz w:val="24"/>
          <w:szCs w:val="24"/>
          <w:highlight w:val="yellow"/>
        </w:rPr>
        <w:t>cobeneficiario</w:t>
      </w:r>
      <w:proofErr w:type="spellEnd"/>
      <w:r w:rsidRPr="00EC6199">
        <w:rPr>
          <w:rFonts w:ascii="Times New Roman" w:hAnsi="Times New Roman"/>
          <w:sz w:val="24"/>
          <w:szCs w:val="24"/>
          <w:highlight w:val="yellow"/>
        </w:rPr>
        <w:t xml:space="preserve"> XY, gastos de personal, pagos a los beneficiarios de subvenciones en cascada, etc.) y cuál es </w:t>
      </w:r>
      <w:proofErr w:type="gramStart"/>
      <w:r w:rsidRPr="00EC6199">
        <w:rPr>
          <w:rFonts w:ascii="Times New Roman" w:hAnsi="Times New Roman"/>
          <w:sz w:val="24"/>
          <w:szCs w:val="24"/>
          <w:highlight w:val="yellow"/>
        </w:rPr>
        <w:t>el ratio</w:t>
      </w:r>
      <w:proofErr w:type="gramEnd"/>
      <w:r w:rsidRPr="00EC6199">
        <w:rPr>
          <w:rFonts w:ascii="Times New Roman" w:hAnsi="Times New Roman"/>
          <w:sz w:val="24"/>
          <w:szCs w:val="24"/>
          <w:highlight w:val="yellow"/>
        </w:rPr>
        <w:t xml:space="preserve"> de cobertura en importe y número de </w:t>
      </w:r>
      <w:r w:rsidR="005B756B" w:rsidRPr="00EC6199">
        <w:rPr>
          <w:rFonts w:ascii="Times New Roman" w:hAnsi="Times New Roman"/>
          <w:sz w:val="24"/>
          <w:szCs w:val="24"/>
          <w:highlight w:val="yellow"/>
        </w:rPr>
        <w:t>transacciones</w:t>
      </w:r>
      <w:r w:rsidR="005B756B" w:rsidRPr="00EC6199">
        <w:rPr>
          <w:rFonts w:ascii="Times New Roman" w:hAnsi="Times New Roman"/>
          <w:i/>
          <w:sz w:val="24"/>
          <w:szCs w:val="24"/>
          <w:highlight w:val="yellow"/>
        </w:rPr>
        <w:t xml:space="preserve"> </w:t>
      </w:r>
      <w:r w:rsidRPr="00EC6199">
        <w:rPr>
          <w:rFonts w:ascii="Times New Roman" w:hAnsi="Times New Roman"/>
          <w:sz w:val="24"/>
          <w:szCs w:val="24"/>
          <w:highlight w:val="yellow"/>
        </w:rPr>
        <w:t>&gt;</w:t>
      </w:r>
    </w:p>
    <w:p w14:paraId="14D11BB0" w14:textId="77777777" w:rsidR="00EC6199" w:rsidRPr="00EC6199" w:rsidRDefault="00EC6199" w:rsidP="00EC6199">
      <w:pPr>
        <w:spacing w:before="120" w:after="0" w:line="240" w:lineRule="auto"/>
        <w:jc w:val="both"/>
        <w:rPr>
          <w:rFonts w:ascii="Times New Roman" w:hAnsi="Times New Roman"/>
          <w:sz w:val="24"/>
          <w:szCs w:val="24"/>
        </w:rPr>
      </w:pPr>
    </w:p>
    <w:p w14:paraId="618CC2DC" w14:textId="77777777" w:rsidR="008660EC" w:rsidRPr="00EC6199" w:rsidRDefault="0025656B" w:rsidP="00EC6199">
      <w:pPr>
        <w:pStyle w:val="Heading1"/>
        <w:spacing w:before="120" w:line="240" w:lineRule="auto"/>
        <w:jc w:val="both"/>
        <w:rPr>
          <w:rFonts w:ascii="Times New Roman" w:hAnsi="Times New Roman"/>
          <w:color w:val="auto"/>
          <w:sz w:val="24"/>
          <w:szCs w:val="24"/>
          <w:u w:val="single"/>
        </w:rPr>
      </w:pPr>
      <w:r w:rsidRPr="00EC6199">
        <w:rPr>
          <w:rFonts w:ascii="Times New Roman" w:hAnsi="Times New Roman"/>
          <w:color w:val="auto"/>
          <w:sz w:val="24"/>
          <w:szCs w:val="24"/>
          <w:u w:val="single"/>
        </w:rPr>
        <w:t>3. Población y muestra de las transacciones</w:t>
      </w:r>
    </w:p>
    <w:p w14:paraId="701C52E0" w14:textId="77777777" w:rsidR="00E12C2A" w:rsidRPr="00EC6199" w:rsidRDefault="00E12C2A" w:rsidP="00EC6199">
      <w:pPr>
        <w:pStyle w:val="Heading2"/>
        <w:spacing w:after="120" w:line="240" w:lineRule="auto"/>
        <w:jc w:val="both"/>
        <w:rPr>
          <w:rFonts w:ascii="Times New Roman" w:hAnsi="Times New Roman"/>
          <w:i/>
          <w:color w:val="auto"/>
          <w:sz w:val="24"/>
          <w:szCs w:val="24"/>
        </w:rPr>
      </w:pPr>
      <w:r w:rsidRPr="00EC6199">
        <w:rPr>
          <w:rFonts w:ascii="Times New Roman" w:hAnsi="Times New Roman"/>
          <w:i/>
          <w:color w:val="auto"/>
          <w:sz w:val="24"/>
          <w:szCs w:val="24"/>
        </w:rPr>
        <w:t>3.1 Grandes líneas / visión global de la muestra</w:t>
      </w:r>
    </w:p>
    <w:p w14:paraId="0E8AA8F3" w14:textId="1E964B45" w:rsidR="00E81466" w:rsidRPr="00EC6199" w:rsidRDefault="00E81466" w:rsidP="00EC6199">
      <w:pPr>
        <w:spacing w:line="240" w:lineRule="auto"/>
        <w:jc w:val="both"/>
        <w:rPr>
          <w:rFonts w:ascii="Times New Roman" w:hAnsi="Times New Roman"/>
          <w:sz w:val="24"/>
          <w:szCs w:val="24"/>
        </w:rPr>
      </w:pPr>
      <w:r w:rsidRPr="00EC6199">
        <w:rPr>
          <w:rFonts w:ascii="Times New Roman" w:hAnsi="Times New Roman"/>
          <w:snapToGrid w:val="0"/>
          <w:sz w:val="24"/>
          <w:szCs w:val="24"/>
          <w:highlight w:val="yellow"/>
          <w:shd w:val="clear" w:color="auto" w:fill="D9D9D9"/>
        </w:rPr>
        <w:t>[</w:t>
      </w:r>
      <w:r w:rsidR="003D4E10" w:rsidRPr="00EC6199">
        <w:rPr>
          <w:rFonts w:ascii="Times New Roman" w:hAnsi="Times New Roman"/>
          <w:snapToGrid w:val="0"/>
          <w:sz w:val="24"/>
          <w:szCs w:val="24"/>
          <w:highlight w:val="yellow"/>
          <w:shd w:val="clear" w:color="auto" w:fill="D9D9D9"/>
        </w:rPr>
        <w:t>El texto siguiente debe utilizarse si la entidad verificada NO es una Agencia de la ONU a la que se aplique el FAFA/Acuerdo Común</w:t>
      </w:r>
      <w:r w:rsidRPr="00EC6199">
        <w:rPr>
          <w:rFonts w:ascii="Times New Roman" w:hAnsi="Times New Roman"/>
          <w:snapToGrid w:val="0"/>
          <w:sz w:val="24"/>
          <w:szCs w:val="24"/>
          <w:highlight w:val="yellow"/>
          <w:shd w:val="clear" w:color="auto" w:fill="D9D9D9"/>
        </w:rPr>
        <w:t>.</w:t>
      </w:r>
      <w:r w:rsidRPr="00EC6199">
        <w:rPr>
          <w:rFonts w:ascii="Times New Roman" w:hAnsi="Times New Roman"/>
          <w:sz w:val="24"/>
          <w:szCs w:val="24"/>
          <w:highlight w:val="yellow"/>
        </w:rPr>
        <w:t>]</w:t>
      </w:r>
    </w:p>
    <w:p w14:paraId="776487EC" w14:textId="28F8F31F" w:rsidR="002427E0" w:rsidRPr="00EC6199" w:rsidRDefault="00E81466" w:rsidP="00EC6199">
      <w:pPr>
        <w:spacing w:line="240" w:lineRule="auto"/>
        <w:jc w:val="both"/>
        <w:rPr>
          <w:rFonts w:ascii="Times New Roman" w:hAnsi="Times New Roman"/>
          <w:sz w:val="24"/>
          <w:szCs w:val="24"/>
        </w:rPr>
      </w:pPr>
      <w:r w:rsidRPr="00EC6199">
        <w:rPr>
          <w:rFonts w:ascii="Times New Roman" w:eastAsia="Times New Roman" w:hAnsi="Times New Roman"/>
          <w:b/>
          <w:bCs/>
          <w:sz w:val="24"/>
          <w:szCs w:val="24"/>
          <w:lang w:eastAsia="en-GB"/>
        </w:rPr>
        <w:t>[&lt;</w:t>
      </w:r>
      <w:r w:rsidR="002427E0" w:rsidRPr="00EC6199">
        <w:rPr>
          <w:rFonts w:ascii="Times New Roman" w:hAnsi="Times New Roman"/>
          <w:sz w:val="24"/>
          <w:szCs w:val="24"/>
          <w:highlight w:val="lightGray"/>
        </w:rPr>
        <w:t xml:space="preserve">El tamaño de la muestra se determinará sobre la base de un umbral de importancia relativa del 2 % del importe total de los gastos declarados con un nivel de confianza del 95 % y teniendo en cuenta los análisis de riesgo presentados </w:t>
      </w:r>
      <w:r w:rsidR="002427E0" w:rsidRPr="00EC6199">
        <w:rPr>
          <w:rFonts w:ascii="Times New Roman" w:hAnsi="Times New Roman"/>
          <w:i/>
          <w:sz w:val="24"/>
          <w:szCs w:val="24"/>
          <w:highlight w:val="lightGray"/>
        </w:rPr>
        <w:t>supra</w:t>
      </w:r>
      <w:r w:rsidRPr="00EC6199">
        <w:rPr>
          <w:rFonts w:ascii="Times New Roman" w:hAnsi="Times New Roman"/>
          <w:i/>
          <w:sz w:val="24"/>
          <w:szCs w:val="24"/>
        </w:rPr>
        <w:t>&gt;</w:t>
      </w:r>
      <w:r w:rsidRPr="00EC6199">
        <w:rPr>
          <w:rFonts w:ascii="Times New Roman" w:eastAsia="Times New Roman" w:hAnsi="Times New Roman"/>
          <w:b/>
          <w:bCs/>
          <w:sz w:val="24"/>
          <w:szCs w:val="24"/>
          <w:lang w:eastAsia="en-GB"/>
        </w:rPr>
        <w:t>]</w:t>
      </w:r>
      <w:r w:rsidR="002427E0" w:rsidRPr="00EC6199">
        <w:rPr>
          <w:rFonts w:ascii="Times New Roman" w:hAnsi="Times New Roman"/>
          <w:sz w:val="24"/>
          <w:szCs w:val="24"/>
        </w:rPr>
        <w:t>.</w:t>
      </w:r>
    </w:p>
    <w:p w14:paraId="6B589248" w14:textId="326B40D9" w:rsidR="00E81466" w:rsidRPr="00EC6199" w:rsidRDefault="00E81466" w:rsidP="00EC6199">
      <w:pPr>
        <w:spacing w:line="240" w:lineRule="auto"/>
        <w:jc w:val="both"/>
        <w:rPr>
          <w:rFonts w:ascii="Times New Roman" w:hAnsi="Times New Roman"/>
          <w:sz w:val="24"/>
          <w:szCs w:val="24"/>
          <w:highlight w:val="yellow"/>
        </w:rPr>
      </w:pPr>
      <w:r w:rsidRPr="00EC6199">
        <w:rPr>
          <w:rFonts w:ascii="Times New Roman" w:hAnsi="Times New Roman"/>
          <w:snapToGrid w:val="0"/>
          <w:sz w:val="24"/>
          <w:szCs w:val="24"/>
          <w:highlight w:val="yellow"/>
          <w:shd w:val="clear" w:color="auto" w:fill="D9D9D9"/>
        </w:rPr>
        <w:t>[</w:t>
      </w:r>
      <w:r w:rsidR="00F95AB0" w:rsidRPr="00EC6199">
        <w:rPr>
          <w:rFonts w:ascii="Times New Roman" w:hAnsi="Times New Roman"/>
          <w:snapToGrid w:val="0"/>
          <w:sz w:val="24"/>
          <w:szCs w:val="24"/>
          <w:highlight w:val="yellow"/>
          <w:shd w:val="clear" w:color="auto" w:fill="D9D9D9"/>
        </w:rPr>
        <w:t xml:space="preserve">El texto siguiente debe utilizarse si la entidad verificada es una Agencia de la ONU a la que se aplique el FAFA/Acuerdo </w:t>
      </w:r>
      <w:proofErr w:type="gramStart"/>
      <w:r w:rsidR="00F95AB0" w:rsidRPr="00EC6199">
        <w:rPr>
          <w:rFonts w:ascii="Times New Roman" w:hAnsi="Times New Roman"/>
          <w:snapToGrid w:val="0"/>
          <w:sz w:val="24"/>
          <w:szCs w:val="24"/>
          <w:highlight w:val="yellow"/>
          <w:shd w:val="clear" w:color="auto" w:fill="D9D9D9"/>
        </w:rPr>
        <w:t>Común</w:t>
      </w:r>
      <w:r w:rsidR="00F95AB0" w:rsidRPr="00EC6199" w:rsidDel="00F95AB0">
        <w:rPr>
          <w:rFonts w:ascii="Times New Roman" w:hAnsi="Times New Roman"/>
          <w:snapToGrid w:val="0"/>
          <w:sz w:val="24"/>
          <w:szCs w:val="24"/>
          <w:highlight w:val="yellow"/>
          <w:shd w:val="clear" w:color="auto" w:fill="D9D9D9"/>
        </w:rPr>
        <w:t xml:space="preserve"> </w:t>
      </w:r>
      <w:r w:rsidRPr="00EC6199">
        <w:rPr>
          <w:rFonts w:ascii="Times New Roman" w:hAnsi="Times New Roman"/>
          <w:sz w:val="24"/>
          <w:szCs w:val="24"/>
          <w:highlight w:val="yellow"/>
        </w:rPr>
        <w:t>]</w:t>
      </w:r>
      <w:proofErr w:type="gramEnd"/>
    </w:p>
    <w:p w14:paraId="3FF0CCF1" w14:textId="502A1C84" w:rsidR="00E81466" w:rsidRPr="00EC6199" w:rsidRDefault="00E81466" w:rsidP="00EC6199">
      <w:pPr>
        <w:spacing w:line="240" w:lineRule="auto"/>
        <w:jc w:val="both"/>
        <w:rPr>
          <w:rFonts w:ascii="Times New Roman" w:hAnsi="Times New Roman"/>
          <w:sz w:val="24"/>
          <w:szCs w:val="24"/>
          <w:highlight w:val="lightGray"/>
        </w:rPr>
      </w:pPr>
      <w:r w:rsidRPr="00EC6199">
        <w:rPr>
          <w:rFonts w:ascii="Times New Roman" w:hAnsi="Times New Roman"/>
          <w:sz w:val="24"/>
          <w:szCs w:val="24"/>
          <w:highlight w:val="lightGray"/>
        </w:rPr>
        <w:lastRenderedPageBreak/>
        <w:t>[</w:t>
      </w:r>
      <w:r w:rsidR="00F95AB0" w:rsidRPr="00EC6199">
        <w:rPr>
          <w:rFonts w:ascii="Times New Roman" w:hAnsi="Times New Roman"/>
          <w:sz w:val="24"/>
          <w:szCs w:val="24"/>
          <w:highlight w:val="lightGray"/>
        </w:rPr>
        <w:t>Los verificadores seleccionaron una muestra de un máximo de 40 transacciones de la lista de operaciones primarias de la Agencia de la ONU. Esta muestra representa hasta el 20 % de los gastos notificados</w:t>
      </w:r>
      <w:proofErr w:type="gramStart"/>
      <w:r w:rsidRPr="00EC6199">
        <w:rPr>
          <w:rFonts w:ascii="Times New Roman" w:hAnsi="Times New Roman"/>
          <w:sz w:val="24"/>
          <w:szCs w:val="24"/>
          <w:highlight w:val="lightGray"/>
        </w:rPr>
        <w:t>. ]</w:t>
      </w:r>
      <w:proofErr w:type="gramEnd"/>
    </w:p>
    <w:p w14:paraId="2DEADCFA" w14:textId="58D849B1" w:rsidR="00E81466" w:rsidRPr="00EC6199" w:rsidRDefault="00E81466" w:rsidP="00EC6199">
      <w:pPr>
        <w:spacing w:line="240" w:lineRule="auto"/>
        <w:jc w:val="both"/>
        <w:rPr>
          <w:rFonts w:ascii="Times New Roman" w:hAnsi="Times New Roman"/>
          <w:sz w:val="24"/>
          <w:szCs w:val="24"/>
        </w:rPr>
      </w:pPr>
      <w:r w:rsidRPr="00EC6199">
        <w:rPr>
          <w:rFonts w:ascii="Times New Roman" w:hAnsi="Times New Roman"/>
          <w:sz w:val="24"/>
          <w:szCs w:val="24"/>
        </w:rPr>
        <w:t>&lt;</w:t>
      </w:r>
      <w:r w:rsidR="0011716B" w:rsidRPr="00EC6199">
        <w:rPr>
          <w:rFonts w:ascii="Times New Roman" w:hAnsi="Times New Roman"/>
          <w:sz w:val="24"/>
          <w:szCs w:val="24"/>
        </w:rPr>
        <w:t>Detalle la metodología de muestreo: no estadístico o estadístico. Describa los parámetros utilizados para el muestreo y explique los cálculos subyacentes y/o el criterio del juicio profesional aplicado</w:t>
      </w:r>
      <w:r w:rsidRPr="00EC6199">
        <w:rPr>
          <w:rFonts w:ascii="Times New Roman" w:hAnsi="Times New Roman"/>
          <w:sz w:val="24"/>
          <w:szCs w:val="24"/>
        </w:rPr>
        <w:t>.&gt;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397687" w:rsidRPr="00EC6199" w14:paraId="70F8B18A" w14:textId="77777777" w:rsidTr="00896AC8">
        <w:trPr>
          <w:jc w:val="center"/>
        </w:trPr>
        <w:tc>
          <w:tcPr>
            <w:tcW w:w="9288" w:type="dxa"/>
            <w:gridSpan w:val="3"/>
            <w:shd w:val="clear" w:color="auto" w:fill="auto"/>
          </w:tcPr>
          <w:p w14:paraId="0D77F095" w14:textId="77777777" w:rsidR="00896AC8" w:rsidRDefault="00D64E80" w:rsidP="00896AC8">
            <w:pPr>
              <w:keepNext/>
              <w:spacing w:before="120" w:after="120" w:line="240" w:lineRule="auto"/>
              <w:ind w:left="-120"/>
              <w:jc w:val="center"/>
              <w:rPr>
                <w:rFonts w:ascii="Times New Roman" w:hAnsi="Times New Roman"/>
                <w:b/>
                <w:sz w:val="24"/>
                <w:szCs w:val="24"/>
              </w:rPr>
            </w:pPr>
            <w:r w:rsidRPr="00EC6199">
              <w:rPr>
                <w:rFonts w:ascii="Times New Roman" w:hAnsi="Times New Roman"/>
                <w:b/>
                <w:sz w:val="24"/>
                <w:szCs w:val="24"/>
              </w:rPr>
              <w:t xml:space="preserve">Informe/factura: </w:t>
            </w:r>
          </w:p>
          <w:p w14:paraId="01994BAC" w14:textId="7F44CCF6" w:rsidR="00397687" w:rsidRPr="00EC6199" w:rsidRDefault="00D64E80" w:rsidP="00896AC8">
            <w:pPr>
              <w:keepNext/>
              <w:spacing w:before="120" w:after="120" w:line="240" w:lineRule="auto"/>
              <w:ind w:left="-120"/>
              <w:jc w:val="center"/>
              <w:rPr>
                <w:rFonts w:ascii="Times New Roman" w:hAnsi="Times New Roman"/>
                <w:b/>
                <w:sz w:val="24"/>
                <w:szCs w:val="24"/>
              </w:rPr>
            </w:pPr>
            <w:r w:rsidRPr="00EC6199">
              <w:rPr>
                <w:rFonts w:ascii="Times New Roman" w:hAnsi="Times New Roman"/>
                <w:b/>
                <w:sz w:val="24"/>
                <w:szCs w:val="24"/>
              </w:rPr>
              <w:t>&lt;</w:t>
            </w:r>
            <w:r w:rsidRPr="00EC6199">
              <w:rPr>
                <w:rFonts w:ascii="Times New Roman" w:hAnsi="Times New Roman"/>
                <w:b/>
                <w:sz w:val="24"/>
                <w:szCs w:val="24"/>
                <w:highlight w:val="yellow"/>
              </w:rPr>
              <w:t>indique el número del informe o de la factura y las fechas de cierre de la contabilidad</w:t>
            </w:r>
            <w:r w:rsidRPr="00EC6199">
              <w:rPr>
                <w:rFonts w:ascii="Times New Roman" w:hAnsi="Times New Roman"/>
                <w:b/>
                <w:sz w:val="24"/>
                <w:szCs w:val="24"/>
              </w:rPr>
              <w:t>&gt;</w:t>
            </w:r>
          </w:p>
        </w:tc>
      </w:tr>
      <w:tr w:rsidR="008660EC" w:rsidRPr="00EC6199" w14:paraId="4BFD1D0E" w14:textId="77777777" w:rsidTr="00896AC8">
        <w:trPr>
          <w:jc w:val="center"/>
        </w:trPr>
        <w:tc>
          <w:tcPr>
            <w:tcW w:w="3096" w:type="dxa"/>
            <w:shd w:val="clear" w:color="auto" w:fill="auto"/>
          </w:tcPr>
          <w:p w14:paraId="0FBFF3D9" w14:textId="77777777" w:rsidR="008660EC" w:rsidRPr="00EC6199" w:rsidRDefault="008660EC" w:rsidP="00896AC8">
            <w:pPr>
              <w:keepNext/>
              <w:spacing w:before="120" w:after="120" w:line="240" w:lineRule="auto"/>
              <w:ind w:left="-120"/>
              <w:jc w:val="both"/>
              <w:rPr>
                <w:rFonts w:ascii="Times New Roman" w:hAnsi="Times New Roman"/>
                <w:b/>
                <w:sz w:val="24"/>
                <w:szCs w:val="24"/>
              </w:rPr>
            </w:pPr>
          </w:p>
        </w:tc>
        <w:tc>
          <w:tcPr>
            <w:tcW w:w="3096" w:type="dxa"/>
            <w:shd w:val="clear" w:color="auto" w:fill="auto"/>
          </w:tcPr>
          <w:p w14:paraId="51FA7C76" w14:textId="77777777" w:rsidR="008660EC" w:rsidRPr="00EC6199" w:rsidRDefault="00D64E80" w:rsidP="00896AC8">
            <w:pPr>
              <w:keepNext/>
              <w:spacing w:before="120" w:after="120" w:line="240" w:lineRule="auto"/>
              <w:ind w:left="-120"/>
              <w:jc w:val="center"/>
              <w:rPr>
                <w:rFonts w:ascii="Times New Roman" w:hAnsi="Times New Roman"/>
                <w:b/>
                <w:sz w:val="24"/>
                <w:szCs w:val="24"/>
              </w:rPr>
            </w:pPr>
            <w:r w:rsidRPr="00EC6199">
              <w:rPr>
                <w:rFonts w:ascii="Times New Roman" w:hAnsi="Times New Roman"/>
                <w:b/>
                <w:sz w:val="24"/>
                <w:szCs w:val="24"/>
              </w:rPr>
              <w:t>Población</w:t>
            </w:r>
          </w:p>
        </w:tc>
        <w:tc>
          <w:tcPr>
            <w:tcW w:w="3096" w:type="dxa"/>
            <w:shd w:val="clear" w:color="auto" w:fill="auto"/>
          </w:tcPr>
          <w:p w14:paraId="1185904A" w14:textId="02BF6551" w:rsidR="008660EC" w:rsidRPr="00EC6199" w:rsidRDefault="008660EC" w:rsidP="00896AC8">
            <w:pPr>
              <w:keepNext/>
              <w:spacing w:before="120" w:after="120" w:line="240" w:lineRule="auto"/>
              <w:ind w:left="-120"/>
              <w:jc w:val="center"/>
              <w:rPr>
                <w:rFonts w:ascii="Times New Roman" w:hAnsi="Times New Roman"/>
                <w:b/>
                <w:sz w:val="24"/>
                <w:szCs w:val="24"/>
              </w:rPr>
            </w:pPr>
            <w:r w:rsidRPr="00EC6199">
              <w:rPr>
                <w:rFonts w:ascii="Times New Roman" w:hAnsi="Times New Roman"/>
                <w:b/>
                <w:sz w:val="24"/>
                <w:szCs w:val="24"/>
              </w:rPr>
              <w:t xml:space="preserve">Muestra </w:t>
            </w:r>
            <w:r w:rsidR="00675679" w:rsidRPr="00EC6199">
              <w:rPr>
                <w:rFonts w:ascii="Times New Roman" w:hAnsi="Times New Roman"/>
                <w:b/>
                <w:sz w:val="24"/>
                <w:szCs w:val="24"/>
              </w:rPr>
              <w:t>verificada</w:t>
            </w:r>
          </w:p>
        </w:tc>
      </w:tr>
      <w:tr w:rsidR="008660EC" w:rsidRPr="00EC6199" w14:paraId="07B02118" w14:textId="77777777" w:rsidTr="00896AC8">
        <w:trPr>
          <w:jc w:val="center"/>
        </w:trPr>
        <w:tc>
          <w:tcPr>
            <w:tcW w:w="3096" w:type="dxa"/>
            <w:shd w:val="clear" w:color="auto" w:fill="auto"/>
          </w:tcPr>
          <w:p w14:paraId="48508870" w14:textId="77777777" w:rsidR="008660EC" w:rsidRPr="00EC6199" w:rsidRDefault="008660EC" w:rsidP="00896AC8">
            <w:pPr>
              <w:keepNext/>
              <w:spacing w:before="120" w:after="120" w:line="240" w:lineRule="auto"/>
              <w:ind w:left="-120"/>
              <w:jc w:val="both"/>
              <w:rPr>
                <w:rFonts w:ascii="Times New Roman" w:hAnsi="Times New Roman"/>
                <w:b/>
                <w:sz w:val="24"/>
                <w:szCs w:val="24"/>
              </w:rPr>
            </w:pPr>
            <w:r w:rsidRPr="00EC6199">
              <w:rPr>
                <w:rFonts w:ascii="Times New Roman" w:hAnsi="Times New Roman"/>
                <w:b/>
                <w:sz w:val="24"/>
                <w:szCs w:val="24"/>
              </w:rPr>
              <w:t>Número de transacciones</w:t>
            </w:r>
          </w:p>
        </w:tc>
        <w:tc>
          <w:tcPr>
            <w:tcW w:w="3096" w:type="dxa"/>
            <w:shd w:val="clear" w:color="auto" w:fill="auto"/>
          </w:tcPr>
          <w:p w14:paraId="548F0F2C" w14:textId="77777777" w:rsidR="008660EC" w:rsidRPr="00EC6199" w:rsidRDefault="008660EC" w:rsidP="00896AC8">
            <w:pPr>
              <w:keepNext/>
              <w:spacing w:before="120" w:after="120" w:line="240" w:lineRule="auto"/>
              <w:ind w:left="-120"/>
              <w:jc w:val="center"/>
              <w:rPr>
                <w:rFonts w:ascii="Times New Roman" w:hAnsi="Times New Roman"/>
                <w:b/>
                <w:sz w:val="24"/>
                <w:szCs w:val="24"/>
              </w:rPr>
            </w:pPr>
          </w:p>
        </w:tc>
        <w:tc>
          <w:tcPr>
            <w:tcW w:w="3096" w:type="dxa"/>
            <w:shd w:val="clear" w:color="auto" w:fill="auto"/>
          </w:tcPr>
          <w:p w14:paraId="0F45E6B3" w14:textId="77777777" w:rsidR="008660EC" w:rsidRPr="00EC6199" w:rsidRDefault="008660EC" w:rsidP="00896AC8">
            <w:pPr>
              <w:keepNext/>
              <w:spacing w:before="120" w:after="120" w:line="240" w:lineRule="auto"/>
              <w:ind w:left="-120"/>
              <w:jc w:val="center"/>
              <w:rPr>
                <w:rFonts w:ascii="Times New Roman" w:hAnsi="Times New Roman"/>
                <w:b/>
                <w:sz w:val="24"/>
                <w:szCs w:val="24"/>
              </w:rPr>
            </w:pPr>
          </w:p>
        </w:tc>
      </w:tr>
      <w:tr w:rsidR="008660EC" w:rsidRPr="00EC6199" w14:paraId="01824902" w14:textId="77777777" w:rsidTr="00896AC8">
        <w:trPr>
          <w:jc w:val="center"/>
        </w:trPr>
        <w:tc>
          <w:tcPr>
            <w:tcW w:w="3096" w:type="dxa"/>
            <w:shd w:val="clear" w:color="auto" w:fill="auto"/>
          </w:tcPr>
          <w:p w14:paraId="0AF254D0" w14:textId="77777777" w:rsidR="008660EC" w:rsidRPr="00EC6199" w:rsidRDefault="008660EC" w:rsidP="00896AC8">
            <w:pPr>
              <w:keepNext/>
              <w:spacing w:before="120" w:after="120" w:line="240" w:lineRule="auto"/>
              <w:ind w:left="-120"/>
              <w:jc w:val="both"/>
              <w:rPr>
                <w:rFonts w:ascii="Times New Roman" w:hAnsi="Times New Roman"/>
                <w:b/>
                <w:sz w:val="24"/>
                <w:szCs w:val="24"/>
              </w:rPr>
            </w:pPr>
            <w:r w:rsidRPr="00EC6199">
              <w:rPr>
                <w:rFonts w:ascii="Times New Roman" w:hAnsi="Times New Roman"/>
                <w:b/>
                <w:sz w:val="24"/>
                <w:szCs w:val="24"/>
              </w:rPr>
              <w:t>Valor de las transacciones en EUR</w:t>
            </w:r>
          </w:p>
        </w:tc>
        <w:tc>
          <w:tcPr>
            <w:tcW w:w="3096" w:type="dxa"/>
            <w:shd w:val="clear" w:color="auto" w:fill="auto"/>
          </w:tcPr>
          <w:p w14:paraId="0DAC60CB" w14:textId="77777777" w:rsidR="008660EC" w:rsidRPr="00EC6199" w:rsidRDefault="008660EC" w:rsidP="00896AC8">
            <w:pPr>
              <w:keepNext/>
              <w:spacing w:before="120" w:after="120" w:line="240" w:lineRule="auto"/>
              <w:ind w:left="-120"/>
              <w:jc w:val="center"/>
              <w:rPr>
                <w:rFonts w:ascii="Times New Roman" w:hAnsi="Times New Roman"/>
                <w:b/>
                <w:sz w:val="24"/>
                <w:szCs w:val="24"/>
              </w:rPr>
            </w:pPr>
          </w:p>
        </w:tc>
        <w:tc>
          <w:tcPr>
            <w:tcW w:w="3096" w:type="dxa"/>
            <w:shd w:val="clear" w:color="auto" w:fill="auto"/>
          </w:tcPr>
          <w:p w14:paraId="290A0C30" w14:textId="77777777" w:rsidR="008660EC" w:rsidRPr="00EC6199" w:rsidRDefault="008660EC" w:rsidP="00896AC8">
            <w:pPr>
              <w:keepNext/>
              <w:spacing w:before="120" w:after="120" w:line="240" w:lineRule="auto"/>
              <w:ind w:left="-120"/>
              <w:jc w:val="center"/>
              <w:rPr>
                <w:rFonts w:ascii="Times New Roman" w:hAnsi="Times New Roman"/>
                <w:b/>
                <w:sz w:val="24"/>
                <w:szCs w:val="24"/>
              </w:rPr>
            </w:pPr>
          </w:p>
        </w:tc>
      </w:tr>
    </w:tbl>
    <w:p w14:paraId="6F181396" w14:textId="77777777" w:rsidR="00733133" w:rsidRPr="00EC6199" w:rsidRDefault="00733133" w:rsidP="00EC6199">
      <w:pPr>
        <w:keepLines/>
        <w:spacing w:line="240" w:lineRule="auto"/>
        <w:jc w:val="both"/>
        <w:rPr>
          <w:rFonts w:ascii="Times New Roman" w:hAnsi="Times New Roman"/>
          <w:sz w:val="24"/>
          <w:szCs w:val="24"/>
          <w:highlight w:val="lightGray"/>
        </w:rPr>
      </w:pPr>
    </w:p>
    <w:p w14:paraId="7E3794B6" w14:textId="0887713B" w:rsidR="00EB4DD9" w:rsidRPr="00EC6199" w:rsidRDefault="00EB4DD9" w:rsidP="00EC6199">
      <w:pPr>
        <w:keepLines/>
        <w:spacing w:line="240" w:lineRule="auto"/>
        <w:jc w:val="both"/>
        <w:rPr>
          <w:rFonts w:ascii="Times New Roman" w:hAnsi="Times New Roman"/>
          <w:sz w:val="24"/>
          <w:szCs w:val="24"/>
          <w:highlight w:val="yellow"/>
        </w:rPr>
      </w:pPr>
      <w:r w:rsidRPr="00EC6199">
        <w:rPr>
          <w:rFonts w:ascii="Times New Roman" w:hAnsi="Times New Roman"/>
          <w:sz w:val="24"/>
          <w:szCs w:val="24"/>
          <w:highlight w:val="yellow"/>
        </w:rPr>
        <w:t xml:space="preserve">Rellene el cuadro por cada informe financiero o factura </w:t>
      </w:r>
      <w:r w:rsidR="00733133" w:rsidRPr="00EC6199">
        <w:rPr>
          <w:rFonts w:ascii="Times New Roman" w:hAnsi="Times New Roman"/>
          <w:sz w:val="24"/>
          <w:szCs w:val="24"/>
          <w:highlight w:val="yellow"/>
        </w:rPr>
        <w:t>verificados</w:t>
      </w:r>
    </w:p>
    <w:p w14:paraId="664E25F1" w14:textId="58A70E37" w:rsidR="005F1030" w:rsidRPr="00EC6199" w:rsidRDefault="00544F83" w:rsidP="00EC6199">
      <w:pPr>
        <w:spacing w:after="120" w:line="240" w:lineRule="auto"/>
        <w:jc w:val="both"/>
        <w:rPr>
          <w:rFonts w:ascii="Times New Roman" w:hAnsi="Times New Roman"/>
          <w:sz w:val="24"/>
          <w:szCs w:val="24"/>
          <w:highlight w:val="yellow"/>
        </w:rPr>
      </w:pPr>
      <w:r w:rsidRPr="00EC6199">
        <w:rPr>
          <w:rFonts w:ascii="Times New Roman" w:hAnsi="Times New Roman"/>
          <w:sz w:val="24"/>
          <w:szCs w:val="24"/>
        </w:rPr>
        <w:t>En el anexo 3</w:t>
      </w:r>
      <w:r w:rsidR="00137375" w:rsidRPr="00EC6199">
        <w:rPr>
          <w:rFonts w:ascii="Times New Roman" w:hAnsi="Times New Roman"/>
          <w:sz w:val="24"/>
          <w:szCs w:val="24"/>
        </w:rPr>
        <w:t>, debe recogerse una lista completa de las transacciones incluidas en la población</w:t>
      </w:r>
      <w:r w:rsidR="00682043" w:rsidRPr="00EC6199">
        <w:rPr>
          <w:rFonts w:ascii="Times New Roman" w:hAnsi="Times New Roman"/>
          <w:sz w:val="24"/>
          <w:szCs w:val="24"/>
        </w:rPr>
        <w:t xml:space="preserve">. </w:t>
      </w:r>
      <w:r w:rsidR="005F1030" w:rsidRPr="00EC6199">
        <w:rPr>
          <w:rFonts w:ascii="Times New Roman" w:hAnsi="Times New Roman"/>
          <w:sz w:val="24"/>
          <w:szCs w:val="24"/>
        </w:rPr>
        <w:t>&lt;Incluir lista de transacciones en Anexo 3.3</w:t>
      </w:r>
      <w:proofErr w:type="gramStart"/>
      <w:r w:rsidR="005F1030" w:rsidRPr="00EC6199">
        <w:rPr>
          <w:rFonts w:ascii="Times New Roman" w:hAnsi="Times New Roman"/>
          <w:sz w:val="24"/>
          <w:szCs w:val="24"/>
        </w:rPr>
        <w:t>&gt; .</w:t>
      </w:r>
      <w:proofErr w:type="gramEnd"/>
    </w:p>
    <w:p w14:paraId="3550F2CB" w14:textId="6BA2F998" w:rsidR="00137375" w:rsidRPr="00EC6199" w:rsidRDefault="00137375" w:rsidP="00EC6199">
      <w:pPr>
        <w:spacing w:after="120" w:line="240" w:lineRule="auto"/>
        <w:jc w:val="both"/>
        <w:rPr>
          <w:rFonts w:ascii="Times New Roman" w:hAnsi="Times New Roman"/>
          <w:sz w:val="24"/>
          <w:szCs w:val="24"/>
          <w:highlight w:val="lightGray"/>
        </w:rPr>
      </w:pPr>
      <w:r w:rsidRPr="00EC6199">
        <w:rPr>
          <w:rFonts w:ascii="Times New Roman" w:hAnsi="Times New Roman"/>
          <w:sz w:val="24"/>
          <w:szCs w:val="24"/>
          <w:highlight w:val="yellow"/>
        </w:rPr>
        <w:t xml:space="preserve">El Órgano de Contratación podrá pedir al verificador de los gastos que excluya de la población las transacciones incluidas en el informe financiero que ya hayan sido rechazadas en los controles </w:t>
      </w:r>
      <w:r w:rsidRPr="00EC6199">
        <w:rPr>
          <w:rFonts w:ascii="Times New Roman" w:hAnsi="Times New Roman"/>
          <w:i/>
          <w:sz w:val="24"/>
          <w:szCs w:val="24"/>
          <w:highlight w:val="yellow"/>
        </w:rPr>
        <w:t>ex ante</w:t>
      </w:r>
      <w:r w:rsidRPr="00EC6199">
        <w:rPr>
          <w:rFonts w:ascii="Times New Roman" w:hAnsi="Times New Roman"/>
          <w:sz w:val="24"/>
          <w:szCs w:val="24"/>
          <w:highlight w:val="yellow"/>
        </w:rPr>
        <w:t>.</w:t>
      </w:r>
    </w:p>
    <w:p w14:paraId="15133085" w14:textId="77777777" w:rsidR="00733133" w:rsidRPr="00EC6199" w:rsidRDefault="00733133" w:rsidP="00EC6199">
      <w:pPr>
        <w:spacing w:before="120" w:after="120" w:line="240" w:lineRule="auto"/>
        <w:jc w:val="both"/>
        <w:rPr>
          <w:rFonts w:ascii="Times New Roman" w:hAnsi="Times New Roman"/>
          <w:sz w:val="24"/>
          <w:szCs w:val="24"/>
          <w:highlight w:val="yellow"/>
        </w:rPr>
      </w:pPr>
    </w:p>
    <w:p w14:paraId="13A1DB8C" w14:textId="5417AE43" w:rsidR="00C43C09" w:rsidRPr="00EC6199" w:rsidRDefault="00733133" w:rsidP="00EC6199">
      <w:pPr>
        <w:pStyle w:val="Heading2"/>
        <w:spacing w:line="240" w:lineRule="auto"/>
        <w:jc w:val="both"/>
        <w:rPr>
          <w:rFonts w:ascii="Times New Roman" w:hAnsi="Times New Roman"/>
          <w:i/>
          <w:color w:val="auto"/>
          <w:sz w:val="24"/>
          <w:szCs w:val="24"/>
          <w:highlight w:val="lightGray"/>
        </w:rPr>
      </w:pPr>
      <w:r w:rsidRPr="00EC6199">
        <w:rPr>
          <w:rFonts w:ascii="Times New Roman" w:hAnsi="Times New Roman"/>
          <w:i/>
          <w:color w:val="auto"/>
          <w:sz w:val="24"/>
          <w:szCs w:val="24"/>
          <w:highlight w:val="lightGray"/>
        </w:rPr>
        <w:t>[</w:t>
      </w:r>
      <w:r w:rsidR="00C43C09" w:rsidRPr="00EC6199">
        <w:rPr>
          <w:rFonts w:ascii="Times New Roman" w:hAnsi="Times New Roman"/>
          <w:i/>
          <w:color w:val="auto"/>
          <w:sz w:val="24"/>
          <w:szCs w:val="24"/>
          <w:highlight w:val="lightGray"/>
        </w:rPr>
        <w:t>3.2 Reconciliación de los informes / las facturas con los registros contables de la Comisión</w:t>
      </w:r>
    </w:p>
    <w:p w14:paraId="51087FD3" w14:textId="4D40E9D9" w:rsidR="00616F96" w:rsidRPr="00EC6199" w:rsidRDefault="00EA3D7E" w:rsidP="00EC6199">
      <w:pPr>
        <w:spacing w:line="240" w:lineRule="auto"/>
        <w:jc w:val="both"/>
        <w:rPr>
          <w:rFonts w:ascii="Times New Roman" w:hAnsi="Times New Roman"/>
          <w:sz w:val="24"/>
          <w:szCs w:val="24"/>
          <w:highlight w:val="yellow"/>
        </w:rPr>
      </w:pPr>
      <w:r w:rsidRPr="00EC6199">
        <w:rPr>
          <w:rFonts w:ascii="Times New Roman" w:hAnsi="Times New Roman"/>
          <w:sz w:val="24"/>
          <w:szCs w:val="24"/>
          <w:highlight w:val="yellow"/>
        </w:rPr>
        <w:t>En caso de que el importe del informe o la factura sea diferente del registro contable correspondiente (factura, compensación o pago), rellene este cuadro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935"/>
      </w:tblGrid>
      <w:tr w:rsidR="00C43C09" w:rsidRPr="00EC6199" w14:paraId="52C91CA8" w14:textId="77777777" w:rsidTr="00993B3A">
        <w:tc>
          <w:tcPr>
            <w:tcW w:w="9288" w:type="dxa"/>
            <w:gridSpan w:val="2"/>
            <w:shd w:val="clear" w:color="auto" w:fill="auto"/>
          </w:tcPr>
          <w:p w14:paraId="2533E446" w14:textId="77777777" w:rsidR="00C43C09" w:rsidRPr="00EC6199" w:rsidRDefault="00C43C09" w:rsidP="00EC6199">
            <w:pPr>
              <w:keepNext/>
              <w:spacing w:before="120" w:after="120" w:line="240" w:lineRule="auto"/>
              <w:ind w:left="-120"/>
              <w:jc w:val="center"/>
              <w:rPr>
                <w:rFonts w:ascii="Times New Roman" w:hAnsi="Times New Roman"/>
                <w:b/>
                <w:sz w:val="24"/>
                <w:szCs w:val="24"/>
                <w:highlight w:val="lightGray"/>
              </w:rPr>
            </w:pPr>
            <w:r w:rsidRPr="00EC6199">
              <w:rPr>
                <w:rFonts w:ascii="Times New Roman" w:hAnsi="Times New Roman"/>
                <w:b/>
                <w:sz w:val="24"/>
                <w:szCs w:val="24"/>
                <w:highlight w:val="lightGray"/>
              </w:rPr>
              <w:t>Informe/factura: &lt;</w:t>
            </w:r>
            <w:r w:rsidRPr="00EC6199">
              <w:rPr>
                <w:rFonts w:ascii="Times New Roman" w:hAnsi="Times New Roman"/>
                <w:b/>
                <w:sz w:val="24"/>
                <w:szCs w:val="24"/>
                <w:highlight w:val="yellow"/>
              </w:rPr>
              <w:t>indique el número del informe y las fechas de cierre de la contabilidad</w:t>
            </w:r>
            <w:r w:rsidRPr="00EC6199">
              <w:rPr>
                <w:rFonts w:ascii="Times New Roman" w:hAnsi="Times New Roman"/>
                <w:b/>
                <w:sz w:val="24"/>
                <w:szCs w:val="24"/>
                <w:highlight w:val="lightGray"/>
              </w:rPr>
              <w:t>&gt;</w:t>
            </w:r>
          </w:p>
        </w:tc>
      </w:tr>
      <w:tr w:rsidR="00C43C09" w:rsidRPr="00EC6199" w14:paraId="00A6E46A" w14:textId="77777777" w:rsidTr="00993B3A">
        <w:tc>
          <w:tcPr>
            <w:tcW w:w="5353" w:type="dxa"/>
            <w:shd w:val="clear" w:color="auto" w:fill="auto"/>
          </w:tcPr>
          <w:p w14:paraId="085D40F6" w14:textId="77777777" w:rsidR="00C43C09" w:rsidRPr="00EC6199" w:rsidRDefault="00C43C09" w:rsidP="00EC6199">
            <w:pPr>
              <w:keepNext/>
              <w:spacing w:before="120" w:after="120" w:line="240" w:lineRule="auto"/>
              <w:ind w:left="-120"/>
              <w:jc w:val="both"/>
              <w:rPr>
                <w:rFonts w:ascii="Times New Roman" w:hAnsi="Times New Roman"/>
                <w:b/>
                <w:sz w:val="24"/>
                <w:szCs w:val="24"/>
                <w:highlight w:val="lightGray"/>
              </w:rPr>
            </w:pPr>
            <w:r w:rsidRPr="00EC6199">
              <w:rPr>
                <w:rFonts w:ascii="Times New Roman" w:hAnsi="Times New Roman"/>
                <w:b/>
                <w:sz w:val="24"/>
                <w:szCs w:val="24"/>
                <w:highlight w:val="lightGray"/>
              </w:rPr>
              <w:t>Importe total del informe verificado</w:t>
            </w:r>
          </w:p>
        </w:tc>
        <w:tc>
          <w:tcPr>
            <w:tcW w:w="3935" w:type="dxa"/>
            <w:shd w:val="clear" w:color="auto" w:fill="auto"/>
          </w:tcPr>
          <w:p w14:paraId="7C91CE5E" w14:textId="6A86955E" w:rsidR="00C43C09" w:rsidRPr="00EC6199" w:rsidRDefault="00C43C09" w:rsidP="00EC6199">
            <w:pPr>
              <w:keepNext/>
              <w:spacing w:before="120" w:after="120" w:line="240" w:lineRule="auto"/>
              <w:ind w:left="-120"/>
              <w:jc w:val="both"/>
              <w:rPr>
                <w:rFonts w:ascii="Times New Roman" w:hAnsi="Times New Roman"/>
                <w:b/>
                <w:sz w:val="24"/>
                <w:szCs w:val="24"/>
                <w:highlight w:val="lightGray"/>
              </w:rPr>
            </w:pPr>
          </w:p>
        </w:tc>
      </w:tr>
      <w:tr w:rsidR="00C43C09" w:rsidRPr="00EC6199" w14:paraId="58F16941" w14:textId="77777777" w:rsidTr="00993B3A">
        <w:tc>
          <w:tcPr>
            <w:tcW w:w="5353" w:type="dxa"/>
            <w:shd w:val="clear" w:color="auto" w:fill="auto"/>
          </w:tcPr>
          <w:p w14:paraId="1D955827" w14:textId="77777777" w:rsidR="00C43C09" w:rsidRPr="00EC6199" w:rsidRDefault="00C43C09" w:rsidP="00EC6199">
            <w:pPr>
              <w:keepNext/>
              <w:spacing w:before="120" w:after="120" w:line="240" w:lineRule="auto"/>
              <w:ind w:left="-120"/>
              <w:jc w:val="both"/>
              <w:rPr>
                <w:rFonts w:ascii="Times New Roman" w:hAnsi="Times New Roman"/>
                <w:b/>
                <w:sz w:val="24"/>
                <w:szCs w:val="24"/>
                <w:highlight w:val="lightGray"/>
              </w:rPr>
            </w:pPr>
            <w:r w:rsidRPr="00EC6199">
              <w:rPr>
                <w:rFonts w:ascii="Times New Roman" w:hAnsi="Times New Roman"/>
                <w:b/>
                <w:sz w:val="24"/>
                <w:szCs w:val="24"/>
                <w:highlight w:val="lightGray"/>
              </w:rPr>
              <w:t xml:space="preserve">± correcciones tras las verificaciones </w:t>
            </w:r>
            <w:r w:rsidRPr="00EC6199">
              <w:rPr>
                <w:rFonts w:ascii="Times New Roman" w:hAnsi="Times New Roman"/>
                <w:b/>
                <w:i/>
                <w:sz w:val="24"/>
                <w:szCs w:val="24"/>
                <w:highlight w:val="lightGray"/>
              </w:rPr>
              <w:t>ex ante</w:t>
            </w:r>
            <w:r w:rsidRPr="00EC6199">
              <w:rPr>
                <w:rFonts w:ascii="Times New Roman" w:hAnsi="Times New Roman"/>
                <w:b/>
                <w:sz w:val="24"/>
                <w:szCs w:val="24"/>
                <w:highlight w:val="lightGray"/>
              </w:rPr>
              <w:t xml:space="preserve"> externas</w:t>
            </w:r>
          </w:p>
        </w:tc>
        <w:tc>
          <w:tcPr>
            <w:tcW w:w="3935" w:type="dxa"/>
            <w:shd w:val="clear" w:color="auto" w:fill="auto"/>
          </w:tcPr>
          <w:p w14:paraId="05639901" w14:textId="77777777" w:rsidR="00C43C09" w:rsidRPr="00EC6199" w:rsidRDefault="00C43C09" w:rsidP="00EC6199">
            <w:pPr>
              <w:keepNext/>
              <w:spacing w:before="120" w:after="120" w:line="240" w:lineRule="auto"/>
              <w:ind w:left="-120"/>
              <w:jc w:val="both"/>
              <w:rPr>
                <w:rFonts w:ascii="Times New Roman" w:hAnsi="Times New Roman"/>
                <w:b/>
                <w:sz w:val="24"/>
                <w:szCs w:val="24"/>
                <w:highlight w:val="lightGray"/>
              </w:rPr>
            </w:pPr>
          </w:p>
        </w:tc>
      </w:tr>
      <w:tr w:rsidR="00C43C09" w:rsidRPr="00EC6199" w14:paraId="6AFA96C1" w14:textId="77777777" w:rsidTr="00993B3A">
        <w:tc>
          <w:tcPr>
            <w:tcW w:w="5353" w:type="dxa"/>
            <w:shd w:val="clear" w:color="auto" w:fill="auto"/>
          </w:tcPr>
          <w:p w14:paraId="405FD96A" w14:textId="77777777" w:rsidR="00C43C09" w:rsidRPr="00EC6199" w:rsidRDefault="00C43C09" w:rsidP="00EC6199">
            <w:pPr>
              <w:keepNext/>
              <w:spacing w:before="120" w:after="120" w:line="240" w:lineRule="auto"/>
              <w:ind w:left="-120"/>
              <w:jc w:val="both"/>
              <w:rPr>
                <w:rFonts w:ascii="Times New Roman" w:hAnsi="Times New Roman"/>
                <w:b/>
                <w:sz w:val="24"/>
                <w:szCs w:val="24"/>
                <w:highlight w:val="lightGray"/>
              </w:rPr>
            </w:pPr>
            <w:r w:rsidRPr="00EC6199">
              <w:rPr>
                <w:rFonts w:ascii="Times New Roman" w:hAnsi="Times New Roman"/>
                <w:b/>
                <w:sz w:val="24"/>
                <w:szCs w:val="24"/>
                <w:highlight w:val="lightGray"/>
              </w:rPr>
              <w:t xml:space="preserve">± correcciones tras las verificaciones </w:t>
            </w:r>
            <w:r w:rsidRPr="00EC6199">
              <w:rPr>
                <w:rFonts w:ascii="Times New Roman" w:hAnsi="Times New Roman"/>
                <w:b/>
                <w:i/>
                <w:sz w:val="24"/>
                <w:szCs w:val="24"/>
                <w:highlight w:val="lightGray"/>
              </w:rPr>
              <w:t>ex ante</w:t>
            </w:r>
            <w:r w:rsidRPr="00EC6199">
              <w:rPr>
                <w:rFonts w:ascii="Times New Roman" w:hAnsi="Times New Roman"/>
                <w:b/>
                <w:sz w:val="24"/>
                <w:szCs w:val="24"/>
                <w:highlight w:val="lightGray"/>
              </w:rPr>
              <w:t xml:space="preserve"> internas</w:t>
            </w:r>
          </w:p>
        </w:tc>
        <w:tc>
          <w:tcPr>
            <w:tcW w:w="3935" w:type="dxa"/>
            <w:shd w:val="clear" w:color="auto" w:fill="auto"/>
          </w:tcPr>
          <w:p w14:paraId="38247DCB" w14:textId="77777777" w:rsidR="00C43C09" w:rsidRPr="00EC6199" w:rsidRDefault="00C43C09" w:rsidP="00EC6199">
            <w:pPr>
              <w:keepNext/>
              <w:spacing w:before="120" w:after="120" w:line="240" w:lineRule="auto"/>
              <w:ind w:left="-120"/>
              <w:jc w:val="both"/>
              <w:rPr>
                <w:rFonts w:ascii="Times New Roman" w:hAnsi="Times New Roman"/>
                <w:b/>
                <w:sz w:val="24"/>
                <w:szCs w:val="24"/>
                <w:highlight w:val="lightGray"/>
              </w:rPr>
            </w:pPr>
          </w:p>
        </w:tc>
      </w:tr>
      <w:tr w:rsidR="00C43C09" w:rsidRPr="00EC6199" w14:paraId="1A4E340D" w14:textId="77777777" w:rsidTr="00993B3A">
        <w:tc>
          <w:tcPr>
            <w:tcW w:w="5353" w:type="dxa"/>
            <w:shd w:val="clear" w:color="auto" w:fill="auto"/>
          </w:tcPr>
          <w:p w14:paraId="2A766B4B" w14:textId="77777777" w:rsidR="00C43C09" w:rsidRPr="00EC6199" w:rsidRDefault="00C43C09" w:rsidP="00EC6199">
            <w:pPr>
              <w:keepNext/>
              <w:spacing w:before="120" w:after="120" w:line="240" w:lineRule="auto"/>
              <w:ind w:left="-120"/>
              <w:jc w:val="both"/>
              <w:rPr>
                <w:rFonts w:ascii="Times New Roman" w:hAnsi="Times New Roman"/>
                <w:b/>
                <w:sz w:val="24"/>
                <w:szCs w:val="24"/>
                <w:highlight w:val="lightGray"/>
              </w:rPr>
            </w:pPr>
            <w:r w:rsidRPr="00EC6199">
              <w:rPr>
                <w:rFonts w:ascii="Times New Roman" w:hAnsi="Times New Roman"/>
                <w:b/>
                <w:sz w:val="24"/>
                <w:szCs w:val="24"/>
                <w:highlight w:val="lightGray"/>
              </w:rPr>
              <w:t>Importe del registro contable de la Comisión</w:t>
            </w:r>
          </w:p>
        </w:tc>
        <w:tc>
          <w:tcPr>
            <w:tcW w:w="3935" w:type="dxa"/>
            <w:shd w:val="clear" w:color="auto" w:fill="auto"/>
          </w:tcPr>
          <w:p w14:paraId="1BFED56B" w14:textId="77777777" w:rsidR="00C43C09" w:rsidRPr="00EC6199" w:rsidRDefault="00C43C09" w:rsidP="00EC6199">
            <w:pPr>
              <w:keepNext/>
              <w:spacing w:before="120" w:after="120" w:line="240" w:lineRule="auto"/>
              <w:ind w:left="-120"/>
              <w:jc w:val="both"/>
              <w:rPr>
                <w:rFonts w:ascii="Times New Roman" w:hAnsi="Times New Roman"/>
                <w:b/>
                <w:sz w:val="24"/>
                <w:szCs w:val="24"/>
                <w:highlight w:val="lightGray"/>
              </w:rPr>
            </w:pPr>
          </w:p>
        </w:tc>
      </w:tr>
    </w:tbl>
    <w:p w14:paraId="24A552EC" w14:textId="77777777" w:rsidR="00733133" w:rsidRPr="00EC6199" w:rsidRDefault="00733133" w:rsidP="00EC6199">
      <w:pPr>
        <w:keepLines/>
        <w:spacing w:line="240" w:lineRule="auto"/>
        <w:jc w:val="both"/>
        <w:rPr>
          <w:rFonts w:ascii="Times New Roman" w:hAnsi="Times New Roman"/>
          <w:sz w:val="24"/>
          <w:szCs w:val="24"/>
          <w:highlight w:val="lightGray"/>
        </w:rPr>
      </w:pPr>
    </w:p>
    <w:p w14:paraId="452FA9D1" w14:textId="2171856F" w:rsidR="00C43C09" w:rsidRPr="00EC6199" w:rsidRDefault="00C43C09" w:rsidP="00EC6199">
      <w:pPr>
        <w:keepLines/>
        <w:spacing w:line="240" w:lineRule="auto"/>
        <w:jc w:val="both"/>
        <w:rPr>
          <w:rFonts w:ascii="Times New Roman" w:hAnsi="Times New Roman"/>
          <w:sz w:val="24"/>
          <w:szCs w:val="24"/>
          <w:highlight w:val="lightGray"/>
        </w:rPr>
      </w:pPr>
      <w:r w:rsidRPr="00EC6199">
        <w:rPr>
          <w:rFonts w:ascii="Times New Roman" w:hAnsi="Times New Roman"/>
          <w:sz w:val="24"/>
          <w:szCs w:val="24"/>
          <w:highlight w:val="yellow"/>
        </w:rPr>
        <w:t>Rellene el cuadro por cada informe financiero o factura verificados</w:t>
      </w:r>
      <w:r w:rsidR="00993B3A" w:rsidRPr="00EC6199">
        <w:rPr>
          <w:rFonts w:ascii="Times New Roman" w:hAnsi="Times New Roman"/>
          <w:sz w:val="24"/>
          <w:szCs w:val="24"/>
          <w:highlight w:val="yellow"/>
        </w:rPr>
        <w:t>.</w:t>
      </w:r>
      <w:r w:rsidRPr="00EC6199">
        <w:rPr>
          <w:rFonts w:ascii="Times New Roman" w:hAnsi="Times New Roman"/>
          <w:sz w:val="24"/>
          <w:szCs w:val="24"/>
          <w:highlight w:val="yellow"/>
        </w:rPr>
        <w:t xml:space="preserve"> En caso de que se hayan verificado informes financieros relativos a diferentes contratos, incluya la referencia correspondiente</w:t>
      </w:r>
      <w:r w:rsidR="00733133" w:rsidRPr="00EC6199">
        <w:rPr>
          <w:rFonts w:ascii="Times New Roman" w:hAnsi="Times New Roman"/>
          <w:sz w:val="24"/>
          <w:szCs w:val="24"/>
          <w:highlight w:val="lightGray"/>
        </w:rPr>
        <w:t>]</w:t>
      </w:r>
    </w:p>
    <w:p w14:paraId="7AA1F4C4" w14:textId="77777777" w:rsidR="009E642E" w:rsidRPr="00EC6199" w:rsidRDefault="0083451A" w:rsidP="00EC6199">
      <w:pPr>
        <w:pStyle w:val="Heading1"/>
        <w:spacing w:line="240" w:lineRule="auto"/>
        <w:jc w:val="both"/>
        <w:rPr>
          <w:rFonts w:ascii="Times New Roman" w:hAnsi="Times New Roman"/>
          <w:color w:val="auto"/>
          <w:sz w:val="24"/>
          <w:szCs w:val="24"/>
          <w:u w:val="single"/>
        </w:rPr>
      </w:pPr>
      <w:r w:rsidRPr="00EC6199">
        <w:rPr>
          <w:rFonts w:ascii="Times New Roman" w:hAnsi="Times New Roman"/>
          <w:color w:val="auto"/>
          <w:sz w:val="24"/>
          <w:szCs w:val="24"/>
          <w:u w:val="single"/>
        </w:rPr>
        <w:lastRenderedPageBreak/>
        <w:t>4. Pruebas de confirmación</w:t>
      </w:r>
    </w:p>
    <w:p w14:paraId="0FE7FC2B" w14:textId="421F9847" w:rsidR="009548DF" w:rsidRPr="00EC6199" w:rsidRDefault="00FE1695" w:rsidP="00EC6199">
      <w:pPr>
        <w:pStyle w:val="Heading2"/>
        <w:spacing w:after="120" w:line="240" w:lineRule="auto"/>
        <w:jc w:val="both"/>
        <w:rPr>
          <w:rFonts w:ascii="Times New Roman" w:hAnsi="Times New Roman"/>
          <w:sz w:val="24"/>
          <w:szCs w:val="24"/>
        </w:rPr>
      </w:pPr>
      <w:r w:rsidRPr="00EC6199">
        <w:rPr>
          <w:rFonts w:ascii="Times New Roman" w:hAnsi="Times New Roman"/>
          <w:i/>
          <w:color w:val="auto"/>
          <w:sz w:val="24"/>
          <w:szCs w:val="24"/>
        </w:rPr>
        <w:t xml:space="preserve">4.1. </w:t>
      </w:r>
      <w:r w:rsidR="00170B8F" w:rsidRPr="00EC6199">
        <w:rPr>
          <w:rFonts w:ascii="Times New Roman" w:hAnsi="Times New Roman"/>
          <w:i/>
          <w:color w:val="auto"/>
          <w:sz w:val="24"/>
          <w:szCs w:val="24"/>
        </w:rPr>
        <w:t>P</w:t>
      </w:r>
      <w:r w:rsidRPr="00EC6199">
        <w:rPr>
          <w:rFonts w:ascii="Times New Roman" w:hAnsi="Times New Roman"/>
          <w:i/>
          <w:color w:val="auto"/>
          <w:sz w:val="24"/>
          <w:szCs w:val="24"/>
        </w:rPr>
        <w:t>rocedimiento de prueba</w:t>
      </w:r>
    </w:p>
    <w:p w14:paraId="0E064E4C" w14:textId="193F559F" w:rsidR="00C14274" w:rsidRPr="00EC6199" w:rsidRDefault="00C14274" w:rsidP="00EC6199">
      <w:pPr>
        <w:spacing w:line="240" w:lineRule="auto"/>
        <w:jc w:val="both"/>
        <w:rPr>
          <w:rFonts w:ascii="Times New Roman" w:hAnsi="Times New Roman"/>
          <w:sz w:val="24"/>
          <w:szCs w:val="24"/>
        </w:rPr>
      </w:pPr>
      <w:r w:rsidRPr="00EC6199">
        <w:rPr>
          <w:rFonts w:ascii="Times New Roman" w:hAnsi="Times New Roman"/>
          <w:sz w:val="24"/>
          <w:szCs w:val="24"/>
        </w:rPr>
        <w:t xml:space="preserve">&lt;Confirme que los procedimientos de prueba establecidos en el anexo 2 del </w:t>
      </w:r>
      <w:proofErr w:type="spellStart"/>
      <w:r w:rsidRPr="00EC6199">
        <w:rPr>
          <w:rFonts w:ascii="Times New Roman" w:hAnsi="Times New Roman"/>
          <w:sz w:val="24"/>
          <w:szCs w:val="24"/>
        </w:rPr>
        <w:t>PdC</w:t>
      </w:r>
      <w:proofErr w:type="spellEnd"/>
      <w:r w:rsidRPr="00EC6199">
        <w:rPr>
          <w:rFonts w:ascii="Times New Roman" w:hAnsi="Times New Roman"/>
          <w:sz w:val="24"/>
          <w:szCs w:val="24"/>
        </w:rPr>
        <w:t xml:space="preserve"> se han aplicado plenamente o señale cualquier posible limitación de su alcance</w:t>
      </w:r>
      <w:r w:rsidR="000C48E1" w:rsidRPr="00EC6199">
        <w:rPr>
          <w:rFonts w:ascii="Times New Roman" w:hAnsi="Times New Roman"/>
          <w:sz w:val="24"/>
          <w:szCs w:val="24"/>
        </w:rPr>
        <w:t>&gt;</w:t>
      </w:r>
      <w:r w:rsidRPr="00EC6199">
        <w:rPr>
          <w:rFonts w:ascii="Times New Roman" w:hAnsi="Times New Roman"/>
          <w:sz w:val="24"/>
          <w:szCs w:val="24"/>
        </w:rPr>
        <w:t>.</w:t>
      </w:r>
    </w:p>
    <w:p w14:paraId="2A108CA6" w14:textId="4E89DB68" w:rsidR="00C14274" w:rsidRPr="00EC6199" w:rsidRDefault="00C14274" w:rsidP="00EC6199">
      <w:pPr>
        <w:spacing w:line="240" w:lineRule="auto"/>
        <w:jc w:val="both"/>
        <w:rPr>
          <w:rFonts w:ascii="Times New Roman" w:hAnsi="Times New Roman"/>
          <w:sz w:val="24"/>
          <w:szCs w:val="24"/>
        </w:rPr>
      </w:pPr>
      <w:r w:rsidRPr="00EC6199">
        <w:rPr>
          <w:rFonts w:ascii="Times New Roman" w:hAnsi="Times New Roman"/>
          <w:sz w:val="24"/>
          <w:szCs w:val="24"/>
        </w:rPr>
        <w:t>Proporcione brevemente la información clave sobre el proceso de prueba.</w:t>
      </w:r>
    </w:p>
    <w:p w14:paraId="191A0F60" w14:textId="62F91F47" w:rsidR="00C14274" w:rsidRPr="00EC6199" w:rsidRDefault="00C14274" w:rsidP="00EC6199">
      <w:pPr>
        <w:spacing w:line="240" w:lineRule="auto"/>
        <w:jc w:val="both"/>
        <w:rPr>
          <w:rFonts w:ascii="Times New Roman" w:hAnsi="Times New Roman"/>
          <w:sz w:val="24"/>
          <w:szCs w:val="24"/>
        </w:rPr>
      </w:pPr>
      <w:r w:rsidRPr="00EC6199">
        <w:rPr>
          <w:rFonts w:ascii="Times New Roman" w:hAnsi="Times New Roman"/>
          <w:sz w:val="24"/>
          <w:szCs w:val="24"/>
        </w:rPr>
        <w:t>&lt;Por ejemplo, describa si el trabajo de verificación se llevó a cabo en los locales del socio de ejecución, si había representantes cualificados de la entidad verificada, si fueron cooperativos, si la documentación justificativa estaba disponible en su totalidad, si debían recibirse documentos adicionales tras la misión sobre el terreno, si hay pruebas de la transferencia de los equipos, si se llevaron a cabo inspecciones físicas, si hubo alguna limitación del alcance, etc. &gt;</w:t>
      </w:r>
    </w:p>
    <w:p w14:paraId="6F69852E" w14:textId="7C6D117C" w:rsidR="00E41A47" w:rsidRPr="00EC6199" w:rsidRDefault="00974E69" w:rsidP="00EC6199">
      <w:pPr>
        <w:pStyle w:val="Heading1"/>
        <w:spacing w:line="240" w:lineRule="auto"/>
        <w:jc w:val="both"/>
        <w:rPr>
          <w:rFonts w:ascii="Times New Roman" w:hAnsi="Times New Roman"/>
          <w:color w:val="auto"/>
          <w:sz w:val="24"/>
          <w:szCs w:val="24"/>
          <w:u w:val="single"/>
        </w:rPr>
      </w:pPr>
      <w:r w:rsidRPr="00EC6199">
        <w:rPr>
          <w:rFonts w:ascii="Times New Roman" w:hAnsi="Times New Roman"/>
          <w:color w:val="auto"/>
          <w:sz w:val="24"/>
          <w:szCs w:val="24"/>
          <w:u w:val="single"/>
        </w:rPr>
        <w:lastRenderedPageBreak/>
        <w:t xml:space="preserve">5. </w:t>
      </w:r>
      <w:r w:rsidR="001F019D" w:rsidRPr="00EC6199">
        <w:rPr>
          <w:rFonts w:ascii="Times New Roman" w:hAnsi="Times New Roman"/>
          <w:color w:val="auto"/>
          <w:sz w:val="24"/>
          <w:szCs w:val="24"/>
          <w:u w:val="single"/>
        </w:rPr>
        <w:t>H</w:t>
      </w:r>
      <w:r w:rsidRPr="00EC6199">
        <w:rPr>
          <w:rFonts w:ascii="Times New Roman" w:hAnsi="Times New Roman"/>
          <w:color w:val="auto"/>
          <w:sz w:val="24"/>
          <w:szCs w:val="24"/>
          <w:u w:val="single"/>
        </w:rPr>
        <w:t>allazgos</w:t>
      </w:r>
      <w:r w:rsidR="001F019D" w:rsidRPr="00EC6199">
        <w:rPr>
          <w:rFonts w:ascii="Times New Roman" w:hAnsi="Times New Roman"/>
          <w:color w:val="auto"/>
          <w:sz w:val="24"/>
          <w:szCs w:val="24"/>
          <w:u w:val="single"/>
        </w:rPr>
        <w:t xml:space="preserve"> de la </w:t>
      </w:r>
      <w:r w:rsidR="00896AC8" w:rsidRPr="00EC6199">
        <w:rPr>
          <w:rFonts w:ascii="Times New Roman" w:hAnsi="Times New Roman"/>
          <w:color w:val="auto"/>
          <w:sz w:val="24"/>
          <w:szCs w:val="24"/>
          <w:u w:val="single"/>
        </w:rPr>
        <w:t>verificación</w:t>
      </w:r>
      <w:r w:rsidR="001F019D" w:rsidRPr="00EC6199">
        <w:rPr>
          <w:rFonts w:ascii="Times New Roman" w:hAnsi="Times New Roman"/>
          <w:color w:val="auto"/>
          <w:sz w:val="24"/>
          <w:szCs w:val="24"/>
          <w:u w:val="single"/>
        </w:rPr>
        <w:t xml:space="preserve"> de gastos</w:t>
      </w:r>
    </w:p>
    <w:p w14:paraId="7F3E1B58" w14:textId="3F2C15D7" w:rsidR="00E41A47" w:rsidRPr="00EC6199" w:rsidRDefault="00E67338" w:rsidP="00896AC8">
      <w:pPr>
        <w:pStyle w:val="Heading2"/>
        <w:spacing w:after="240" w:line="240" w:lineRule="auto"/>
        <w:jc w:val="both"/>
        <w:rPr>
          <w:rFonts w:ascii="Times New Roman" w:hAnsi="Times New Roman"/>
          <w:sz w:val="24"/>
          <w:szCs w:val="24"/>
        </w:rPr>
      </w:pPr>
      <w:r w:rsidRPr="00EC6199">
        <w:rPr>
          <w:rFonts w:ascii="Times New Roman" w:hAnsi="Times New Roman"/>
          <w:i/>
          <w:color w:val="auto"/>
          <w:sz w:val="24"/>
          <w:szCs w:val="24"/>
        </w:rPr>
        <w:t xml:space="preserve">5.1. </w:t>
      </w:r>
      <w:r w:rsidR="00370613" w:rsidRPr="00EC6199">
        <w:rPr>
          <w:rFonts w:ascii="Times New Roman" w:hAnsi="Times New Roman"/>
          <w:i/>
          <w:color w:val="auto"/>
          <w:sz w:val="24"/>
          <w:szCs w:val="24"/>
        </w:rPr>
        <w:t>Descripción</w:t>
      </w:r>
      <w:r w:rsidR="001F019D" w:rsidRPr="00EC6199">
        <w:rPr>
          <w:rFonts w:ascii="Times New Roman" w:hAnsi="Times New Roman"/>
          <w:i/>
          <w:color w:val="auto"/>
          <w:sz w:val="24"/>
          <w:szCs w:val="24"/>
        </w:rPr>
        <w:t xml:space="preserve"> de </w:t>
      </w:r>
      <w:r w:rsidRPr="00EC6199">
        <w:rPr>
          <w:rFonts w:ascii="Times New Roman" w:hAnsi="Times New Roman"/>
          <w:i/>
          <w:color w:val="auto"/>
          <w:sz w:val="24"/>
          <w:szCs w:val="24"/>
        </w:rPr>
        <w:t xml:space="preserve">los </w:t>
      </w:r>
      <w:r w:rsidR="00CA0E1F" w:rsidRPr="00EC6199">
        <w:rPr>
          <w:rFonts w:ascii="Times New Roman" w:hAnsi="Times New Roman"/>
          <w:i/>
          <w:color w:val="auto"/>
          <w:sz w:val="24"/>
          <w:szCs w:val="24"/>
        </w:rPr>
        <w:t>hallazgos</w:t>
      </w:r>
      <w:r w:rsidR="001F019D" w:rsidRPr="00EC6199">
        <w:rPr>
          <w:rFonts w:ascii="Times New Roman" w:hAnsi="Times New Roman"/>
          <w:i/>
          <w:color w:val="auto"/>
          <w:sz w:val="24"/>
          <w:szCs w:val="24"/>
        </w:rPr>
        <w:t xml:space="preserve"> por problemas de conformidad</w:t>
      </w:r>
    </w:p>
    <w:tbl>
      <w:tblPr>
        <w:tblW w:w="9640" w:type="dxa"/>
        <w:tblInd w:w="-34" w:type="dxa"/>
        <w:tblLayout w:type="fixed"/>
        <w:tblLook w:val="0000" w:firstRow="0" w:lastRow="0" w:firstColumn="0" w:lastColumn="0" w:noHBand="0" w:noVBand="0"/>
      </w:tblPr>
      <w:tblGrid>
        <w:gridCol w:w="613"/>
        <w:gridCol w:w="3924"/>
        <w:gridCol w:w="1275"/>
        <w:gridCol w:w="2410"/>
        <w:gridCol w:w="1418"/>
      </w:tblGrid>
      <w:tr w:rsidR="00E37F66" w:rsidRPr="00EC6199" w14:paraId="77D246B4" w14:textId="7D8C8898" w:rsidTr="00E37F66">
        <w:trPr>
          <w:trHeight w:val="1034"/>
        </w:trPr>
        <w:tc>
          <w:tcPr>
            <w:tcW w:w="613" w:type="dxa"/>
            <w:tcBorders>
              <w:top w:val="nil"/>
              <w:left w:val="nil"/>
              <w:bottom w:val="single" w:sz="4" w:space="0" w:color="auto"/>
              <w:right w:val="single" w:sz="4" w:space="0" w:color="auto"/>
            </w:tcBorders>
            <w:shd w:val="clear" w:color="auto" w:fill="C0C0C0"/>
            <w:vAlign w:val="center"/>
          </w:tcPr>
          <w:p w14:paraId="5DBFB68A" w14:textId="77777777" w:rsidR="00E37F66" w:rsidRPr="00EC6199" w:rsidRDefault="00E37F66" w:rsidP="00896AC8">
            <w:pPr>
              <w:keepNext/>
              <w:spacing w:after="0" w:line="240" w:lineRule="auto"/>
              <w:ind w:left="-120"/>
              <w:jc w:val="center"/>
              <w:rPr>
                <w:rFonts w:ascii="Times New Roman" w:hAnsi="Times New Roman"/>
                <w:b/>
                <w:bCs/>
                <w:sz w:val="24"/>
                <w:szCs w:val="24"/>
              </w:rPr>
            </w:pPr>
            <w:r w:rsidRPr="00EC6199">
              <w:rPr>
                <w:rFonts w:ascii="Times New Roman" w:hAnsi="Times New Roman"/>
                <w:b/>
                <w:sz w:val="24"/>
                <w:szCs w:val="24"/>
              </w:rPr>
              <w:t>N.º</w:t>
            </w:r>
          </w:p>
        </w:tc>
        <w:tc>
          <w:tcPr>
            <w:tcW w:w="3924" w:type="dxa"/>
            <w:tcBorders>
              <w:top w:val="nil"/>
              <w:left w:val="single" w:sz="4" w:space="0" w:color="auto"/>
              <w:bottom w:val="single" w:sz="4" w:space="0" w:color="auto"/>
              <w:right w:val="single" w:sz="4" w:space="0" w:color="auto"/>
            </w:tcBorders>
            <w:shd w:val="clear" w:color="auto" w:fill="C0C0C0"/>
            <w:vAlign w:val="center"/>
          </w:tcPr>
          <w:p w14:paraId="1ECAB03D" w14:textId="3E46DF76" w:rsidR="00E37F66" w:rsidRPr="00EC6199" w:rsidRDefault="00E37F66" w:rsidP="00896AC8">
            <w:pPr>
              <w:keepNext/>
              <w:spacing w:after="0" w:line="240" w:lineRule="auto"/>
              <w:ind w:left="-120"/>
              <w:jc w:val="center"/>
              <w:rPr>
                <w:rFonts w:ascii="Times New Roman" w:hAnsi="Times New Roman"/>
                <w:b/>
                <w:bCs/>
                <w:sz w:val="24"/>
                <w:szCs w:val="24"/>
              </w:rPr>
            </w:pPr>
            <w:r w:rsidRPr="00EC6199">
              <w:rPr>
                <w:rFonts w:ascii="Times New Roman" w:hAnsi="Times New Roman"/>
                <w:b/>
                <w:sz w:val="24"/>
                <w:szCs w:val="24"/>
              </w:rPr>
              <w:t>Problema de conformidad / razón por la que el gasto no es subvencionable</w:t>
            </w:r>
          </w:p>
        </w:tc>
        <w:tc>
          <w:tcPr>
            <w:tcW w:w="1275" w:type="dxa"/>
            <w:tcBorders>
              <w:top w:val="single" w:sz="4" w:space="0" w:color="auto"/>
              <w:left w:val="single" w:sz="4" w:space="0" w:color="auto"/>
              <w:bottom w:val="single" w:sz="4" w:space="0" w:color="auto"/>
              <w:right w:val="single" w:sz="4" w:space="0" w:color="auto"/>
            </w:tcBorders>
            <w:shd w:val="clear" w:color="auto" w:fill="C0C0C0"/>
            <w:vAlign w:val="center"/>
          </w:tcPr>
          <w:p w14:paraId="60D7E169" w14:textId="382BD37B" w:rsidR="00E37F66" w:rsidRPr="00EC6199" w:rsidRDefault="00E37F66" w:rsidP="00896AC8">
            <w:pPr>
              <w:keepNext/>
              <w:spacing w:after="0" w:line="240" w:lineRule="auto"/>
              <w:ind w:left="-120"/>
              <w:jc w:val="center"/>
              <w:rPr>
                <w:rFonts w:ascii="Times New Roman" w:hAnsi="Times New Roman"/>
                <w:b/>
                <w:bCs/>
                <w:sz w:val="24"/>
                <w:szCs w:val="24"/>
              </w:rPr>
            </w:pPr>
            <w:r w:rsidRPr="00EC6199">
              <w:rPr>
                <w:rFonts w:ascii="Times New Roman" w:hAnsi="Times New Roman"/>
                <w:b/>
                <w:sz w:val="24"/>
                <w:szCs w:val="24"/>
              </w:rPr>
              <w:t>N.º de hallazgos</w:t>
            </w:r>
          </w:p>
        </w:tc>
        <w:tc>
          <w:tcPr>
            <w:tcW w:w="2410" w:type="dxa"/>
            <w:tcBorders>
              <w:top w:val="single" w:sz="4" w:space="0" w:color="auto"/>
              <w:left w:val="single" w:sz="4" w:space="0" w:color="auto"/>
              <w:bottom w:val="single" w:sz="4" w:space="0" w:color="auto"/>
              <w:right w:val="single" w:sz="4" w:space="0" w:color="auto"/>
            </w:tcBorders>
            <w:shd w:val="clear" w:color="auto" w:fill="C0C0C0"/>
            <w:vAlign w:val="center"/>
          </w:tcPr>
          <w:p w14:paraId="54EF5D66" w14:textId="045CF05A" w:rsidR="00E37F66" w:rsidRPr="00EC6199" w:rsidRDefault="00E37F66" w:rsidP="00896AC8">
            <w:pPr>
              <w:keepNext/>
              <w:spacing w:after="0" w:line="240" w:lineRule="auto"/>
              <w:ind w:left="-120"/>
              <w:jc w:val="center"/>
              <w:rPr>
                <w:rFonts w:ascii="Times New Roman" w:hAnsi="Times New Roman"/>
                <w:b/>
                <w:bCs/>
                <w:sz w:val="24"/>
                <w:szCs w:val="24"/>
              </w:rPr>
            </w:pPr>
            <w:r w:rsidRPr="00EC6199">
              <w:rPr>
                <w:rFonts w:ascii="Times New Roman" w:hAnsi="Times New Roman"/>
                <w:b/>
                <w:sz w:val="24"/>
                <w:szCs w:val="24"/>
              </w:rPr>
              <w:t>Importe (en euros)</w:t>
            </w: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tcPr>
          <w:p w14:paraId="1B9A7AF6" w14:textId="77777777" w:rsidR="00B05987" w:rsidRPr="005A48D5" w:rsidRDefault="00B05987" w:rsidP="00B05987">
            <w:pPr>
              <w:keepNext/>
              <w:spacing w:after="0" w:line="240" w:lineRule="auto"/>
              <w:ind w:left="-120"/>
              <w:jc w:val="center"/>
              <w:rPr>
                <w:rFonts w:ascii="Times New Roman" w:hAnsi="Times New Roman"/>
                <w:b/>
                <w:sz w:val="24"/>
                <w:szCs w:val="24"/>
              </w:rPr>
            </w:pPr>
            <w:r w:rsidRPr="005A48D5">
              <w:rPr>
                <w:rFonts w:ascii="Times New Roman" w:hAnsi="Times New Roman"/>
                <w:b/>
                <w:sz w:val="24"/>
                <w:szCs w:val="24"/>
              </w:rPr>
              <w:t>Hallazgo sistémico</w:t>
            </w:r>
          </w:p>
          <w:p w14:paraId="136137F7" w14:textId="106BECBD" w:rsidR="00E37F66" w:rsidRPr="00EC6199" w:rsidRDefault="00B05987" w:rsidP="00B05987">
            <w:pPr>
              <w:keepNext/>
              <w:spacing w:after="0" w:line="240" w:lineRule="auto"/>
              <w:ind w:left="-120"/>
              <w:jc w:val="center"/>
              <w:rPr>
                <w:rFonts w:ascii="Times New Roman" w:hAnsi="Times New Roman"/>
                <w:b/>
                <w:sz w:val="24"/>
                <w:szCs w:val="24"/>
              </w:rPr>
            </w:pPr>
            <w:r w:rsidRPr="005A48D5">
              <w:rPr>
                <w:rFonts w:ascii="Times New Roman" w:hAnsi="Times New Roman"/>
                <w:b/>
                <w:sz w:val="24"/>
                <w:szCs w:val="24"/>
              </w:rPr>
              <w:t>(Sí/No)</w:t>
            </w:r>
          </w:p>
        </w:tc>
      </w:tr>
      <w:tr w:rsidR="00E37F66" w:rsidRPr="00EC6199" w14:paraId="10C0E6D8" w14:textId="3065A9B8" w:rsidTr="00E37F66">
        <w:trPr>
          <w:trHeight w:val="499"/>
        </w:trPr>
        <w:tc>
          <w:tcPr>
            <w:tcW w:w="613" w:type="dxa"/>
            <w:tcBorders>
              <w:top w:val="nil"/>
              <w:left w:val="nil"/>
              <w:bottom w:val="single" w:sz="4" w:space="0" w:color="auto"/>
              <w:right w:val="single" w:sz="4" w:space="0" w:color="auto"/>
            </w:tcBorders>
            <w:shd w:val="clear" w:color="auto" w:fill="auto"/>
            <w:vAlign w:val="center"/>
          </w:tcPr>
          <w:p w14:paraId="6EF6C8B0" w14:textId="77777777" w:rsidR="00E37F66" w:rsidRPr="00EC6199" w:rsidRDefault="00E37F66" w:rsidP="00896AC8">
            <w:pPr>
              <w:keepNext/>
              <w:spacing w:after="0" w:line="240" w:lineRule="auto"/>
              <w:ind w:left="-120"/>
              <w:jc w:val="center"/>
              <w:rPr>
                <w:rFonts w:ascii="Times New Roman" w:hAnsi="Times New Roman"/>
                <w:sz w:val="24"/>
                <w:szCs w:val="24"/>
              </w:rPr>
            </w:pPr>
            <w:r w:rsidRPr="00EC6199">
              <w:rPr>
                <w:rFonts w:ascii="Times New Roman" w:hAnsi="Times New Roman"/>
                <w:sz w:val="24"/>
                <w:szCs w:val="24"/>
              </w:rPr>
              <w:t>1</w:t>
            </w:r>
          </w:p>
        </w:tc>
        <w:tc>
          <w:tcPr>
            <w:tcW w:w="3924" w:type="dxa"/>
            <w:tcBorders>
              <w:top w:val="nil"/>
              <w:left w:val="nil"/>
              <w:bottom w:val="single" w:sz="4" w:space="0" w:color="auto"/>
              <w:right w:val="single" w:sz="4" w:space="0" w:color="auto"/>
            </w:tcBorders>
            <w:shd w:val="clear" w:color="auto" w:fill="auto"/>
            <w:vAlign w:val="center"/>
          </w:tcPr>
          <w:p w14:paraId="0C7DEAB2" w14:textId="77777777" w:rsidR="00E37F66" w:rsidRPr="00EC6199" w:rsidRDefault="00E37F66" w:rsidP="00896AC8">
            <w:pPr>
              <w:keepNext/>
              <w:spacing w:after="0" w:line="240" w:lineRule="auto"/>
              <w:ind w:left="-120"/>
              <w:jc w:val="center"/>
              <w:rPr>
                <w:rFonts w:ascii="Times New Roman" w:hAnsi="Times New Roman"/>
                <w:sz w:val="24"/>
                <w:szCs w:val="24"/>
              </w:rPr>
            </w:pPr>
            <w:r w:rsidRPr="00EC6199">
              <w:rPr>
                <w:rFonts w:ascii="Times New Roman" w:hAnsi="Times New Roman"/>
                <w:sz w:val="24"/>
                <w:szCs w:val="24"/>
              </w:rPr>
              <w:t>Falta documentación / la documentación es inadecuada</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5A171B9" w14:textId="4C00B472" w:rsidR="00E37F66" w:rsidRPr="00EC6199" w:rsidRDefault="00E37F66" w:rsidP="00896AC8">
            <w:pPr>
              <w:keepNext/>
              <w:spacing w:after="0" w:line="240" w:lineRule="auto"/>
              <w:ind w:left="-120"/>
              <w:jc w:val="center"/>
              <w:rPr>
                <w:rFonts w:ascii="Times New Roman" w:hAnsi="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2D94B5DA" w14:textId="52175952" w:rsidR="00E37F66" w:rsidRPr="00EC6199" w:rsidRDefault="00E37F66" w:rsidP="00896AC8">
            <w:pPr>
              <w:keepNext/>
              <w:spacing w:after="0" w:line="240" w:lineRule="auto"/>
              <w:ind w:left="-120"/>
              <w:jc w:val="center"/>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vAlign w:val="center"/>
          </w:tcPr>
          <w:p w14:paraId="472CB223" w14:textId="77777777" w:rsidR="00E37F66" w:rsidRPr="00EC6199" w:rsidRDefault="00E37F66" w:rsidP="00896AC8">
            <w:pPr>
              <w:keepNext/>
              <w:spacing w:after="0" w:line="240" w:lineRule="auto"/>
              <w:ind w:left="-120"/>
              <w:jc w:val="center"/>
              <w:rPr>
                <w:rFonts w:ascii="Times New Roman" w:hAnsi="Times New Roman"/>
                <w:sz w:val="24"/>
                <w:szCs w:val="24"/>
              </w:rPr>
            </w:pPr>
          </w:p>
        </w:tc>
      </w:tr>
      <w:tr w:rsidR="00E37F66" w:rsidRPr="00EC6199" w14:paraId="4F2A67B7" w14:textId="18BACEB2" w:rsidTr="00E37F66">
        <w:trPr>
          <w:trHeight w:val="499"/>
        </w:trPr>
        <w:tc>
          <w:tcPr>
            <w:tcW w:w="613" w:type="dxa"/>
            <w:tcBorders>
              <w:top w:val="nil"/>
              <w:left w:val="nil"/>
              <w:bottom w:val="single" w:sz="4" w:space="0" w:color="auto"/>
              <w:right w:val="single" w:sz="4" w:space="0" w:color="auto"/>
            </w:tcBorders>
            <w:shd w:val="clear" w:color="auto" w:fill="auto"/>
            <w:vAlign w:val="center"/>
          </w:tcPr>
          <w:p w14:paraId="53649CDF" w14:textId="77777777" w:rsidR="00E37F66" w:rsidRPr="00EC6199" w:rsidRDefault="00E37F66" w:rsidP="00896AC8">
            <w:pPr>
              <w:keepNext/>
              <w:spacing w:after="0" w:line="240" w:lineRule="auto"/>
              <w:ind w:left="-120"/>
              <w:jc w:val="center"/>
              <w:rPr>
                <w:rFonts w:ascii="Times New Roman" w:hAnsi="Times New Roman"/>
                <w:sz w:val="24"/>
                <w:szCs w:val="24"/>
              </w:rPr>
            </w:pPr>
            <w:r w:rsidRPr="00EC6199">
              <w:rPr>
                <w:rFonts w:ascii="Times New Roman" w:hAnsi="Times New Roman"/>
                <w:sz w:val="24"/>
                <w:szCs w:val="24"/>
              </w:rPr>
              <w:t>2</w:t>
            </w:r>
          </w:p>
        </w:tc>
        <w:tc>
          <w:tcPr>
            <w:tcW w:w="3924" w:type="dxa"/>
            <w:tcBorders>
              <w:top w:val="nil"/>
              <w:left w:val="nil"/>
              <w:bottom w:val="single" w:sz="4" w:space="0" w:color="auto"/>
              <w:right w:val="single" w:sz="4" w:space="0" w:color="auto"/>
            </w:tcBorders>
            <w:shd w:val="clear" w:color="auto" w:fill="auto"/>
            <w:vAlign w:val="center"/>
          </w:tcPr>
          <w:p w14:paraId="55E2FDE3" w14:textId="77777777" w:rsidR="00E37F66" w:rsidRPr="00EC6199" w:rsidRDefault="00E37F66" w:rsidP="00896AC8">
            <w:pPr>
              <w:keepNext/>
              <w:spacing w:after="0" w:line="240" w:lineRule="auto"/>
              <w:ind w:left="-120"/>
              <w:jc w:val="center"/>
              <w:rPr>
                <w:rFonts w:ascii="Times New Roman" w:hAnsi="Times New Roman"/>
                <w:sz w:val="24"/>
                <w:szCs w:val="24"/>
              </w:rPr>
            </w:pPr>
            <w:r w:rsidRPr="00EC6199">
              <w:rPr>
                <w:rFonts w:ascii="Times New Roman" w:hAnsi="Times New Roman"/>
                <w:sz w:val="24"/>
                <w:szCs w:val="24"/>
              </w:rPr>
              <w:t>El procedimiento de contratación aplicado es incorrecto</w:t>
            </w:r>
          </w:p>
        </w:tc>
        <w:tc>
          <w:tcPr>
            <w:tcW w:w="1275" w:type="dxa"/>
            <w:tcBorders>
              <w:top w:val="nil"/>
              <w:left w:val="nil"/>
              <w:bottom w:val="single" w:sz="4" w:space="0" w:color="auto"/>
              <w:right w:val="single" w:sz="4" w:space="0" w:color="auto"/>
            </w:tcBorders>
            <w:shd w:val="clear" w:color="auto" w:fill="auto"/>
            <w:noWrap/>
            <w:vAlign w:val="center"/>
          </w:tcPr>
          <w:p w14:paraId="0032D65E" w14:textId="64CA8BCF" w:rsidR="00E37F66" w:rsidRPr="00EC6199" w:rsidRDefault="00E37F66" w:rsidP="00896AC8">
            <w:pPr>
              <w:keepNext/>
              <w:spacing w:after="0" w:line="240" w:lineRule="auto"/>
              <w:ind w:left="-120"/>
              <w:jc w:val="center"/>
              <w:rPr>
                <w:rFonts w:ascii="Times New Roman" w:hAnsi="Times New Roman"/>
                <w:sz w:val="24"/>
                <w:szCs w:val="24"/>
              </w:rPr>
            </w:pPr>
          </w:p>
        </w:tc>
        <w:tc>
          <w:tcPr>
            <w:tcW w:w="2410" w:type="dxa"/>
            <w:tcBorders>
              <w:top w:val="nil"/>
              <w:left w:val="nil"/>
              <w:bottom w:val="single" w:sz="4" w:space="0" w:color="auto"/>
              <w:right w:val="single" w:sz="4" w:space="0" w:color="auto"/>
            </w:tcBorders>
            <w:shd w:val="clear" w:color="auto" w:fill="auto"/>
            <w:noWrap/>
            <w:vAlign w:val="center"/>
          </w:tcPr>
          <w:p w14:paraId="39569304" w14:textId="4962690D" w:rsidR="00E37F66" w:rsidRPr="00EC6199" w:rsidRDefault="00E37F66" w:rsidP="00896AC8">
            <w:pPr>
              <w:keepNext/>
              <w:spacing w:after="0" w:line="240" w:lineRule="auto"/>
              <w:ind w:left="-120"/>
              <w:jc w:val="center"/>
              <w:rPr>
                <w:rFonts w:ascii="Times New Roman" w:hAnsi="Times New Roman"/>
                <w:sz w:val="24"/>
                <w:szCs w:val="24"/>
              </w:rPr>
            </w:pPr>
          </w:p>
        </w:tc>
        <w:tc>
          <w:tcPr>
            <w:tcW w:w="1418" w:type="dxa"/>
            <w:tcBorders>
              <w:top w:val="nil"/>
              <w:left w:val="nil"/>
              <w:bottom w:val="single" w:sz="4" w:space="0" w:color="auto"/>
              <w:right w:val="single" w:sz="4" w:space="0" w:color="auto"/>
            </w:tcBorders>
            <w:vAlign w:val="center"/>
          </w:tcPr>
          <w:p w14:paraId="51983E4E" w14:textId="77777777" w:rsidR="00E37F66" w:rsidRPr="00EC6199" w:rsidRDefault="00E37F66" w:rsidP="00896AC8">
            <w:pPr>
              <w:keepNext/>
              <w:spacing w:after="0" w:line="240" w:lineRule="auto"/>
              <w:ind w:left="-120"/>
              <w:jc w:val="center"/>
              <w:rPr>
                <w:rFonts w:ascii="Times New Roman" w:hAnsi="Times New Roman"/>
                <w:sz w:val="24"/>
                <w:szCs w:val="24"/>
              </w:rPr>
            </w:pPr>
          </w:p>
        </w:tc>
      </w:tr>
      <w:tr w:rsidR="00E37F66" w:rsidRPr="00EC6199" w14:paraId="7706FD93" w14:textId="589B26A7" w:rsidTr="00E37F66">
        <w:trPr>
          <w:trHeight w:val="499"/>
        </w:trPr>
        <w:tc>
          <w:tcPr>
            <w:tcW w:w="613" w:type="dxa"/>
            <w:tcBorders>
              <w:top w:val="nil"/>
              <w:left w:val="nil"/>
              <w:bottom w:val="single" w:sz="4" w:space="0" w:color="auto"/>
              <w:right w:val="single" w:sz="4" w:space="0" w:color="auto"/>
            </w:tcBorders>
            <w:shd w:val="clear" w:color="auto" w:fill="auto"/>
            <w:vAlign w:val="center"/>
          </w:tcPr>
          <w:p w14:paraId="28D9B36B" w14:textId="77777777" w:rsidR="00E37F66" w:rsidRPr="00EC6199" w:rsidRDefault="00E37F66" w:rsidP="00896AC8">
            <w:pPr>
              <w:keepNext/>
              <w:spacing w:after="0" w:line="240" w:lineRule="auto"/>
              <w:ind w:left="-120"/>
              <w:jc w:val="center"/>
              <w:rPr>
                <w:rFonts w:ascii="Times New Roman" w:hAnsi="Times New Roman"/>
                <w:sz w:val="24"/>
                <w:szCs w:val="24"/>
              </w:rPr>
            </w:pPr>
            <w:r w:rsidRPr="00EC6199">
              <w:rPr>
                <w:rFonts w:ascii="Times New Roman" w:hAnsi="Times New Roman"/>
                <w:sz w:val="24"/>
                <w:szCs w:val="24"/>
              </w:rPr>
              <w:t>3</w:t>
            </w:r>
          </w:p>
        </w:tc>
        <w:tc>
          <w:tcPr>
            <w:tcW w:w="3924" w:type="dxa"/>
            <w:tcBorders>
              <w:top w:val="nil"/>
              <w:left w:val="nil"/>
              <w:bottom w:val="single" w:sz="4" w:space="0" w:color="auto"/>
              <w:right w:val="single" w:sz="4" w:space="0" w:color="auto"/>
            </w:tcBorders>
            <w:shd w:val="clear" w:color="auto" w:fill="auto"/>
            <w:vAlign w:val="center"/>
          </w:tcPr>
          <w:p w14:paraId="42C4E4D7" w14:textId="77777777" w:rsidR="00E37F66" w:rsidRPr="00EC6199" w:rsidRDefault="00E37F66" w:rsidP="00896AC8">
            <w:pPr>
              <w:keepNext/>
              <w:spacing w:after="0" w:line="240" w:lineRule="auto"/>
              <w:ind w:left="-120"/>
              <w:jc w:val="center"/>
              <w:rPr>
                <w:rFonts w:ascii="Times New Roman" w:hAnsi="Times New Roman"/>
                <w:sz w:val="24"/>
                <w:szCs w:val="24"/>
              </w:rPr>
            </w:pPr>
            <w:r w:rsidRPr="00EC6199">
              <w:rPr>
                <w:rFonts w:ascii="Times New Roman" w:hAnsi="Times New Roman"/>
                <w:sz w:val="24"/>
                <w:szCs w:val="24"/>
              </w:rPr>
              <w:t>Se incluyen gastos fuera del período contractual</w:t>
            </w:r>
          </w:p>
        </w:tc>
        <w:tc>
          <w:tcPr>
            <w:tcW w:w="1275" w:type="dxa"/>
            <w:tcBorders>
              <w:top w:val="nil"/>
              <w:left w:val="nil"/>
              <w:bottom w:val="single" w:sz="4" w:space="0" w:color="auto"/>
              <w:right w:val="single" w:sz="4" w:space="0" w:color="auto"/>
            </w:tcBorders>
            <w:shd w:val="clear" w:color="auto" w:fill="auto"/>
            <w:noWrap/>
            <w:vAlign w:val="center"/>
          </w:tcPr>
          <w:p w14:paraId="168BE533" w14:textId="5F65044B" w:rsidR="00E37F66" w:rsidRPr="00EC6199" w:rsidRDefault="00E37F66" w:rsidP="00896AC8">
            <w:pPr>
              <w:keepNext/>
              <w:spacing w:after="0" w:line="240" w:lineRule="auto"/>
              <w:ind w:left="-120"/>
              <w:jc w:val="center"/>
              <w:rPr>
                <w:rFonts w:ascii="Times New Roman" w:hAnsi="Times New Roman"/>
                <w:sz w:val="24"/>
                <w:szCs w:val="24"/>
              </w:rPr>
            </w:pPr>
          </w:p>
        </w:tc>
        <w:tc>
          <w:tcPr>
            <w:tcW w:w="2410" w:type="dxa"/>
            <w:tcBorders>
              <w:top w:val="nil"/>
              <w:left w:val="nil"/>
              <w:bottom w:val="single" w:sz="4" w:space="0" w:color="auto"/>
              <w:right w:val="single" w:sz="4" w:space="0" w:color="auto"/>
            </w:tcBorders>
            <w:shd w:val="clear" w:color="auto" w:fill="auto"/>
            <w:noWrap/>
            <w:vAlign w:val="center"/>
          </w:tcPr>
          <w:p w14:paraId="0FE487E2" w14:textId="416292A7" w:rsidR="00E37F66" w:rsidRPr="00EC6199" w:rsidRDefault="00E37F66" w:rsidP="00896AC8">
            <w:pPr>
              <w:keepNext/>
              <w:spacing w:after="0" w:line="240" w:lineRule="auto"/>
              <w:ind w:left="-120"/>
              <w:jc w:val="center"/>
              <w:rPr>
                <w:rFonts w:ascii="Times New Roman" w:hAnsi="Times New Roman"/>
                <w:sz w:val="24"/>
                <w:szCs w:val="24"/>
              </w:rPr>
            </w:pPr>
          </w:p>
        </w:tc>
        <w:tc>
          <w:tcPr>
            <w:tcW w:w="1418" w:type="dxa"/>
            <w:tcBorders>
              <w:top w:val="nil"/>
              <w:left w:val="nil"/>
              <w:bottom w:val="single" w:sz="4" w:space="0" w:color="auto"/>
              <w:right w:val="single" w:sz="4" w:space="0" w:color="auto"/>
            </w:tcBorders>
            <w:vAlign w:val="center"/>
          </w:tcPr>
          <w:p w14:paraId="5326B939" w14:textId="77777777" w:rsidR="00E37F66" w:rsidRPr="00EC6199" w:rsidRDefault="00E37F66" w:rsidP="00896AC8">
            <w:pPr>
              <w:keepNext/>
              <w:spacing w:after="0" w:line="240" w:lineRule="auto"/>
              <w:ind w:left="-120"/>
              <w:jc w:val="center"/>
              <w:rPr>
                <w:rFonts w:ascii="Times New Roman" w:hAnsi="Times New Roman"/>
                <w:sz w:val="24"/>
                <w:szCs w:val="24"/>
              </w:rPr>
            </w:pPr>
          </w:p>
        </w:tc>
      </w:tr>
      <w:tr w:rsidR="00E37F66" w:rsidRPr="00EC6199" w14:paraId="13013828" w14:textId="0F9C9068" w:rsidTr="00E37F66">
        <w:trPr>
          <w:trHeight w:val="499"/>
        </w:trPr>
        <w:tc>
          <w:tcPr>
            <w:tcW w:w="613" w:type="dxa"/>
            <w:tcBorders>
              <w:top w:val="nil"/>
              <w:left w:val="nil"/>
              <w:bottom w:val="single" w:sz="4" w:space="0" w:color="auto"/>
              <w:right w:val="single" w:sz="4" w:space="0" w:color="auto"/>
            </w:tcBorders>
            <w:shd w:val="clear" w:color="auto" w:fill="auto"/>
            <w:vAlign w:val="center"/>
          </w:tcPr>
          <w:p w14:paraId="623AF0FA" w14:textId="77777777" w:rsidR="00E37F66" w:rsidRPr="00EC6199" w:rsidRDefault="00E37F66" w:rsidP="00896AC8">
            <w:pPr>
              <w:keepNext/>
              <w:spacing w:after="0" w:line="240" w:lineRule="auto"/>
              <w:ind w:left="-120"/>
              <w:jc w:val="center"/>
              <w:rPr>
                <w:rFonts w:ascii="Times New Roman" w:hAnsi="Times New Roman"/>
                <w:sz w:val="24"/>
                <w:szCs w:val="24"/>
              </w:rPr>
            </w:pPr>
            <w:r w:rsidRPr="00EC6199">
              <w:rPr>
                <w:rFonts w:ascii="Times New Roman" w:hAnsi="Times New Roman"/>
                <w:sz w:val="24"/>
                <w:szCs w:val="24"/>
              </w:rPr>
              <w:t>4</w:t>
            </w:r>
          </w:p>
        </w:tc>
        <w:tc>
          <w:tcPr>
            <w:tcW w:w="3924" w:type="dxa"/>
            <w:tcBorders>
              <w:top w:val="nil"/>
              <w:left w:val="nil"/>
              <w:bottom w:val="single" w:sz="4" w:space="0" w:color="auto"/>
              <w:right w:val="single" w:sz="4" w:space="0" w:color="auto"/>
            </w:tcBorders>
            <w:shd w:val="clear" w:color="auto" w:fill="auto"/>
            <w:vAlign w:val="center"/>
          </w:tcPr>
          <w:p w14:paraId="0A3B9B56" w14:textId="77777777" w:rsidR="00E37F66" w:rsidRPr="00EC6199" w:rsidRDefault="00E37F66" w:rsidP="00896AC8">
            <w:pPr>
              <w:keepNext/>
              <w:spacing w:after="0" w:line="240" w:lineRule="auto"/>
              <w:ind w:left="-120"/>
              <w:jc w:val="center"/>
              <w:rPr>
                <w:rFonts w:ascii="Times New Roman" w:hAnsi="Times New Roman"/>
                <w:sz w:val="24"/>
                <w:szCs w:val="24"/>
              </w:rPr>
            </w:pPr>
            <w:r w:rsidRPr="00EC6199">
              <w:rPr>
                <w:rFonts w:ascii="Times New Roman" w:hAnsi="Times New Roman"/>
                <w:sz w:val="24"/>
                <w:szCs w:val="24"/>
              </w:rPr>
              <w:t>Los gastos incluyen el IVA / otros impuestos</w:t>
            </w:r>
          </w:p>
        </w:tc>
        <w:tc>
          <w:tcPr>
            <w:tcW w:w="1275" w:type="dxa"/>
            <w:tcBorders>
              <w:top w:val="nil"/>
              <w:left w:val="nil"/>
              <w:bottom w:val="single" w:sz="4" w:space="0" w:color="auto"/>
              <w:right w:val="single" w:sz="4" w:space="0" w:color="auto"/>
            </w:tcBorders>
            <w:shd w:val="clear" w:color="auto" w:fill="auto"/>
            <w:noWrap/>
            <w:vAlign w:val="center"/>
          </w:tcPr>
          <w:p w14:paraId="2BC2F707" w14:textId="7DA0EF99" w:rsidR="00E37F66" w:rsidRPr="00EC6199" w:rsidRDefault="00E37F66" w:rsidP="00896AC8">
            <w:pPr>
              <w:keepNext/>
              <w:spacing w:after="0" w:line="240" w:lineRule="auto"/>
              <w:ind w:left="-120"/>
              <w:jc w:val="center"/>
              <w:rPr>
                <w:rFonts w:ascii="Times New Roman" w:hAnsi="Times New Roman"/>
                <w:sz w:val="24"/>
                <w:szCs w:val="24"/>
              </w:rPr>
            </w:pPr>
          </w:p>
        </w:tc>
        <w:tc>
          <w:tcPr>
            <w:tcW w:w="2410" w:type="dxa"/>
            <w:tcBorders>
              <w:top w:val="nil"/>
              <w:left w:val="nil"/>
              <w:bottom w:val="single" w:sz="4" w:space="0" w:color="auto"/>
              <w:right w:val="single" w:sz="4" w:space="0" w:color="auto"/>
            </w:tcBorders>
            <w:shd w:val="clear" w:color="auto" w:fill="auto"/>
            <w:noWrap/>
            <w:vAlign w:val="center"/>
          </w:tcPr>
          <w:p w14:paraId="718B97A3" w14:textId="2214C61B" w:rsidR="00E37F66" w:rsidRPr="00EC6199" w:rsidRDefault="00E37F66" w:rsidP="00896AC8">
            <w:pPr>
              <w:keepNext/>
              <w:spacing w:after="0" w:line="240" w:lineRule="auto"/>
              <w:ind w:left="-120"/>
              <w:jc w:val="center"/>
              <w:rPr>
                <w:rFonts w:ascii="Times New Roman" w:hAnsi="Times New Roman"/>
                <w:sz w:val="24"/>
                <w:szCs w:val="24"/>
              </w:rPr>
            </w:pPr>
          </w:p>
        </w:tc>
        <w:tc>
          <w:tcPr>
            <w:tcW w:w="1418" w:type="dxa"/>
            <w:tcBorders>
              <w:top w:val="nil"/>
              <w:left w:val="nil"/>
              <w:bottom w:val="single" w:sz="4" w:space="0" w:color="auto"/>
              <w:right w:val="single" w:sz="4" w:space="0" w:color="auto"/>
            </w:tcBorders>
            <w:vAlign w:val="center"/>
          </w:tcPr>
          <w:p w14:paraId="045CB150" w14:textId="77777777" w:rsidR="00E37F66" w:rsidRPr="00EC6199" w:rsidRDefault="00E37F66" w:rsidP="00896AC8">
            <w:pPr>
              <w:keepNext/>
              <w:spacing w:after="0" w:line="240" w:lineRule="auto"/>
              <w:ind w:left="-120"/>
              <w:jc w:val="center"/>
              <w:rPr>
                <w:rFonts w:ascii="Times New Roman" w:hAnsi="Times New Roman"/>
                <w:sz w:val="24"/>
                <w:szCs w:val="24"/>
              </w:rPr>
            </w:pPr>
          </w:p>
        </w:tc>
      </w:tr>
      <w:tr w:rsidR="00E37F66" w:rsidRPr="00EC6199" w14:paraId="71354F3B" w14:textId="730B0122" w:rsidTr="00E37F66">
        <w:trPr>
          <w:trHeight w:val="499"/>
        </w:trPr>
        <w:tc>
          <w:tcPr>
            <w:tcW w:w="613" w:type="dxa"/>
            <w:tcBorders>
              <w:top w:val="nil"/>
              <w:left w:val="nil"/>
              <w:bottom w:val="single" w:sz="4" w:space="0" w:color="auto"/>
              <w:right w:val="single" w:sz="4" w:space="0" w:color="auto"/>
            </w:tcBorders>
            <w:shd w:val="clear" w:color="auto" w:fill="auto"/>
            <w:vAlign w:val="center"/>
          </w:tcPr>
          <w:p w14:paraId="30D41FBD" w14:textId="77777777" w:rsidR="00E37F66" w:rsidRPr="00EC6199" w:rsidRDefault="00E37F66" w:rsidP="00896AC8">
            <w:pPr>
              <w:keepNext/>
              <w:spacing w:after="0" w:line="240" w:lineRule="auto"/>
              <w:ind w:left="-120"/>
              <w:jc w:val="center"/>
              <w:rPr>
                <w:rFonts w:ascii="Times New Roman" w:hAnsi="Times New Roman"/>
                <w:sz w:val="24"/>
                <w:szCs w:val="24"/>
              </w:rPr>
            </w:pPr>
            <w:r w:rsidRPr="00EC6199">
              <w:rPr>
                <w:rFonts w:ascii="Times New Roman" w:hAnsi="Times New Roman"/>
                <w:sz w:val="24"/>
                <w:szCs w:val="24"/>
              </w:rPr>
              <w:t>5</w:t>
            </w:r>
          </w:p>
        </w:tc>
        <w:tc>
          <w:tcPr>
            <w:tcW w:w="3924" w:type="dxa"/>
            <w:tcBorders>
              <w:top w:val="nil"/>
              <w:left w:val="nil"/>
              <w:bottom w:val="single" w:sz="4" w:space="0" w:color="auto"/>
              <w:right w:val="single" w:sz="4" w:space="0" w:color="auto"/>
            </w:tcBorders>
            <w:shd w:val="clear" w:color="auto" w:fill="auto"/>
            <w:vAlign w:val="center"/>
          </w:tcPr>
          <w:p w14:paraId="54D25AE5" w14:textId="77777777" w:rsidR="00E37F66" w:rsidRPr="00EC6199" w:rsidRDefault="00E37F66" w:rsidP="00896AC8">
            <w:pPr>
              <w:keepNext/>
              <w:spacing w:after="0" w:line="240" w:lineRule="auto"/>
              <w:ind w:left="-120"/>
              <w:jc w:val="center"/>
              <w:rPr>
                <w:rFonts w:ascii="Times New Roman" w:hAnsi="Times New Roman"/>
                <w:sz w:val="24"/>
                <w:szCs w:val="24"/>
              </w:rPr>
            </w:pPr>
            <w:r w:rsidRPr="00EC6199">
              <w:rPr>
                <w:rFonts w:ascii="Times New Roman" w:hAnsi="Times New Roman"/>
                <w:sz w:val="24"/>
                <w:szCs w:val="24"/>
              </w:rPr>
              <w:t>El tipo de cambio utilizado es incorrecto</w:t>
            </w:r>
          </w:p>
        </w:tc>
        <w:tc>
          <w:tcPr>
            <w:tcW w:w="1275" w:type="dxa"/>
            <w:tcBorders>
              <w:top w:val="nil"/>
              <w:left w:val="nil"/>
              <w:bottom w:val="single" w:sz="4" w:space="0" w:color="auto"/>
              <w:right w:val="single" w:sz="4" w:space="0" w:color="auto"/>
            </w:tcBorders>
            <w:shd w:val="clear" w:color="auto" w:fill="auto"/>
            <w:noWrap/>
            <w:vAlign w:val="center"/>
          </w:tcPr>
          <w:p w14:paraId="24F5D6BD" w14:textId="1200C7AA" w:rsidR="00E37F66" w:rsidRPr="00EC6199" w:rsidRDefault="00E37F66" w:rsidP="00896AC8">
            <w:pPr>
              <w:keepNext/>
              <w:spacing w:after="0" w:line="240" w:lineRule="auto"/>
              <w:ind w:left="-120"/>
              <w:jc w:val="center"/>
              <w:rPr>
                <w:rFonts w:ascii="Times New Roman" w:hAnsi="Times New Roman"/>
                <w:sz w:val="24"/>
                <w:szCs w:val="24"/>
              </w:rPr>
            </w:pPr>
          </w:p>
        </w:tc>
        <w:tc>
          <w:tcPr>
            <w:tcW w:w="2410" w:type="dxa"/>
            <w:tcBorders>
              <w:top w:val="nil"/>
              <w:left w:val="nil"/>
              <w:bottom w:val="single" w:sz="4" w:space="0" w:color="auto"/>
              <w:right w:val="single" w:sz="4" w:space="0" w:color="auto"/>
            </w:tcBorders>
            <w:shd w:val="clear" w:color="auto" w:fill="auto"/>
            <w:noWrap/>
            <w:vAlign w:val="center"/>
          </w:tcPr>
          <w:p w14:paraId="063BD872" w14:textId="42F86DAB" w:rsidR="00E37F66" w:rsidRPr="00EC6199" w:rsidRDefault="00E37F66" w:rsidP="00896AC8">
            <w:pPr>
              <w:keepNext/>
              <w:spacing w:after="0" w:line="240" w:lineRule="auto"/>
              <w:ind w:left="-120"/>
              <w:jc w:val="center"/>
              <w:rPr>
                <w:rFonts w:ascii="Times New Roman" w:hAnsi="Times New Roman"/>
                <w:sz w:val="24"/>
                <w:szCs w:val="24"/>
              </w:rPr>
            </w:pPr>
          </w:p>
        </w:tc>
        <w:tc>
          <w:tcPr>
            <w:tcW w:w="1418" w:type="dxa"/>
            <w:tcBorders>
              <w:top w:val="nil"/>
              <w:left w:val="nil"/>
              <w:bottom w:val="single" w:sz="4" w:space="0" w:color="auto"/>
              <w:right w:val="single" w:sz="4" w:space="0" w:color="auto"/>
            </w:tcBorders>
            <w:vAlign w:val="center"/>
          </w:tcPr>
          <w:p w14:paraId="0837629A" w14:textId="77777777" w:rsidR="00E37F66" w:rsidRPr="00EC6199" w:rsidRDefault="00E37F66" w:rsidP="00896AC8">
            <w:pPr>
              <w:keepNext/>
              <w:spacing w:after="0" w:line="240" w:lineRule="auto"/>
              <w:ind w:left="-120"/>
              <w:jc w:val="center"/>
              <w:rPr>
                <w:rFonts w:ascii="Times New Roman" w:hAnsi="Times New Roman"/>
                <w:sz w:val="24"/>
                <w:szCs w:val="24"/>
              </w:rPr>
            </w:pPr>
          </w:p>
        </w:tc>
      </w:tr>
      <w:tr w:rsidR="00E37F66" w:rsidRPr="00EC6199" w14:paraId="1E8A1E90" w14:textId="4FCE5B20" w:rsidTr="00E37F66">
        <w:trPr>
          <w:trHeight w:val="499"/>
        </w:trPr>
        <w:tc>
          <w:tcPr>
            <w:tcW w:w="613" w:type="dxa"/>
            <w:tcBorders>
              <w:top w:val="nil"/>
              <w:left w:val="nil"/>
              <w:bottom w:val="single" w:sz="4" w:space="0" w:color="auto"/>
              <w:right w:val="single" w:sz="4" w:space="0" w:color="auto"/>
            </w:tcBorders>
            <w:shd w:val="clear" w:color="auto" w:fill="auto"/>
            <w:vAlign w:val="center"/>
          </w:tcPr>
          <w:p w14:paraId="252D8146" w14:textId="77777777" w:rsidR="00E37F66" w:rsidRPr="00EC6199" w:rsidRDefault="00E37F66" w:rsidP="00896AC8">
            <w:pPr>
              <w:keepNext/>
              <w:spacing w:after="0" w:line="240" w:lineRule="auto"/>
              <w:ind w:left="-120"/>
              <w:jc w:val="center"/>
              <w:rPr>
                <w:rFonts w:ascii="Times New Roman" w:hAnsi="Times New Roman"/>
                <w:sz w:val="24"/>
                <w:szCs w:val="24"/>
              </w:rPr>
            </w:pPr>
            <w:r w:rsidRPr="00EC6199">
              <w:rPr>
                <w:rFonts w:ascii="Times New Roman" w:hAnsi="Times New Roman"/>
                <w:sz w:val="24"/>
                <w:szCs w:val="24"/>
              </w:rPr>
              <w:t>6</w:t>
            </w:r>
          </w:p>
        </w:tc>
        <w:tc>
          <w:tcPr>
            <w:tcW w:w="3924" w:type="dxa"/>
            <w:tcBorders>
              <w:top w:val="nil"/>
              <w:left w:val="nil"/>
              <w:bottom w:val="single" w:sz="4" w:space="0" w:color="auto"/>
              <w:right w:val="single" w:sz="4" w:space="0" w:color="auto"/>
            </w:tcBorders>
            <w:shd w:val="clear" w:color="auto" w:fill="auto"/>
            <w:vAlign w:val="center"/>
          </w:tcPr>
          <w:p w14:paraId="5DC51133" w14:textId="77777777" w:rsidR="00E37F66" w:rsidRPr="00EC6199" w:rsidRDefault="00E37F66" w:rsidP="00896AC8">
            <w:pPr>
              <w:keepNext/>
              <w:spacing w:after="0" w:line="240" w:lineRule="auto"/>
              <w:ind w:left="-120"/>
              <w:jc w:val="center"/>
              <w:rPr>
                <w:rFonts w:ascii="Times New Roman" w:hAnsi="Times New Roman"/>
                <w:sz w:val="24"/>
                <w:szCs w:val="24"/>
              </w:rPr>
            </w:pPr>
            <w:r w:rsidRPr="00EC6199">
              <w:rPr>
                <w:rFonts w:ascii="Times New Roman" w:hAnsi="Times New Roman"/>
                <w:sz w:val="24"/>
                <w:szCs w:val="24"/>
              </w:rPr>
              <w:t>Se ha sobrepasado el presupuesto</w:t>
            </w:r>
          </w:p>
        </w:tc>
        <w:tc>
          <w:tcPr>
            <w:tcW w:w="1275" w:type="dxa"/>
            <w:tcBorders>
              <w:top w:val="nil"/>
              <w:left w:val="nil"/>
              <w:bottom w:val="single" w:sz="4" w:space="0" w:color="auto"/>
              <w:right w:val="single" w:sz="4" w:space="0" w:color="auto"/>
            </w:tcBorders>
            <w:shd w:val="clear" w:color="auto" w:fill="auto"/>
            <w:noWrap/>
            <w:vAlign w:val="center"/>
          </w:tcPr>
          <w:p w14:paraId="6C31C943" w14:textId="4F9419B4" w:rsidR="00E37F66" w:rsidRPr="00EC6199" w:rsidRDefault="00E37F66" w:rsidP="00896AC8">
            <w:pPr>
              <w:keepNext/>
              <w:spacing w:after="0" w:line="240" w:lineRule="auto"/>
              <w:ind w:left="-120"/>
              <w:jc w:val="center"/>
              <w:rPr>
                <w:rFonts w:ascii="Times New Roman" w:hAnsi="Times New Roman"/>
                <w:sz w:val="24"/>
                <w:szCs w:val="24"/>
              </w:rPr>
            </w:pPr>
          </w:p>
        </w:tc>
        <w:tc>
          <w:tcPr>
            <w:tcW w:w="2410" w:type="dxa"/>
            <w:tcBorders>
              <w:top w:val="nil"/>
              <w:left w:val="nil"/>
              <w:bottom w:val="single" w:sz="4" w:space="0" w:color="auto"/>
              <w:right w:val="single" w:sz="4" w:space="0" w:color="auto"/>
            </w:tcBorders>
            <w:shd w:val="clear" w:color="auto" w:fill="auto"/>
            <w:noWrap/>
            <w:vAlign w:val="center"/>
          </w:tcPr>
          <w:p w14:paraId="4D02F338" w14:textId="7FAAED65" w:rsidR="00E37F66" w:rsidRPr="00EC6199" w:rsidRDefault="00E37F66" w:rsidP="00896AC8">
            <w:pPr>
              <w:keepNext/>
              <w:spacing w:after="0" w:line="240" w:lineRule="auto"/>
              <w:ind w:left="-120"/>
              <w:jc w:val="center"/>
              <w:rPr>
                <w:rFonts w:ascii="Times New Roman" w:hAnsi="Times New Roman"/>
                <w:sz w:val="24"/>
                <w:szCs w:val="24"/>
              </w:rPr>
            </w:pPr>
          </w:p>
        </w:tc>
        <w:tc>
          <w:tcPr>
            <w:tcW w:w="1418" w:type="dxa"/>
            <w:tcBorders>
              <w:top w:val="nil"/>
              <w:left w:val="nil"/>
              <w:bottom w:val="single" w:sz="4" w:space="0" w:color="auto"/>
              <w:right w:val="single" w:sz="4" w:space="0" w:color="auto"/>
            </w:tcBorders>
            <w:vAlign w:val="center"/>
          </w:tcPr>
          <w:p w14:paraId="3A8AC8C5" w14:textId="77777777" w:rsidR="00E37F66" w:rsidRPr="00EC6199" w:rsidRDefault="00E37F66" w:rsidP="00896AC8">
            <w:pPr>
              <w:keepNext/>
              <w:spacing w:after="0" w:line="240" w:lineRule="auto"/>
              <w:ind w:left="-120"/>
              <w:jc w:val="center"/>
              <w:rPr>
                <w:rFonts w:ascii="Times New Roman" w:hAnsi="Times New Roman"/>
                <w:sz w:val="24"/>
                <w:szCs w:val="24"/>
              </w:rPr>
            </w:pPr>
          </w:p>
        </w:tc>
      </w:tr>
      <w:tr w:rsidR="00E37F66" w:rsidRPr="00EC6199" w14:paraId="3437FC01" w14:textId="794507DA" w:rsidTr="00E37F66">
        <w:trPr>
          <w:trHeight w:val="499"/>
        </w:trPr>
        <w:tc>
          <w:tcPr>
            <w:tcW w:w="613" w:type="dxa"/>
            <w:tcBorders>
              <w:top w:val="nil"/>
              <w:left w:val="nil"/>
              <w:bottom w:val="single" w:sz="4" w:space="0" w:color="auto"/>
              <w:right w:val="single" w:sz="4" w:space="0" w:color="auto"/>
            </w:tcBorders>
            <w:shd w:val="clear" w:color="auto" w:fill="auto"/>
            <w:vAlign w:val="center"/>
          </w:tcPr>
          <w:p w14:paraId="33C33AE7" w14:textId="77777777" w:rsidR="00E37F66" w:rsidRPr="00EC6199" w:rsidRDefault="00E37F66" w:rsidP="00896AC8">
            <w:pPr>
              <w:keepNext/>
              <w:spacing w:after="0" w:line="240" w:lineRule="auto"/>
              <w:ind w:left="-120"/>
              <w:jc w:val="center"/>
              <w:rPr>
                <w:rFonts w:ascii="Times New Roman" w:hAnsi="Times New Roman"/>
                <w:sz w:val="24"/>
                <w:szCs w:val="24"/>
              </w:rPr>
            </w:pPr>
            <w:r w:rsidRPr="00EC6199">
              <w:rPr>
                <w:rFonts w:ascii="Times New Roman" w:hAnsi="Times New Roman"/>
                <w:sz w:val="24"/>
                <w:szCs w:val="24"/>
              </w:rPr>
              <w:t>7</w:t>
            </w:r>
          </w:p>
        </w:tc>
        <w:tc>
          <w:tcPr>
            <w:tcW w:w="3924" w:type="dxa"/>
            <w:tcBorders>
              <w:top w:val="nil"/>
              <w:left w:val="nil"/>
              <w:bottom w:val="single" w:sz="4" w:space="0" w:color="auto"/>
              <w:right w:val="single" w:sz="4" w:space="0" w:color="auto"/>
            </w:tcBorders>
            <w:shd w:val="clear" w:color="auto" w:fill="auto"/>
            <w:vAlign w:val="center"/>
          </w:tcPr>
          <w:p w14:paraId="63B7796C" w14:textId="77777777" w:rsidR="00E37F66" w:rsidRPr="00EC6199" w:rsidRDefault="00E37F66" w:rsidP="00896AC8">
            <w:pPr>
              <w:keepNext/>
              <w:spacing w:after="0" w:line="240" w:lineRule="auto"/>
              <w:ind w:left="-120"/>
              <w:jc w:val="center"/>
              <w:rPr>
                <w:rFonts w:ascii="Times New Roman" w:hAnsi="Times New Roman"/>
                <w:sz w:val="24"/>
                <w:szCs w:val="24"/>
              </w:rPr>
            </w:pPr>
            <w:r w:rsidRPr="00EC6199">
              <w:rPr>
                <w:rFonts w:ascii="Times New Roman" w:hAnsi="Times New Roman"/>
                <w:sz w:val="24"/>
                <w:szCs w:val="24"/>
              </w:rPr>
              <w:t>Se incluyen gastos ajenos al proyecto</w:t>
            </w:r>
          </w:p>
        </w:tc>
        <w:tc>
          <w:tcPr>
            <w:tcW w:w="1275" w:type="dxa"/>
            <w:tcBorders>
              <w:top w:val="nil"/>
              <w:left w:val="nil"/>
              <w:bottom w:val="single" w:sz="4" w:space="0" w:color="auto"/>
              <w:right w:val="single" w:sz="4" w:space="0" w:color="auto"/>
            </w:tcBorders>
            <w:shd w:val="clear" w:color="auto" w:fill="auto"/>
            <w:noWrap/>
            <w:vAlign w:val="center"/>
          </w:tcPr>
          <w:p w14:paraId="10BA0558" w14:textId="5B62482E" w:rsidR="00E37F66" w:rsidRPr="00EC6199" w:rsidRDefault="00E37F66" w:rsidP="00896AC8">
            <w:pPr>
              <w:keepNext/>
              <w:spacing w:after="0" w:line="240" w:lineRule="auto"/>
              <w:ind w:left="-120"/>
              <w:jc w:val="center"/>
              <w:rPr>
                <w:rFonts w:ascii="Times New Roman" w:hAnsi="Times New Roman"/>
                <w:sz w:val="24"/>
                <w:szCs w:val="24"/>
              </w:rPr>
            </w:pPr>
          </w:p>
        </w:tc>
        <w:tc>
          <w:tcPr>
            <w:tcW w:w="2410" w:type="dxa"/>
            <w:tcBorders>
              <w:top w:val="nil"/>
              <w:left w:val="nil"/>
              <w:bottom w:val="single" w:sz="4" w:space="0" w:color="auto"/>
              <w:right w:val="single" w:sz="4" w:space="0" w:color="auto"/>
            </w:tcBorders>
            <w:shd w:val="clear" w:color="auto" w:fill="auto"/>
            <w:noWrap/>
            <w:vAlign w:val="center"/>
          </w:tcPr>
          <w:p w14:paraId="4B6BC407" w14:textId="6477FCBA" w:rsidR="00E37F66" w:rsidRPr="00EC6199" w:rsidRDefault="00E37F66" w:rsidP="00896AC8">
            <w:pPr>
              <w:keepNext/>
              <w:spacing w:after="0" w:line="240" w:lineRule="auto"/>
              <w:ind w:left="-120"/>
              <w:jc w:val="center"/>
              <w:rPr>
                <w:rFonts w:ascii="Times New Roman" w:hAnsi="Times New Roman"/>
                <w:sz w:val="24"/>
                <w:szCs w:val="24"/>
              </w:rPr>
            </w:pPr>
          </w:p>
        </w:tc>
        <w:tc>
          <w:tcPr>
            <w:tcW w:w="1418" w:type="dxa"/>
            <w:tcBorders>
              <w:top w:val="nil"/>
              <w:left w:val="nil"/>
              <w:bottom w:val="single" w:sz="4" w:space="0" w:color="auto"/>
              <w:right w:val="single" w:sz="4" w:space="0" w:color="auto"/>
            </w:tcBorders>
            <w:vAlign w:val="center"/>
          </w:tcPr>
          <w:p w14:paraId="684B31AD" w14:textId="77777777" w:rsidR="00E37F66" w:rsidRPr="00EC6199" w:rsidRDefault="00E37F66" w:rsidP="00896AC8">
            <w:pPr>
              <w:keepNext/>
              <w:spacing w:after="0" w:line="240" w:lineRule="auto"/>
              <w:ind w:left="-120"/>
              <w:jc w:val="center"/>
              <w:rPr>
                <w:rFonts w:ascii="Times New Roman" w:hAnsi="Times New Roman"/>
                <w:sz w:val="24"/>
                <w:szCs w:val="24"/>
              </w:rPr>
            </w:pPr>
          </w:p>
        </w:tc>
      </w:tr>
      <w:tr w:rsidR="00E37F66" w:rsidRPr="00EC6199" w14:paraId="0AC71601" w14:textId="27BDA0E0" w:rsidTr="00E37F66">
        <w:trPr>
          <w:trHeight w:val="499"/>
        </w:trPr>
        <w:tc>
          <w:tcPr>
            <w:tcW w:w="613" w:type="dxa"/>
            <w:tcBorders>
              <w:top w:val="nil"/>
              <w:left w:val="nil"/>
              <w:bottom w:val="single" w:sz="4" w:space="0" w:color="auto"/>
              <w:right w:val="single" w:sz="4" w:space="0" w:color="auto"/>
            </w:tcBorders>
            <w:shd w:val="clear" w:color="auto" w:fill="auto"/>
            <w:vAlign w:val="center"/>
          </w:tcPr>
          <w:p w14:paraId="62CB88E4" w14:textId="77777777" w:rsidR="00E37F66" w:rsidRPr="00EC6199" w:rsidRDefault="00E37F66" w:rsidP="00896AC8">
            <w:pPr>
              <w:keepNext/>
              <w:spacing w:after="0" w:line="240" w:lineRule="auto"/>
              <w:ind w:left="-120"/>
              <w:jc w:val="center"/>
              <w:rPr>
                <w:rFonts w:ascii="Times New Roman" w:hAnsi="Times New Roman"/>
                <w:sz w:val="24"/>
                <w:szCs w:val="24"/>
              </w:rPr>
            </w:pPr>
            <w:r w:rsidRPr="00EC6199">
              <w:rPr>
                <w:rFonts w:ascii="Times New Roman" w:hAnsi="Times New Roman"/>
                <w:sz w:val="24"/>
                <w:szCs w:val="24"/>
              </w:rPr>
              <w:t>8</w:t>
            </w:r>
          </w:p>
        </w:tc>
        <w:tc>
          <w:tcPr>
            <w:tcW w:w="3924" w:type="dxa"/>
            <w:tcBorders>
              <w:top w:val="nil"/>
              <w:left w:val="nil"/>
              <w:bottom w:val="single" w:sz="4" w:space="0" w:color="auto"/>
              <w:right w:val="single" w:sz="4" w:space="0" w:color="auto"/>
            </w:tcBorders>
            <w:shd w:val="clear" w:color="auto" w:fill="auto"/>
            <w:vAlign w:val="center"/>
          </w:tcPr>
          <w:p w14:paraId="354F7446" w14:textId="77777777" w:rsidR="00E37F66" w:rsidRPr="00EC6199" w:rsidRDefault="00E37F66" w:rsidP="00896AC8">
            <w:pPr>
              <w:keepNext/>
              <w:spacing w:after="0" w:line="240" w:lineRule="auto"/>
              <w:ind w:left="-120"/>
              <w:jc w:val="center"/>
              <w:rPr>
                <w:rFonts w:ascii="Times New Roman" w:hAnsi="Times New Roman"/>
                <w:sz w:val="24"/>
                <w:szCs w:val="24"/>
              </w:rPr>
            </w:pPr>
            <w:r w:rsidRPr="00EC6199">
              <w:rPr>
                <w:rFonts w:ascii="Times New Roman" w:hAnsi="Times New Roman"/>
                <w:sz w:val="24"/>
                <w:szCs w:val="24"/>
              </w:rPr>
              <w:t>Fraude e irregularidades</w:t>
            </w:r>
          </w:p>
        </w:tc>
        <w:tc>
          <w:tcPr>
            <w:tcW w:w="1275" w:type="dxa"/>
            <w:tcBorders>
              <w:top w:val="nil"/>
              <w:left w:val="nil"/>
              <w:bottom w:val="single" w:sz="4" w:space="0" w:color="auto"/>
              <w:right w:val="single" w:sz="4" w:space="0" w:color="auto"/>
            </w:tcBorders>
            <w:shd w:val="clear" w:color="auto" w:fill="auto"/>
            <w:noWrap/>
            <w:vAlign w:val="center"/>
          </w:tcPr>
          <w:p w14:paraId="442C70B4" w14:textId="6A275A9D" w:rsidR="00E37F66" w:rsidRPr="00EC6199" w:rsidRDefault="00E37F66" w:rsidP="00896AC8">
            <w:pPr>
              <w:keepNext/>
              <w:spacing w:after="0" w:line="240" w:lineRule="auto"/>
              <w:ind w:left="-120"/>
              <w:jc w:val="center"/>
              <w:rPr>
                <w:rFonts w:ascii="Times New Roman" w:hAnsi="Times New Roman"/>
                <w:sz w:val="24"/>
                <w:szCs w:val="24"/>
              </w:rPr>
            </w:pPr>
          </w:p>
        </w:tc>
        <w:tc>
          <w:tcPr>
            <w:tcW w:w="2410" w:type="dxa"/>
            <w:tcBorders>
              <w:top w:val="nil"/>
              <w:left w:val="nil"/>
              <w:bottom w:val="single" w:sz="4" w:space="0" w:color="auto"/>
              <w:right w:val="single" w:sz="4" w:space="0" w:color="auto"/>
            </w:tcBorders>
            <w:shd w:val="clear" w:color="auto" w:fill="auto"/>
            <w:noWrap/>
            <w:vAlign w:val="center"/>
          </w:tcPr>
          <w:p w14:paraId="77EC89F8" w14:textId="02CC1A39" w:rsidR="00E37F66" w:rsidRPr="00EC6199" w:rsidRDefault="00E37F66" w:rsidP="00896AC8">
            <w:pPr>
              <w:keepNext/>
              <w:spacing w:after="0" w:line="240" w:lineRule="auto"/>
              <w:ind w:left="-120"/>
              <w:jc w:val="center"/>
              <w:rPr>
                <w:rFonts w:ascii="Times New Roman" w:hAnsi="Times New Roman"/>
                <w:sz w:val="24"/>
                <w:szCs w:val="24"/>
              </w:rPr>
            </w:pPr>
          </w:p>
        </w:tc>
        <w:tc>
          <w:tcPr>
            <w:tcW w:w="1418" w:type="dxa"/>
            <w:tcBorders>
              <w:top w:val="nil"/>
              <w:left w:val="nil"/>
              <w:bottom w:val="single" w:sz="4" w:space="0" w:color="auto"/>
              <w:right w:val="single" w:sz="4" w:space="0" w:color="auto"/>
            </w:tcBorders>
            <w:vAlign w:val="center"/>
          </w:tcPr>
          <w:p w14:paraId="30D181D9" w14:textId="77777777" w:rsidR="00E37F66" w:rsidRPr="00EC6199" w:rsidRDefault="00E37F66" w:rsidP="00896AC8">
            <w:pPr>
              <w:keepNext/>
              <w:spacing w:after="0" w:line="240" w:lineRule="auto"/>
              <w:ind w:left="-120"/>
              <w:jc w:val="center"/>
              <w:rPr>
                <w:rFonts w:ascii="Times New Roman" w:hAnsi="Times New Roman"/>
                <w:sz w:val="24"/>
                <w:szCs w:val="24"/>
              </w:rPr>
            </w:pPr>
          </w:p>
        </w:tc>
      </w:tr>
      <w:tr w:rsidR="00E37F66" w:rsidRPr="00EC6199" w14:paraId="6374E9E5" w14:textId="706F3ED1" w:rsidTr="00E37F66">
        <w:trPr>
          <w:trHeight w:val="499"/>
        </w:trPr>
        <w:tc>
          <w:tcPr>
            <w:tcW w:w="613" w:type="dxa"/>
            <w:tcBorders>
              <w:top w:val="nil"/>
              <w:left w:val="nil"/>
              <w:bottom w:val="single" w:sz="4" w:space="0" w:color="auto"/>
              <w:right w:val="single" w:sz="4" w:space="0" w:color="auto"/>
            </w:tcBorders>
            <w:shd w:val="clear" w:color="auto" w:fill="auto"/>
            <w:vAlign w:val="center"/>
          </w:tcPr>
          <w:p w14:paraId="12A3E63A" w14:textId="77777777" w:rsidR="00E37F66" w:rsidRPr="00EC6199" w:rsidRDefault="00E37F66" w:rsidP="00896AC8">
            <w:pPr>
              <w:keepNext/>
              <w:spacing w:after="0" w:line="240" w:lineRule="auto"/>
              <w:ind w:left="-120"/>
              <w:jc w:val="center"/>
              <w:rPr>
                <w:rFonts w:ascii="Times New Roman" w:hAnsi="Times New Roman"/>
                <w:sz w:val="24"/>
                <w:szCs w:val="24"/>
              </w:rPr>
            </w:pPr>
            <w:r w:rsidRPr="00EC6199">
              <w:rPr>
                <w:rFonts w:ascii="Times New Roman" w:hAnsi="Times New Roman"/>
                <w:sz w:val="24"/>
                <w:szCs w:val="24"/>
              </w:rPr>
              <w:t>9</w:t>
            </w:r>
          </w:p>
        </w:tc>
        <w:tc>
          <w:tcPr>
            <w:tcW w:w="3924" w:type="dxa"/>
            <w:tcBorders>
              <w:top w:val="nil"/>
              <w:left w:val="nil"/>
              <w:bottom w:val="single" w:sz="4" w:space="0" w:color="auto"/>
              <w:right w:val="single" w:sz="4" w:space="0" w:color="auto"/>
            </w:tcBorders>
            <w:shd w:val="clear" w:color="auto" w:fill="auto"/>
            <w:vAlign w:val="center"/>
          </w:tcPr>
          <w:p w14:paraId="34C40BF3" w14:textId="77777777" w:rsidR="00E37F66" w:rsidRPr="00EC6199" w:rsidRDefault="00E37F66" w:rsidP="00896AC8">
            <w:pPr>
              <w:keepNext/>
              <w:spacing w:after="0" w:line="240" w:lineRule="auto"/>
              <w:ind w:left="-120"/>
              <w:jc w:val="center"/>
              <w:rPr>
                <w:rFonts w:ascii="Times New Roman" w:hAnsi="Times New Roman"/>
                <w:sz w:val="24"/>
                <w:szCs w:val="24"/>
              </w:rPr>
            </w:pPr>
            <w:r w:rsidRPr="00EC6199">
              <w:rPr>
                <w:rFonts w:ascii="Times New Roman" w:hAnsi="Times New Roman"/>
                <w:sz w:val="24"/>
                <w:szCs w:val="24"/>
              </w:rPr>
              <w:t>Ingresos no declarados / no comunicados</w:t>
            </w:r>
          </w:p>
        </w:tc>
        <w:tc>
          <w:tcPr>
            <w:tcW w:w="1275" w:type="dxa"/>
            <w:tcBorders>
              <w:top w:val="nil"/>
              <w:left w:val="nil"/>
              <w:bottom w:val="single" w:sz="4" w:space="0" w:color="auto"/>
              <w:right w:val="single" w:sz="4" w:space="0" w:color="auto"/>
            </w:tcBorders>
            <w:shd w:val="clear" w:color="auto" w:fill="auto"/>
            <w:noWrap/>
            <w:vAlign w:val="center"/>
          </w:tcPr>
          <w:p w14:paraId="600B2AB0" w14:textId="6B16A05F" w:rsidR="00E37F66" w:rsidRPr="00EC6199" w:rsidRDefault="00E37F66" w:rsidP="00896AC8">
            <w:pPr>
              <w:keepNext/>
              <w:spacing w:after="0" w:line="240" w:lineRule="auto"/>
              <w:ind w:left="-120"/>
              <w:jc w:val="center"/>
              <w:rPr>
                <w:rFonts w:ascii="Times New Roman" w:hAnsi="Times New Roman"/>
                <w:sz w:val="24"/>
                <w:szCs w:val="24"/>
              </w:rPr>
            </w:pPr>
          </w:p>
        </w:tc>
        <w:tc>
          <w:tcPr>
            <w:tcW w:w="2410" w:type="dxa"/>
            <w:tcBorders>
              <w:top w:val="nil"/>
              <w:left w:val="nil"/>
              <w:bottom w:val="single" w:sz="4" w:space="0" w:color="auto"/>
              <w:right w:val="single" w:sz="4" w:space="0" w:color="auto"/>
            </w:tcBorders>
            <w:shd w:val="clear" w:color="auto" w:fill="auto"/>
            <w:noWrap/>
            <w:vAlign w:val="center"/>
          </w:tcPr>
          <w:p w14:paraId="277191BB" w14:textId="5E134809" w:rsidR="00E37F66" w:rsidRPr="00EC6199" w:rsidRDefault="00E37F66" w:rsidP="00896AC8">
            <w:pPr>
              <w:keepNext/>
              <w:spacing w:after="0" w:line="240" w:lineRule="auto"/>
              <w:ind w:left="-120"/>
              <w:jc w:val="center"/>
              <w:rPr>
                <w:rFonts w:ascii="Times New Roman" w:hAnsi="Times New Roman"/>
                <w:sz w:val="24"/>
                <w:szCs w:val="24"/>
              </w:rPr>
            </w:pPr>
          </w:p>
        </w:tc>
        <w:tc>
          <w:tcPr>
            <w:tcW w:w="1418" w:type="dxa"/>
            <w:tcBorders>
              <w:top w:val="nil"/>
              <w:left w:val="nil"/>
              <w:bottom w:val="single" w:sz="4" w:space="0" w:color="auto"/>
              <w:right w:val="single" w:sz="4" w:space="0" w:color="auto"/>
            </w:tcBorders>
            <w:vAlign w:val="center"/>
          </w:tcPr>
          <w:p w14:paraId="76C9C1B9" w14:textId="77777777" w:rsidR="00E37F66" w:rsidRPr="00EC6199" w:rsidRDefault="00E37F66" w:rsidP="00896AC8">
            <w:pPr>
              <w:keepNext/>
              <w:spacing w:after="0" w:line="240" w:lineRule="auto"/>
              <w:ind w:left="-120"/>
              <w:jc w:val="center"/>
              <w:rPr>
                <w:rFonts w:ascii="Times New Roman" w:hAnsi="Times New Roman"/>
                <w:sz w:val="24"/>
                <w:szCs w:val="24"/>
              </w:rPr>
            </w:pPr>
          </w:p>
        </w:tc>
      </w:tr>
      <w:tr w:rsidR="00E37F66" w:rsidRPr="00EC6199" w14:paraId="4DE03D26" w14:textId="3519C254" w:rsidTr="00E37F66">
        <w:trPr>
          <w:trHeight w:val="499"/>
        </w:trPr>
        <w:tc>
          <w:tcPr>
            <w:tcW w:w="613" w:type="dxa"/>
            <w:tcBorders>
              <w:top w:val="nil"/>
              <w:left w:val="nil"/>
              <w:bottom w:val="single" w:sz="4" w:space="0" w:color="auto"/>
              <w:right w:val="single" w:sz="4" w:space="0" w:color="auto"/>
            </w:tcBorders>
            <w:shd w:val="clear" w:color="auto" w:fill="auto"/>
            <w:vAlign w:val="center"/>
          </w:tcPr>
          <w:p w14:paraId="173DEC48" w14:textId="77777777" w:rsidR="00E37F66" w:rsidRPr="00EC6199" w:rsidRDefault="00E37F66" w:rsidP="00896AC8">
            <w:pPr>
              <w:keepNext/>
              <w:spacing w:after="0" w:line="240" w:lineRule="auto"/>
              <w:ind w:left="-120"/>
              <w:jc w:val="center"/>
              <w:rPr>
                <w:rFonts w:ascii="Times New Roman" w:hAnsi="Times New Roman"/>
                <w:sz w:val="24"/>
                <w:szCs w:val="24"/>
              </w:rPr>
            </w:pPr>
            <w:r w:rsidRPr="00EC6199">
              <w:rPr>
                <w:rFonts w:ascii="Times New Roman" w:hAnsi="Times New Roman"/>
                <w:sz w:val="24"/>
                <w:szCs w:val="24"/>
              </w:rPr>
              <w:t>10</w:t>
            </w:r>
          </w:p>
        </w:tc>
        <w:tc>
          <w:tcPr>
            <w:tcW w:w="3924" w:type="dxa"/>
            <w:tcBorders>
              <w:top w:val="nil"/>
              <w:left w:val="nil"/>
              <w:bottom w:val="single" w:sz="4" w:space="0" w:color="auto"/>
              <w:right w:val="single" w:sz="4" w:space="0" w:color="auto"/>
            </w:tcBorders>
            <w:shd w:val="clear" w:color="auto" w:fill="auto"/>
            <w:vAlign w:val="center"/>
          </w:tcPr>
          <w:p w14:paraId="3D9E43D3" w14:textId="1ED25E56" w:rsidR="00E37F66" w:rsidRPr="00EC6199" w:rsidRDefault="00E37F66" w:rsidP="00896AC8">
            <w:pPr>
              <w:keepNext/>
              <w:spacing w:after="0" w:line="240" w:lineRule="auto"/>
              <w:ind w:left="-120"/>
              <w:jc w:val="center"/>
              <w:rPr>
                <w:rFonts w:ascii="Times New Roman" w:hAnsi="Times New Roman"/>
                <w:sz w:val="24"/>
                <w:szCs w:val="24"/>
              </w:rPr>
            </w:pPr>
            <w:r w:rsidRPr="00EC6199">
              <w:rPr>
                <w:rFonts w:ascii="Times New Roman" w:hAnsi="Times New Roman"/>
                <w:sz w:val="24"/>
                <w:szCs w:val="24"/>
              </w:rPr>
              <w:t>Otras incidencias financieras</w:t>
            </w:r>
          </w:p>
        </w:tc>
        <w:tc>
          <w:tcPr>
            <w:tcW w:w="1275" w:type="dxa"/>
            <w:tcBorders>
              <w:top w:val="nil"/>
              <w:left w:val="nil"/>
              <w:bottom w:val="single" w:sz="4" w:space="0" w:color="auto"/>
              <w:right w:val="single" w:sz="4" w:space="0" w:color="auto"/>
            </w:tcBorders>
            <w:shd w:val="clear" w:color="auto" w:fill="auto"/>
            <w:noWrap/>
            <w:vAlign w:val="center"/>
          </w:tcPr>
          <w:p w14:paraId="7B9CBBEF" w14:textId="24BF64DA" w:rsidR="00E37F66" w:rsidRPr="00EC6199" w:rsidRDefault="00E37F66" w:rsidP="00896AC8">
            <w:pPr>
              <w:keepNext/>
              <w:spacing w:after="0" w:line="240" w:lineRule="auto"/>
              <w:ind w:left="-120"/>
              <w:jc w:val="center"/>
              <w:rPr>
                <w:rFonts w:ascii="Times New Roman" w:hAnsi="Times New Roman"/>
                <w:sz w:val="24"/>
                <w:szCs w:val="24"/>
              </w:rPr>
            </w:pPr>
          </w:p>
        </w:tc>
        <w:tc>
          <w:tcPr>
            <w:tcW w:w="2410" w:type="dxa"/>
            <w:tcBorders>
              <w:top w:val="nil"/>
              <w:left w:val="nil"/>
              <w:bottom w:val="single" w:sz="4" w:space="0" w:color="auto"/>
              <w:right w:val="single" w:sz="4" w:space="0" w:color="auto"/>
            </w:tcBorders>
            <w:shd w:val="clear" w:color="auto" w:fill="auto"/>
            <w:noWrap/>
            <w:vAlign w:val="center"/>
          </w:tcPr>
          <w:p w14:paraId="46E2A833" w14:textId="5D8CC208" w:rsidR="00E37F66" w:rsidRPr="00EC6199" w:rsidRDefault="00E37F66" w:rsidP="00896AC8">
            <w:pPr>
              <w:keepNext/>
              <w:spacing w:after="0" w:line="240" w:lineRule="auto"/>
              <w:ind w:left="-120"/>
              <w:jc w:val="center"/>
              <w:rPr>
                <w:rFonts w:ascii="Times New Roman" w:hAnsi="Times New Roman"/>
                <w:sz w:val="24"/>
                <w:szCs w:val="24"/>
              </w:rPr>
            </w:pPr>
          </w:p>
        </w:tc>
        <w:tc>
          <w:tcPr>
            <w:tcW w:w="1418" w:type="dxa"/>
            <w:tcBorders>
              <w:top w:val="nil"/>
              <w:left w:val="nil"/>
              <w:bottom w:val="single" w:sz="4" w:space="0" w:color="auto"/>
              <w:right w:val="single" w:sz="4" w:space="0" w:color="auto"/>
            </w:tcBorders>
            <w:vAlign w:val="center"/>
          </w:tcPr>
          <w:p w14:paraId="3840EE8D" w14:textId="77777777" w:rsidR="00E37F66" w:rsidRPr="00EC6199" w:rsidRDefault="00E37F66" w:rsidP="00896AC8">
            <w:pPr>
              <w:keepNext/>
              <w:spacing w:after="0" w:line="240" w:lineRule="auto"/>
              <w:ind w:left="-120"/>
              <w:jc w:val="center"/>
              <w:rPr>
                <w:rFonts w:ascii="Times New Roman" w:hAnsi="Times New Roman"/>
                <w:sz w:val="24"/>
                <w:szCs w:val="24"/>
              </w:rPr>
            </w:pPr>
          </w:p>
        </w:tc>
      </w:tr>
      <w:tr w:rsidR="00E37F66" w:rsidRPr="00EC6199" w14:paraId="04F2BAFC" w14:textId="2E0C6F7D" w:rsidTr="00E37F66">
        <w:trPr>
          <w:trHeight w:val="499"/>
        </w:trPr>
        <w:tc>
          <w:tcPr>
            <w:tcW w:w="613" w:type="dxa"/>
            <w:tcBorders>
              <w:top w:val="nil"/>
              <w:left w:val="nil"/>
              <w:bottom w:val="single" w:sz="4" w:space="0" w:color="auto"/>
              <w:right w:val="single" w:sz="4" w:space="0" w:color="auto"/>
            </w:tcBorders>
            <w:shd w:val="clear" w:color="auto" w:fill="auto"/>
            <w:vAlign w:val="center"/>
          </w:tcPr>
          <w:p w14:paraId="44168820" w14:textId="3124524A" w:rsidR="00E37F66" w:rsidRPr="00EC6199" w:rsidRDefault="00E37F66" w:rsidP="00896AC8">
            <w:pPr>
              <w:keepNext/>
              <w:spacing w:after="0" w:line="240" w:lineRule="auto"/>
              <w:ind w:left="-120"/>
              <w:jc w:val="center"/>
              <w:rPr>
                <w:rFonts w:ascii="Times New Roman" w:hAnsi="Times New Roman"/>
                <w:sz w:val="24"/>
                <w:szCs w:val="24"/>
              </w:rPr>
            </w:pPr>
            <w:r>
              <w:rPr>
                <w:rFonts w:ascii="Times New Roman" w:hAnsi="Times New Roman"/>
                <w:sz w:val="24"/>
                <w:szCs w:val="24"/>
              </w:rPr>
              <w:t>11</w:t>
            </w:r>
          </w:p>
        </w:tc>
        <w:tc>
          <w:tcPr>
            <w:tcW w:w="3924" w:type="dxa"/>
            <w:tcBorders>
              <w:top w:val="nil"/>
              <w:left w:val="nil"/>
              <w:bottom w:val="single" w:sz="4" w:space="0" w:color="auto"/>
              <w:right w:val="single" w:sz="4" w:space="0" w:color="auto"/>
            </w:tcBorders>
            <w:shd w:val="clear" w:color="auto" w:fill="auto"/>
            <w:vAlign w:val="center"/>
          </w:tcPr>
          <w:p w14:paraId="2F710EF7" w14:textId="4449AFD7" w:rsidR="00E37F66" w:rsidRPr="005A48D5" w:rsidRDefault="003B54C7" w:rsidP="005A48D5">
            <w:pPr>
              <w:keepNext/>
              <w:spacing w:after="0" w:line="240" w:lineRule="auto"/>
              <w:ind w:left="-120"/>
              <w:jc w:val="center"/>
              <w:rPr>
                <w:rFonts w:ascii="Times New Roman" w:hAnsi="Times New Roman"/>
                <w:sz w:val="24"/>
                <w:szCs w:val="24"/>
              </w:rPr>
            </w:pPr>
            <w:r w:rsidRPr="005A48D5">
              <w:rPr>
                <w:rFonts w:ascii="Times New Roman" w:hAnsi="Times New Roman"/>
                <w:sz w:val="24"/>
                <w:szCs w:val="24"/>
              </w:rPr>
              <w:t>Costes indirectos han sido incluidos como costes directos (por ejemplo, porcentajes al alza sobre costes de personal, costes simplificados que no han sido aprobados ex ante por la Comisión anteriormente)</w:t>
            </w:r>
          </w:p>
        </w:tc>
        <w:tc>
          <w:tcPr>
            <w:tcW w:w="1275" w:type="dxa"/>
            <w:tcBorders>
              <w:top w:val="nil"/>
              <w:left w:val="nil"/>
              <w:bottom w:val="single" w:sz="4" w:space="0" w:color="auto"/>
              <w:right w:val="single" w:sz="4" w:space="0" w:color="auto"/>
            </w:tcBorders>
            <w:shd w:val="clear" w:color="auto" w:fill="auto"/>
            <w:noWrap/>
            <w:vAlign w:val="center"/>
          </w:tcPr>
          <w:p w14:paraId="1F57DD51" w14:textId="77777777" w:rsidR="00E37F66" w:rsidRPr="00EC6199" w:rsidRDefault="00E37F66" w:rsidP="00896AC8">
            <w:pPr>
              <w:keepNext/>
              <w:spacing w:after="0" w:line="240" w:lineRule="auto"/>
              <w:ind w:left="-120"/>
              <w:jc w:val="center"/>
              <w:rPr>
                <w:rFonts w:ascii="Times New Roman" w:hAnsi="Times New Roman"/>
                <w:sz w:val="24"/>
                <w:szCs w:val="24"/>
              </w:rPr>
            </w:pPr>
          </w:p>
        </w:tc>
        <w:tc>
          <w:tcPr>
            <w:tcW w:w="2410" w:type="dxa"/>
            <w:tcBorders>
              <w:top w:val="nil"/>
              <w:left w:val="nil"/>
              <w:bottom w:val="single" w:sz="4" w:space="0" w:color="auto"/>
              <w:right w:val="single" w:sz="4" w:space="0" w:color="auto"/>
            </w:tcBorders>
            <w:shd w:val="clear" w:color="auto" w:fill="auto"/>
            <w:noWrap/>
            <w:vAlign w:val="center"/>
          </w:tcPr>
          <w:p w14:paraId="08D24020" w14:textId="77777777" w:rsidR="00E37F66" w:rsidRPr="00EC6199" w:rsidRDefault="00E37F66" w:rsidP="00896AC8">
            <w:pPr>
              <w:keepNext/>
              <w:spacing w:after="0" w:line="240" w:lineRule="auto"/>
              <w:ind w:left="-120"/>
              <w:jc w:val="center"/>
              <w:rPr>
                <w:rFonts w:ascii="Times New Roman" w:hAnsi="Times New Roman"/>
                <w:sz w:val="24"/>
                <w:szCs w:val="24"/>
              </w:rPr>
            </w:pPr>
          </w:p>
        </w:tc>
        <w:tc>
          <w:tcPr>
            <w:tcW w:w="1418" w:type="dxa"/>
            <w:tcBorders>
              <w:top w:val="nil"/>
              <w:left w:val="nil"/>
              <w:bottom w:val="single" w:sz="4" w:space="0" w:color="auto"/>
              <w:right w:val="single" w:sz="4" w:space="0" w:color="auto"/>
            </w:tcBorders>
            <w:vAlign w:val="center"/>
          </w:tcPr>
          <w:p w14:paraId="2E1DE734" w14:textId="77777777" w:rsidR="00E37F66" w:rsidRPr="00EC6199" w:rsidRDefault="00E37F66" w:rsidP="00896AC8">
            <w:pPr>
              <w:keepNext/>
              <w:spacing w:after="0" w:line="240" w:lineRule="auto"/>
              <w:ind w:left="-120"/>
              <w:jc w:val="center"/>
              <w:rPr>
                <w:rFonts w:ascii="Times New Roman" w:hAnsi="Times New Roman"/>
                <w:sz w:val="24"/>
                <w:szCs w:val="24"/>
              </w:rPr>
            </w:pPr>
          </w:p>
        </w:tc>
      </w:tr>
      <w:tr w:rsidR="00E37F66" w:rsidRPr="00EC6199" w14:paraId="531E1ED4" w14:textId="4C3B72BB" w:rsidTr="00E37F66">
        <w:trPr>
          <w:trHeight w:val="499"/>
        </w:trPr>
        <w:tc>
          <w:tcPr>
            <w:tcW w:w="613" w:type="dxa"/>
            <w:tcBorders>
              <w:top w:val="nil"/>
              <w:left w:val="nil"/>
              <w:bottom w:val="single" w:sz="4" w:space="0" w:color="auto"/>
              <w:right w:val="single" w:sz="4" w:space="0" w:color="auto"/>
            </w:tcBorders>
            <w:shd w:val="clear" w:color="auto" w:fill="auto"/>
            <w:vAlign w:val="center"/>
          </w:tcPr>
          <w:p w14:paraId="02AE6C02" w14:textId="12EB2F81" w:rsidR="00E37F66" w:rsidRPr="00EC6199" w:rsidRDefault="00E37F66" w:rsidP="00896AC8">
            <w:pPr>
              <w:keepNext/>
              <w:spacing w:after="0" w:line="240" w:lineRule="auto"/>
              <w:ind w:left="-120"/>
              <w:jc w:val="center"/>
              <w:rPr>
                <w:rFonts w:ascii="Times New Roman" w:hAnsi="Times New Roman"/>
                <w:sz w:val="24"/>
                <w:szCs w:val="24"/>
              </w:rPr>
            </w:pPr>
            <w:r>
              <w:rPr>
                <w:rFonts w:ascii="Times New Roman" w:hAnsi="Times New Roman"/>
                <w:sz w:val="24"/>
                <w:szCs w:val="24"/>
              </w:rPr>
              <w:t>12</w:t>
            </w:r>
          </w:p>
        </w:tc>
        <w:tc>
          <w:tcPr>
            <w:tcW w:w="3924" w:type="dxa"/>
            <w:tcBorders>
              <w:top w:val="nil"/>
              <w:left w:val="nil"/>
              <w:bottom w:val="single" w:sz="4" w:space="0" w:color="auto"/>
              <w:right w:val="single" w:sz="4" w:space="0" w:color="auto"/>
            </w:tcBorders>
            <w:shd w:val="clear" w:color="auto" w:fill="auto"/>
            <w:vAlign w:val="center"/>
          </w:tcPr>
          <w:p w14:paraId="787229B1" w14:textId="40C116F3" w:rsidR="00E37F66" w:rsidRPr="005A48D5" w:rsidRDefault="003B54C7" w:rsidP="005A48D5">
            <w:pPr>
              <w:keepNext/>
              <w:spacing w:after="0" w:line="240" w:lineRule="auto"/>
              <w:ind w:left="-120"/>
              <w:jc w:val="center"/>
              <w:rPr>
                <w:rFonts w:ascii="Times New Roman" w:hAnsi="Times New Roman"/>
                <w:sz w:val="24"/>
                <w:szCs w:val="24"/>
              </w:rPr>
            </w:pPr>
            <w:r w:rsidRPr="005A48D5">
              <w:rPr>
                <w:rFonts w:ascii="Times New Roman" w:hAnsi="Times New Roman"/>
                <w:sz w:val="24"/>
                <w:szCs w:val="24"/>
              </w:rPr>
              <w:t>Presupuesto comprometido o anticipos declarados como gastos incurridos</w:t>
            </w:r>
          </w:p>
        </w:tc>
        <w:tc>
          <w:tcPr>
            <w:tcW w:w="1275" w:type="dxa"/>
            <w:tcBorders>
              <w:top w:val="nil"/>
              <w:left w:val="nil"/>
              <w:bottom w:val="single" w:sz="4" w:space="0" w:color="auto"/>
              <w:right w:val="single" w:sz="4" w:space="0" w:color="auto"/>
            </w:tcBorders>
            <w:shd w:val="clear" w:color="auto" w:fill="auto"/>
            <w:noWrap/>
            <w:vAlign w:val="center"/>
          </w:tcPr>
          <w:p w14:paraId="4EB66882" w14:textId="77777777" w:rsidR="00E37F66" w:rsidRPr="00EC6199" w:rsidRDefault="00E37F66" w:rsidP="00896AC8">
            <w:pPr>
              <w:keepNext/>
              <w:spacing w:after="0" w:line="240" w:lineRule="auto"/>
              <w:ind w:left="-120"/>
              <w:jc w:val="center"/>
              <w:rPr>
                <w:rFonts w:ascii="Times New Roman" w:hAnsi="Times New Roman"/>
                <w:sz w:val="24"/>
                <w:szCs w:val="24"/>
              </w:rPr>
            </w:pPr>
          </w:p>
        </w:tc>
        <w:tc>
          <w:tcPr>
            <w:tcW w:w="2410" w:type="dxa"/>
            <w:tcBorders>
              <w:top w:val="nil"/>
              <w:left w:val="nil"/>
              <w:bottom w:val="single" w:sz="4" w:space="0" w:color="auto"/>
              <w:right w:val="single" w:sz="4" w:space="0" w:color="auto"/>
            </w:tcBorders>
            <w:shd w:val="clear" w:color="auto" w:fill="auto"/>
            <w:noWrap/>
            <w:vAlign w:val="center"/>
          </w:tcPr>
          <w:p w14:paraId="46D421B6" w14:textId="77777777" w:rsidR="00E37F66" w:rsidRPr="00EC6199" w:rsidRDefault="00E37F66" w:rsidP="00896AC8">
            <w:pPr>
              <w:keepNext/>
              <w:spacing w:after="0" w:line="240" w:lineRule="auto"/>
              <w:ind w:left="-120"/>
              <w:jc w:val="center"/>
              <w:rPr>
                <w:rFonts w:ascii="Times New Roman" w:hAnsi="Times New Roman"/>
                <w:sz w:val="24"/>
                <w:szCs w:val="24"/>
              </w:rPr>
            </w:pPr>
          </w:p>
        </w:tc>
        <w:tc>
          <w:tcPr>
            <w:tcW w:w="1418" w:type="dxa"/>
            <w:tcBorders>
              <w:top w:val="nil"/>
              <w:left w:val="nil"/>
              <w:bottom w:val="single" w:sz="4" w:space="0" w:color="auto"/>
              <w:right w:val="single" w:sz="4" w:space="0" w:color="auto"/>
            </w:tcBorders>
            <w:vAlign w:val="center"/>
          </w:tcPr>
          <w:p w14:paraId="1FAD5CA8" w14:textId="77777777" w:rsidR="00E37F66" w:rsidRPr="00EC6199" w:rsidRDefault="00E37F66" w:rsidP="00896AC8">
            <w:pPr>
              <w:keepNext/>
              <w:spacing w:after="0" w:line="240" w:lineRule="auto"/>
              <w:ind w:left="-120"/>
              <w:jc w:val="center"/>
              <w:rPr>
                <w:rFonts w:ascii="Times New Roman" w:hAnsi="Times New Roman"/>
                <w:sz w:val="24"/>
                <w:szCs w:val="24"/>
              </w:rPr>
            </w:pPr>
          </w:p>
        </w:tc>
      </w:tr>
      <w:tr w:rsidR="00E37F66" w:rsidRPr="00EC6199" w14:paraId="633DDBB6" w14:textId="58C86203" w:rsidTr="00E37F66">
        <w:trPr>
          <w:trHeight w:val="499"/>
        </w:trPr>
        <w:tc>
          <w:tcPr>
            <w:tcW w:w="613" w:type="dxa"/>
            <w:tcBorders>
              <w:top w:val="nil"/>
              <w:left w:val="nil"/>
              <w:bottom w:val="single" w:sz="4" w:space="0" w:color="auto"/>
              <w:right w:val="single" w:sz="4" w:space="0" w:color="auto"/>
            </w:tcBorders>
            <w:shd w:val="clear" w:color="auto" w:fill="auto"/>
            <w:vAlign w:val="center"/>
          </w:tcPr>
          <w:p w14:paraId="33D7D785" w14:textId="46E84C04" w:rsidR="00E37F66" w:rsidRPr="00EC6199" w:rsidRDefault="00E37F66" w:rsidP="00896AC8">
            <w:pPr>
              <w:keepNext/>
              <w:spacing w:after="0" w:line="240" w:lineRule="auto"/>
              <w:ind w:left="-120"/>
              <w:jc w:val="center"/>
              <w:rPr>
                <w:rFonts w:ascii="Times New Roman" w:hAnsi="Times New Roman"/>
                <w:sz w:val="24"/>
                <w:szCs w:val="24"/>
              </w:rPr>
            </w:pPr>
            <w:r>
              <w:rPr>
                <w:rFonts w:ascii="Times New Roman" w:hAnsi="Times New Roman"/>
                <w:sz w:val="24"/>
                <w:szCs w:val="24"/>
              </w:rPr>
              <w:t>13</w:t>
            </w:r>
          </w:p>
        </w:tc>
        <w:tc>
          <w:tcPr>
            <w:tcW w:w="3924" w:type="dxa"/>
            <w:tcBorders>
              <w:top w:val="nil"/>
              <w:left w:val="nil"/>
              <w:bottom w:val="single" w:sz="4" w:space="0" w:color="auto"/>
              <w:right w:val="single" w:sz="4" w:space="0" w:color="auto"/>
            </w:tcBorders>
            <w:shd w:val="clear" w:color="auto" w:fill="auto"/>
            <w:vAlign w:val="center"/>
          </w:tcPr>
          <w:p w14:paraId="7A73DD75" w14:textId="2063D593" w:rsidR="00E37F66" w:rsidRPr="005A48D5" w:rsidRDefault="003B54C7" w:rsidP="005A48D5">
            <w:pPr>
              <w:keepNext/>
              <w:spacing w:after="0" w:line="240" w:lineRule="auto"/>
              <w:ind w:left="-120"/>
              <w:jc w:val="center"/>
              <w:rPr>
                <w:rFonts w:ascii="Times New Roman" w:hAnsi="Times New Roman"/>
                <w:sz w:val="24"/>
                <w:szCs w:val="24"/>
              </w:rPr>
            </w:pPr>
            <w:r w:rsidRPr="005A48D5">
              <w:rPr>
                <w:rFonts w:ascii="Times New Roman" w:hAnsi="Times New Roman"/>
                <w:sz w:val="24"/>
                <w:szCs w:val="24"/>
              </w:rPr>
              <w:t>Opciones de costes simplificados no aplicadas correctamente</w:t>
            </w:r>
          </w:p>
        </w:tc>
        <w:tc>
          <w:tcPr>
            <w:tcW w:w="1275" w:type="dxa"/>
            <w:tcBorders>
              <w:top w:val="nil"/>
              <w:left w:val="nil"/>
              <w:bottom w:val="single" w:sz="4" w:space="0" w:color="auto"/>
              <w:right w:val="single" w:sz="4" w:space="0" w:color="auto"/>
            </w:tcBorders>
            <w:shd w:val="clear" w:color="auto" w:fill="auto"/>
            <w:noWrap/>
            <w:vAlign w:val="center"/>
          </w:tcPr>
          <w:p w14:paraId="4A03D108" w14:textId="77777777" w:rsidR="00E37F66" w:rsidRPr="00EC6199" w:rsidRDefault="00E37F66" w:rsidP="00896AC8">
            <w:pPr>
              <w:keepNext/>
              <w:spacing w:after="0" w:line="240" w:lineRule="auto"/>
              <w:ind w:left="-120"/>
              <w:jc w:val="center"/>
              <w:rPr>
                <w:rFonts w:ascii="Times New Roman" w:hAnsi="Times New Roman"/>
                <w:sz w:val="24"/>
                <w:szCs w:val="24"/>
              </w:rPr>
            </w:pPr>
          </w:p>
        </w:tc>
        <w:tc>
          <w:tcPr>
            <w:tcW w:w="2410" w:type="dxa"/>
            <w:tcBorders>
              <w:top w:val="nil"/>
              <w:left w:val="nil"/>
              <w:bottom w:val="single" w:sz="4" w:space="0" w:color="auto"/>
              <w:right w:val="single" w:sz="4" w:space="0" w:color="auto"/>
            </w:tcBorders>
            <w:shd w:val="clear" w:color="auto" w:fill="auto"/>
            <w:noWrap/>
            <w:vAlign w:val="center"/>
          </w:tcPr>
          <w:p w14:paraId="0F76FFBE" w14:textId="77777777" w:rsidR="00E37F66" w:rsidRPr="00EC6199" w:rsidRDefault="00E37F66" w:rsidP="00896AC8">
            <w:pPr>
              <w:keepNext/>
              <w:spacing w:after="0" w:line="240" w:lineRule="auto"/>
              <w:ind w:left="-120"/>
              <w:jc w:val="center"/>
              <w:rPr>
                <w:rFonts w:ascii="Times New Roman" w:hAnsi="Times New Roman"/>
                <w:sz w:val="24"/>
                <w:szCs w:val="24"/>
              </w:rPr>
            </w:pPr>
          </w:p>
        </w:tc>
        <w:tc>
          <w:tcPr>
            <w:tcW w:w="1418" w:type="dxa"/>
            <w:tcBorders>
              <w:top w:val="nil"/>
              <w:left w:val="nil"/>
              <w:bottom w:val="single" w:sz="4" w:space="0" w:color="auto"/>
              <w:right w:val="single" w:sz="4" w:space="0" w:color="auto"/>
            </w:tcBorders>
            <w:vAlign w:val="center"/>
          </w:tcPr>
          <w:p w14:paraId="1A64E3C9" w14:textId="77777777" w:rsidR="00E37F66" w:rsidRPr="00EC6199" w:rsidRDefault="00E37F66" w:rsidP="00896AC8">
            <w:pPr>
              <w:keepNext/>
              <w:spacing w:after="0" w:line="240" w:lineRule="auto"/>
              <w:ind w:left="-120"/>
              <w:jc w:val="center"/>
              <w:rPr>
                <w:rFonts w:ascii="Times New Roman" w:hAnsi="Times New Roman"/>
                <w:sz w:val="24"/>
                <w:szCs w:val="24"/>
              </w:rPr>
            </w:pPr>
          </w:p>
        </w:tc>
      </w:tr>
      <w:tr w:rsidR="00E37F66" w:rsidRPr="00EC6199" w14:paraId="28CEEDB2" w14:textId="2B834F91" w:rsidTr="00E37F66">
        <w:trPr>
          <w:trHeight w:val="499"/>
        </w:trPr>
        <w:tc>
          <w:tcPr>
            <w:tcW w:w="613" w:type="dxa"/>
            <w:tcBorders>
              <w:top w:val="nil"/>
              <w:left w:val="nil"/>
              <w:bottom w:val="single" w:sz="4" w:space="0" w:color="auto"/>
              <w:right w:val="single" w:sz="4" w:space="0" w:color="auto"/>
            </w:tcBorders>
            <w:shd w:val="clear" w:color="auto" w:fill="auto"/>
            <w:vAlign w:val="center"/>
          </w:tcPr>
          <w:p w14:paraId="48ACD183" w14:textId="4DB20BBF" w:rsidR="00E37F66" w:rsidRPr="00EC6199" w:rsidRDefault="00E37F66" w:rsidP="00896AC8">
            <w:pPr>
              <w:keepNext/>
              <w:spacing w:after="0" w:line="240" w:lineRule="auto"/>
              <w:ind w:left="-120"/>
              <w:jc w:val="center"/>
              <w:rPr>
                <w:rFonts w:ascii="Times New Roman" w:hAnsi="Times New Roman"/>
                <w:sz w:val="24"/>
                <w:szCs w:val="24"/>
              </w:rPr>
            </w:pPr>
            <w:r>
              <w:rPr>
                <w:rFonts w:ascii="Times New Roman" w:hAnsi="Times New Roman"/>
                <w:sz w:val="24"/>
                <w:szCs w:val="24"/>
              </w:rPr>
              <w:t>14</w:t>
            </w:r>
          </w:p>
        </w:tc>
        <w:tc>
          <w:tcPr>
            <w:tcW w:w="3924" w:type="dxa"/>
            <w:tcBorders>
              <w:top w:val="nil"/>
              <w:left w:val="nil"/>
              <w:bottom w:val="single" w:sz="4" w:space="0" w:color="auto"/>
              <w:right w:val="single" w:sz="4" w:space="0" w:color="auto"/>
            </w:tcBorders>
            <w:shd w:val="clear" w:color="auto" w:fill="auto"/>
            <w:vAlign w:val="center"/>
          </w:tcPr>
          <w:p w14:paraId="28EE7731" w14:textId="0CF67A6D" w:rsidR="00E37F66" w:rsidRPr="005A48D5" w:rsidRDefault="00B05987" w:rsidP="005A48D5">
            <w:pPr>
              <w:keepNext/>
              <w:spacing w:after="0" w:line="240" w:lineRule="auto"/>
              <w:ind w:left="-120"/>
              <w:jc w:val="center"/>
              <w:rPr>
                <w:rFonts w:ascii="Times New Roman" w:hAnsi="Times New Roman"/>
                <w:sz w:val="24"/>
                <w:szCs w:val="24"/>
              </w:rPr>
            </w:pPr>
            <w:r w:rsidRPr="005A48D5">
              <w:rPr>
                <w:rFonts w:ascii="Times New Roman" w:hAnsi="Times New Roman"/>
                <w:sz w:val="24"/>
                <w:szCs w:val="24"/>
              </w:rPr>
              <w:t>Mediciones para contratos de obras no debidamente evidenciadas</w:t>
            </w:r>
          </w:p>
        </w:tc>
        <w:tc>
          <w:tcPr>
            <w:tcW w:w="1275" w:type="dxa"/>
            <w:tcBorders>
              <w:top w:val="nil"/>
              <w:left w:val="nil"/>
              <w:bottom w:val="single" w:sz="4" w:space="0" w:color="auto"/>
              <w:right w:val="single" w:sz="4" w:space="0" w:color="auto"/>
            </w:tcBorders>
            <w:shd w:val="clear" w:color="auto" w:fill="auto"/>
            <w:noWrap/>
            <w:vAlign w:val="center"/>
          </w:tcPr>
          <w:p w14:paraId="5F5F5C27" w14:textId="77777777" w:rsidR="00E37F66" w:rsidRPr="00EC6199" w:rsidRDefault="00E37F66" w:rsidP="00896AC8">
            <w:pPr>
              <w:keepNext/>
              <w:spacing w:after="0" w:line="240" w:lineRule="auto"/>
              <w:ind w:left="-120"/>
              <w:jc w:val="center"/>
              <w:rPr>
                <w:rFonts w:ascii="Times New Roman" w:hAnsi="Times New Roman"/>
                <w:sz w:val="24"/>
                <w:szCs w:val="24"/>
              </w:rPr>
            </w:pPr>
          </w:p>
        </w:tc>
        <w:tc>
          <w:tcPr>
            <w:tcW w:w="2410" w:type="dxa"/>
            <w:tcBorders>
              <w:top w:val="nil"/>
              <w:left w:val="nil"/>
              <w:bottom w:val="single" w:sz="4" w:space="0" w:color="auto"/>
              <w:right w:val="single" w:sz="4" w:space="0" w:color="auto"/>
            </w:tcBorders>
            <w:shd w:val="clear" w:color="auto" w:fill="auto"/>
            <w:noWrap/>
            <w:vAlign w:val="center"/>
          </w:tcPr>
          <w:p w14:paraId="685F3DB3" w14:textId="77777777" w:rsidR="00E37F66" w:rsidRPr="00EC6199" w:rsidRDefault="00E37F66" w:rsidP="00896AC8">
            <w:pPr>
              <w:keepNext/>
              <w:spacing w:after="0" w:line="240" w:lineRule="auto"/>
              <w:ind w:left="-120"/>
              <w:jc w:val="center"/>
              <w:rPr>
                <w:rFonts w:ascii="Times New Roman" w:hAnsi="Times New Roman"/>
                <w:sz w:val="24"/>
                <w:szCs w:val="24"/>
              </w:rPr>
            </w:pPr>
          </w:p>
        </w:tc>
        <w:tc>
          <w:tcPr>
            <w:tcW w:w="1418" w:type="dxa"/>
            <w:tcBorders>
              <w:top w:val="nil"/>
              <w:left w:val="nil"/>
              <w:bottom w:val="single" w:sz="4" w:space="0" w:color="auto"/>
              <w:right w:val="single" w:sz="4" w:space="0" w:color="auto"/>
            </w:tcBorders>
            <w:vAlign w:val="center"/>
          </w:tcPr>
          <w:p w14:paraId="67903455" w14:textId="77777777" w:rsidR="00E37F66" w:rsidRPr="00EC6199" w:rsidRDefault="00E37F66" w:rsidP="00896AC8">
            <w:pPr>
              <w:keepNext/>
              <w:spacing w:after="0" w:line="240" w:lineRule="auto"/>
              <w:ind w:left="-120"/>
              <w:jc w:val="center"/>
              <w:rPr>
                <w:rFonts w:ascii="Times New Roman" w:hAnsi="Times New Roman"/>
                <w:sz w:val="24"/>
                <w:szCs w:val="24"/>
              </w:rPr>
            </w:pPr>
          </w:p>
        </w:tc>
      </w:tr>
      <w:tr w:rsidR="00E37F66" w:rsidRPr="00EC6199" w14:paraId="72BBCCB3" w14:textId="223485BC" w:rsidTr="00E37F66">
        <w:trPr>
          <w:trHeight w:val="499"/>
        </w:trPr>
        <w:tc>
          <w:tcPr>
            <w:tcW w:w="613" w:type="dxa"/>
            <w:tcBorders>
              <w:top w:val="nil"/>
              <w:left w:val="nil"/>
              <w:bottom w:val="single" w:sz="4" w:space="0" w:color="auto"/>
              <w:right w:val="single" w:sz="4" w:space="0" w:color="auto"/>
            </w:tcBorders>
            <w:shd w:val="clear" w:color="auto" w:fill="auto"/>
            <w:vAlign w:val="center"/>
          </w:tcPr>
          <w:p w14:paraId="2E96BCAA" w14:textId="7BFC87A4" w:rsidR="00E37F66" w:rsidRPr="00EC6199" w:rsidRDefault="00E37F66" w:rsidP="00896AC8">
            <w:pPr>
              <w:keepNext/>
              <w:spacing w:after="0" w:line="240" w:lineRule="auto"/>
              <w:ind w:left="-120"/>
              <w:jc w:val="center"/>
              <w:rPr>
                <w:rFonts w:ascii="Times New Roman" w:hAnsi="Times New Roman"/>
                <w:sz w:val="24"/>
                <w:szCs w:val="24"/>
              </w:rPr>
            </w:pPr>
          </w:p>
        </w:tc>
        <w:tc>
          <w:tcPr>
            <w:tcW w:w="3924" w:type="dxa"/>
            <w:tcBorders>
              <w:top w:val="nil"/>
              <w:left w:val="nil"/>
              <w:bottom w:val="single" w:sz="4" w:space="0" w:color="auto"/>
              <w:right w:val="single" w:sz="4" w:space="0" w:color="auto"/>
            </w:tcBorders>
            <w:shd w:val="clear" w:color="auto" w:fill="auto"/>
            <w:vAlign w:val="center"/>
          </w:tcPr>
          <w:p w14:paraId="67D081C6" w14:textId="77777777" w:rsidR="00E37F66" w:rsidRPr="00EC6199" w:rsidRDefault="00E37F66" w:rsidP="00896AC8">
            <w:pPr>
              <w:keepNext/>
              <w:spacing w:after="0" w:line="240" w:lineRule="auto"/>
              <w:ind w:left="-120"/>
              <w:jc w:val="center"/>
              <w:rPr>
                <w:rFonts w:ascii="Times New Roman" w:hAnsi="Times New Roman"/>
                <w:b/>
                <w:bCs/>
                <w:sz w:val="24"/>
                <w:szCs w:val="24"/>
              </w:rPr>
            </w:pPr>
            <w:proofErr w:type="gramStart"/>
            <w:r w:rsidRPr="00EC6199">
              <w:rPr>
                <w:rFonts w:ascii="Times New Roman" w:hAnsi="Times New Roman"/>
                <w:b/>
                <w:sz w:val="24"/>
                <w:szCs w:val="24"/>
              </w:rPr>
              <w:t>Total</w:t>
            </w:r>
            <w:proofErr w:type="gramEnd"/>
            <w:r w:rsidRPr="00EC6199">
              <w:rPr>
                <w:rFonts w:ascii="Times New Roman" w:hAnsi="Times New Roman"/>
                <w:b/>
                <w:sz w:val="24"/>
                <w:szCs w:val="24"/>
              </w:rPr>
              <w:t xml:space="preserve"> de los hallazgos financieros</w:t>
            </w:r>
          </w:p>
        </w:tc>
        <w:tc>
          <w:tcPr>
            <w:tcW w:w="1275" w:type="dxa"/>
            <w:tcBorders>
              <w:top w:val="nil"/>
              <w:left w:val="nil"/>
              <w:bottom w:val="single" w:sz="4" w:space="0" w:color="auto"/>
              <w:right w:val="single" w:sz="4" w:space="0" w:color="auto"/>
            </w:tcBorders>
            <w:shd w:val="clear" w:color="auto" w:fill="auto"/>
            <w:noWrap/>
            <w:vAlign w:val="center"/>
          </w:tcPr>
          <w:p w14:paraId="450F75BA" w14:textId="21EC9D82" w:rsidR="00E37F66" w:rsidRPr="00EC6199" w:rsidRDefault="00E37F66" w:rsidP="00896AC8">
            <w:pPr>
              <w:keepNext/>
              <w:spacing w:after="0" w:line="240" w:lineRule="auto"/>
              <w:ind w:left="-120"/>
              <w:jc w:val="center"/>
              <w:rPr>
                <w:rFonts w:ascii="Times New Roman" w:hAnsi="Times New Roman"/>
                <w:b/>
                <w:bCs/>
                <w:sz w:val="24"/>
                <w:szCs w:val="24"/>
              </w:rPr>
            </w:pPr>
          </w:p>
        </w:tc>
        <w:tc>
          <w:tcPr>
            <w:tcW w:w="2410" w:type="dxa"/>
            <w:tcBorders>
              <w:top w:val="nil"/>
              <w:left w:val="nil"/>
              <w:bottom w:val="single" w:sz="4" w:space="0" w:color="auto"/>
              <w:right w:val="single" w:sz="4" w:space="0" w:color="auto"/>
            </w:tcBorders>
            <w:shd w:val="clear" w:color="auto" w:fill="auto"/>
            <w:noWrap/>
            <w:vAlign w:val="center"/>
          </w:tcPr>
          <w:p w14:paraId="7D243084" w14:textId="0D6352AE" w:rsidR="00E37F66" w:rsidRPr="00EC6199" w:rsidRDefault="00E37F66" w:rsidP="00896AC8">
            <w:pPr>
              <w:keepNext/>
              <w:spacing w:after="0" w:line="240" w:lineRule="auto"/>
              <w:ind w:left="-120"/>
              <w:jc w:val="center"/>
              <w:rPr>
                <w:rFonts w:ascii="Times New Roman" w:hAnsi="Times New Roman"/>
                <w:b/>
                <w:bCs/>
                <w:sz w:val="24"/>
                <w:szCs w:val="24"/>
              </w:rPr>
            </w:pPr>
          </w:p>
        </w:tc>
        <w:tc>
          <w:tcPr>
            <w:tcW w:w="1418" w:type="dxa"/>
            <w:tcBorders>
              <w:top w:val="nil"/>
              <w:left w:val="nil"/>
              <w:bottom w:val="single" w:sz="4" w:space="0" w:color="auto"/>
              <w:right w:val="single" w:sz="4" w:space="0" w:color="auto"/>
            </w:tcBorders>
            <w:vAlign w:val="center"/>
          </w:tcPr>
          <w:p w14:paraId="53FB4381" w14:textId="77777777" w:rsidR="00E37F66" w:rsidRPr="00EC6199" w:rsidRDefault="00E37F66" w:rsidP="00896AC8">
            <w:pPr>
              <w:keepNext/>
              <w:spacing w:after="0" w:line="240" w:lineRule="auto"/>
              <w:ind w:left="-120"/>
              <w:jc w:val="center"/>
              <w:rPr>
                <w:rFonts w:ascii="Times New Roman" w:hAnsi="Times New Roman"/>
                <w:b/>
                <w:bCs/>
                <w:sz w:val="24"/>
                <w:szCs w:val="24"/>
              </w:rPr>
            </w:pPr>
          </w:p>
        </w:tc>
      </w:tr>
    </w:tbl>
    <w:p w14:paraId="47357F07" w14:textId="77777777" w:rsidR="00370613" w:rsidRPr="00EC6199" w:rsidRDefault="00370613" w:rsidP="00EC6199">
      <w:pPr>
        <w:spacing w:line="240" w:lineRule="auto"/>
        <w:ind w:left="-120"/>
        <w:jc w:val="both"/>
        <w:rPr>
          <w:rFonts w:ascii="Times New Roman" w:eastAsia="Times New Roman" w:hAnsi="Times New Roman"/>
          <w:b/>
          <w:bCs/>
          <w:i/>
          <w:iCs/>
          <w:sz w:val="24"/>
          <w:szCs w:val="24"/>
        </w:rPr>
      </w:pPr>
    </w:p>
    <w:p w14:paraId="29A8E45E" w14:textId="1CBEF537" w:rsidR="00E41A47" w:rsidRPr="00587A71" w:rsidRDefault="00370613" w:rsidP="00587A71">
      <w:pPr>
        <w:pStyle w:val="Heading2"/>
        <w:rPr>
          <w:rFonts w:ascii="Times New Roman" w:hAnsi="Times New Roman"/>
          <w:i/>
          <w:iCs/>
          <w:color w:val="auto"/>
          <w:sz w:val="24"/>
          <w:szCs w:val="24"/>
        </w:rPr>
      </w:pPr>
      <w:r w:rsidRPr="00587A71">
        <w:rPr>
          <w:rFonts w:ascii="Times New Roman" w:hAnsi="Times New Roman"/>
          <w:i/>
          <w:iCs/>
          <w:color w:val="auto"/>
          <w:sz w:val="24"/>
          <w:szCs w:val="24"/>
        </w:rPr>
        <w:t>5.2 Descripción de los hallazgos detectados</w:t>
      </w:r>
    </w:p>
    <w:p w14:paraId="64D2064F" w14:textId="5121A5D2" w:rsidR="00370613" w:rsidRPr="00EC6199" w:rsidRDefault="00370613" w:rsidP="00896AC8">
      <w:pPr>
        <w:spacing w:line="240" w:lineRule="auto"/>
        <w:ind w:left="-120"/>
        <w:jc w:val="both"/>
        <w:rPr>
          <w:rFonts w:ascii="Times New Roman" w:eastAsia="Times New Roman" w:hAnsi="Times New Roman"/>
          <w:bCs/>
          <w:iCs/>
          <w:sz w:val="24"/>
          <w:szCs w:val="24"/>
        </w:rPr>
      </w:pPr>
      <w:r w:rsidRPr="00EC6199">
        <w:rPr>
          <w:rFonts w:ascii="Times New Roman" w:eastAsia="Times New Roman" w:hAnsi="Times New Roman"/>
          <w:bCs/>
          <w:iCs/>
          <w:sz w:val="24"/>
          <w:szCs w:val="24"/>
          <w:highlight w:val="yellow"/>
        </w:rPr>
        <w:t xml:space="preserve">&lt;Descripción de los(s) hallazgo(s) detallando: </w:t>
      </w:r>
      <w:r w:rsidR="003B3DA7" w:rsidRPr="00EC6199">
        <w:rPr>
          <w:rFonts w:ascii="Times New Roman" w:eastAsia="Times New Roman" w:hAnsi="Times New Roman"/>
          <w:bCs/>
          <w:iCs/>
          <w:sz w:val="24"/>
          <w:szCs w:val="24"/>
          <w:highlight w:val="yellow"/>
        </w:rPr>
        <w:t>elemento(s) relativo(s)</w:t>
      </w:r>
      <w:r w:rsidRPr="00EC6199">
        <w:rPr>
          <w:rFonts w:ascii="Times New Roman" w:eastAsia="Times New Roman" w:hAnsi="Times New Roman"/>
          <w:bCs/>
          <w:iCs/>
          <w:sz w:val="24"/>
          <w:szCs w:val="24"/>
          <w:highlight w:val="yellow"/>
        </w:rPr>
        <w:t xml:space="preserve"> al cumplimiento</w:t>
      </w:r>
      <w:r w:rsidRPr="00EC6199">
        <w:rPr>
          <w:rFonts w:ascii="Times New Roman" w:eastAsia="Times New Roman" w:hAnsi="Times New Roman"/>
          <w:bCs/>
          <w:iCs/>
          <w:color w:val="FFFF00"/>
          <w:sz w:val="24"/>
          <w:szCs w:val="24"/>
          <w:highlight w:val="yellow"/>
        </w:rPr>
        <w:t xml:space="preserve"> </w:t>
      </w:r>
      <w:r w:rsidRPr="00EC6199">
        <w:rPr>
          <w:rFonts w:ascii="Times New Roman" w:eastAsia="Times New Roman" w:hAnsi="Times New Roman"/>
          <w:bCs/>
          <w:iCs/>
          <w:sz w:val="24"/>
          <w:szCs w:val="24"/>
          <w:highlight w:val="yellow"/>
        </w:rPr>
        <w:t>(véase el capítulo 5.1 para la clasificación), los hechos que se han establecido (incluidos, por ejemplo, el ámbito geográfico, el sector, los asociados en la ejecución implicados, etc.), la descripción de la(s) causa(s) subyacente(s)/origen, los criterios utilizados y el impacto&gt;</w:t>
      </w:r>
    </w:p>
    <w:p w14:paraId="2990E825" w14:textId="6FA317E1" w:rsidR="00E81466" w:rsidRPr="00EC6199" w:rsidRDefault="00E81466" w:rsidP="00896AC8">
      <w:pPr>
        <w:pStyle w:val="Heading2"/>
        <w:spacing w:after="200" w:line="240" w:lineRule="auto"/>
        <w:rPr>
          <w:sz w:val="24"/>
          <w:szCs w:val="24"/>
        </w:rPr>
      </w:pPr>
      <w:r w:rsidRPr="00EC6199">
        <w:rPr>
          <w:rFonts w:ascii="Times New Roman" w:hAnsi="Times New Roman"/>
          <w:i/>
          <w:iCs/>
          <w:color w:val="auto"/>
          <w:sz w:val="24"/>
          <w:szCs w:val="24"/>
        </w:rPr>
        <w:lastRenderedPageBreak/>
        <w:t xml:space="preserve">5.3 </w:t>
      </w:r>
      <w:r w:rsidR="000730DB" w:rsidRPr="00EC6199">
        <w:rPr>
          <w:rFonts w:ascii="Times New Roman" w:hAnsi="Times New Roman"/>
          <w:i/>
          <w:iCs/>
          <w:color w:val="auto"/>
          <w:sz w:val="24"/>
          <w:szCs w:val="24"/>
        </w:rPr>
        <w:t xml:space="preserve">Posibles hallazgos </w:t>
      </w:r>
      <w:r w:rsidR="00556D15" w:rsidRPr="00EC6199">
        <w:rPr>
          <w:rFonts w:ascii="Times New Roman" w:hAnsi="Times New Roman"/>
          <w:i/>
          <w:iCs/>
          <w:color w:val="auto"/>
          <w:sz w:val="24"/>
          <w:szCs w:val="24"/>
        </w:rPr>
        <w:t>sistémicos</w:t>
      </w:r>
    </w:p>
    <w:p w14:paraId="26422D79" w14:textId="5973D6B5" w:rsidR="00E81466" w:rsidRPr="00EC6199" w:rsidRDefault="00FE19C1" w:rsidP="00EC6199">
      <w:pPr>
        <w:spacing w:line="240" w:lineRule="auto"/>
        <w:ind w:left="-120"/>
        <w:jc w:val="both"/>
        <w:rPr>
          <w:rFonts w:ascii="Times New Roman" w:hAnsi="Times New Roman"/>
          <w:sz w:val="24"/>
          <w:szCs w:val="24"/>
        </w:rPr>
      </w:pPr>
      <w:r w:rsidRPr="00EC6199">
        <w:rPr>
          <w:rFonts w:ascii="Times New Roman" w:hAnsi="Times New Roman"/>
          <w:sz w:val="24"/>
          <w:szCs w:val="24"/>
          <w:highlight w:val="yellow"/>
        </w:rPr>
        <w:t>&lt;</w:t>
      </w:r>
      <w:r w:rsidR="00712312" w:rsidRPr="00EC6199">
        <w:rPr>
          <w:rFonts w:ascii="Times New Roman" w:hAnsi="Times New Roman"/>
          <w:sz w:val="24"/>
          <w:szCs w:val="24"/>
          <w:highlight w:val="yellow"/>
        </w:rPr>
        <w:t>Detallar l</w:t>
      </w:r>
      <w:r w:rsidR="00602E25" w:rsidRPr="00EC6199">
        <w:rPr>
          <w:rFonts w:ascii="Times New Roman" w:hAnsi="Times New Roman"/>
          <w:sz w:val="24"/>
          <w:szCs w:val="24"/>
          <w:highlight w:val="yellow"/>
        </w:rPr>
        <w:t>o</w:t>
      </w:r>
      <w:r w:rsidR="00712312" w:rsidRPr="00EC6199">
        <w:rPr>
          <w:rFonts w:ascii="Times New Roman" w:hAnsi="Times New Roman"/>
          <w:sz w:val="24"/>
          <w:szCs w:val="24"/>
          <w:highlight w:val="yellow"/>
        </w:rPr>
        <w:t xml:space="preserve">(s) </w:t>
      </w:r>
      <w:r w:rsidR="000730DB" w:rsidRPr="00EC6199">
        <w:rPr>
          <w:rFonts w:ascii="Times New Roman" w:hAnsi="Times New Roman"/>
          <w:sz w:val="24"/>
          <w:szCs w:val="24"/>
          <w:highlight w:val="yellow"/>
        </w:rPr>
        <w:t xml:space="preserve">posible(s) </w:t>
      </w:r>
      <w:r w:rsidR="00602E25" w:rsidRPr="00EC6199">
        <w:rPr>
          <w:rFonts w:ascii="Times New Roman" w:hAnsi="Times New Roman"/>
          <w:sz w:val="24"/>
          <w:szCs w:val="24"/>
          <w:highlight w:val="yellow"/>
        </w:rPr>
        <w:t>hallazgos</w:t>
      </w:r>
      <w:r w:rsidR="00712312" w:rsidRPr="00EC6199">
        <w:rPr>
          <w:rFonts w:ascii="Times New Roman" w:hAnsi="Times New Roman"/>
          <w:sz w:val="24"/>
          <w:szCs w:val="24"/>
          <w:highlight w:val="yellow"/>
        </w:rPr>
        <w:t>(es) sistémic</w:t>
      </w:r>
      <w:r w:rsidR="00602E25" w:rsidRPr="00EC6199">
        <w:rPr>
          <w:rFonts w:ascii="Times New Roman" w:hAnsi="Times New Roman"/>
          <w:sz w:val="24"/>
          <w:szCs w:val="24"/>
          <w:highlight w:val="yellow"/>
        </w:rPr>
        <w:t>o</w:t>
      </w:r>
      <w:r w:rsidR="00712312" w:rsidRPr="00EC6199">
        <w:rPr>
          <w:rFonts w:ascii="Times New Roman" w:hAnsi="Times New Roman"/>
          <w:sz w:val="24"/>
          <w:szCs w:val="24"/>
          <w:highlight w:val="yellow"/>
        </w:rPr>
        <w:t>(s) – en su caso</w:t>
      </w:r>
      <w:r w:rsidR="00BC566E" w:rsidRPr="00EC6199">
        <w:rPr>
          <w:rFonts w:ascii="Times New Roman" w:hAnsi="Times New Roman"/>
          <w:sz w:val="24"/>
          <w:szCs w:val="24"/>
          <w:highlight w:val="yellow"/>
        </w:rPr>
        <w:t>. Describir la naturaleza de l</w:t>
      </w:r>
      <w:r w:rsidR="00602E25" w:rsidRPr="00EC6199">
        <w:rPr>
          <w:rFonts w:ascii="Times New Roman" w:hAnsi="Times New Roman"/>
          <w:sz w:val="24"/>
          <w:szCs w:val="24"/>
          <w:highlight w:val="yellow"/>
        </w:rPr>
        <w:t>o</w:t>
      </w:r>
      <w:r w:rsidR="00BC566E" w:rsidRPr="00EC6199">
        <w:rPr>
          <w:rFonts w:ascii="Times New Roman" w:hAnsi="Times New Roman"/>
          <w:sz w:val="24"/>
          <w:szCs w:val="24"/>
          <w:highlight w:val="yellow"/>
        </w:rPr>
        <w:t xml:space="preserve">(s) </w:t>
      </w:r>
      <w:r w:rsidR="00602E25" w:rsidRPr="00EC6199">
        <w:rPr>
          <w:rFonts w:ascii="Times New Roman" w:hAnsi="Times New Roman"/>
          <w:sz w:val="24"/>
          <w:szCs w:val="24"/>
          <w:highlight w:val="yellow"/>
        </w:rPr>
        <w:t>hallazgo</w:t>
      </w:r>
      <w:r w:rsidR="00712312" w:rsidRPr="00EC6199">
        <w:rPr>
          <w:rFonts w:ascii="Times New Roman" w:hAnsi="Times New Roman"/>
          <w:sz w:val="24"/>
          <w:szCs w:val="24"/>
          <w:highlight w:val="yellow"/>
        </w:rPr>
        <w:t>(s)</w:t>
      </w:r>
      <w:r w:rsidR="000730DB" w:rsidRPr="00EC6199">
        <w:rPr>
          <w:rFonts w:ascii="Times New Roman" w:hAnsi="Times New Roman"/>
          <w:sz w:val="24"/>
          <w:szCs w:val="24"/>
          <w:highlight w:val="yellow"/>
        </w:rPr>
        <w:t xml:space="preserve"> e indicar si los errores identificados son </w:t>
      </w:r>
      <w:r w:rsidR="008864AB" w:rsidRPr="00EC6199">
        <w:rPr>
          <w:rFonts w:ascii="Times New Roman" w:hAnsi="Times New Roman"/>
          <w:sz w:val="24"/>
          <w:szCs w:val="24"/>
          <w:highlight w:val="yellow"/>
        </w:rPr>
        <w:t xml:space="preserve">lo </w:t>
      </w:r>
      <w:r w:rsidR="000730DB" w:rsidRPr="00EC6199">
        <w:rPr>
          <w:rFonts w:ascii="Times New Roman" w:hAnsi="Times New Roman"/>
          <w:sz w:val="24"/>
          <w:szCs w:val="24"/>
          <w:highlight w:val="yellow"/>
        </w:rPr>
        <w:t xml:space="preserve">suficientemente significativos como para ser considerados como posible </w:t>
      </w:r>
      <w:r w:rsidR="00602E25" w:rsidRPr="00EC6199">
        <w:rPr>
          <w:rFonts w:ascii="Times New Roman" w:hAnsi="Times New Roman"/>
          <w:sz w:val="24"/>
          <w:szCs w:val="24"/>
          <w:highlight w:val="yellow"/>
        </w:rPr>
        <w:t>hallazgo</w:t>
      </w:r>
      <w:r w:rsidR="000730DB" w:rsidRPr="00EC6199">
        <w:rPr>
          <w:rFonts w:ascii="Times New Roman" w:hAnsi="Times New Roman"/>
          <w:sz w:val="24"/>
          <w:szCs w:val="24"/>
          <w:highlight w:val="yellow"/>
        </w:rPr>
        <w:t xml:space="preserve"> </w:t>
      </w:r>
      <w:r w:rsidR="00712312" w:rsidRPr="00EC6199">
        <w:rPr>
          <w:rFonts w:ascii="Times New Roman" w:hAnsi="Times New Roman"/>
          <w:sz w:val="24"/>
          <w:szCs w:val="24"/>
          <w:highlight w:val="yellow"/>
        </w:rPr>
        <w:t>sistémic</w:t>
      </w:r>
      <w:r w:rsidR="00602E25" w:rsidRPr="00EC6199">
        <w:rPr>
          <w:rFonts w:ascii="Times New Roman" w:hAnsi="Times New Roman"/>
          <w:sz w:val="24"/>
          <w:szCs w:val="24"/>
          <w:highlight w:val="yellow"/>
        </w:rPr>
        <w:t>o</w:t>
      </w:r>
      <w:r w:rsidR="00BC566E" w:rsidRPr="00EC6199">
        <w:rPr>
          <w:rStyle w:val="FootnoteReference"/>
          <w:rFonts w:ascii="Times New Roman" w:hAnsi="Times New Roman"/>
          <w:sz w:val="24"/>
          <w:szCs w:val="24"/>
          <w:highlight w:val="yellow"/>
        </w:rPr>
        <w:footnoteReference w:id="3"/>
      </w:r>
      <w:r w:rsidR="00712312" w:rsidRPr="00EC6199">
        <w:rPr>
          <w:rFonts w:ascii="Times New Roman" w:hAnsi="Times New Roman"/>
          <w:sz w:val="24"/>
          <w:szCs w:val="24"/>
          <w:highlight w:val="yellow"/>
        </w:rPr>
        <w:t xml:space="preserve">; </w:t>
      </w:r>
      <w:r w:rsidR="00BC566E" w:rsidRPr="00EC6199">
        <w:rPr>
          <w:rFonts w:ascii="Times New Roman" w:hAnsi="Times New Roman"/>
          <w:sz w:val="24"/>
          <w:szCs w:val="24"/>
          <w:highlight w:val="yellow"/>
        </w:rPr>
        <w:t>hacer</w:t>
      </w:r>
      <w:r w:rsidR="00712312" w:rsidRPr="00EC6199">
        <w:rPr>
          <w:rFonts w:ascii="Times New Roman" w:hAnsi="Times New Roman"/>
          <w:sz w:val="24"/>
          <w:szCs w:val="24"/>
          <w:highlight w:val="yellow"/>
        </w:rPr>
        <w:t xml:space="preserve"> referencia cruzada con la</w:t>
      </w:r>
      <w:r w:rsidR="00F83391" w:rsidRPr="00EC6199">
        <w:rPr>
          <w:rFonts w:ascii="Times New Roman" w:hAnsi="Times New Roman"/>
          <w:sz w:val="24"/>
          <w:szCs w:val="24"/>
          <w:highlight w:val="yellow"/>
        </w:rPr>
        <w:t>(s)</w:t>
      </w:r>
      <w:r w:rsidR="00712312" w:rsidRPr="00EC6199">
        <w:rPr>
          <w:rFonts w:ascii="Times New Roman" w:hAnsi="Times New Roman"/>
          <w:sz w:val="24"/>
          <w:szCs w:val="24"/>
          <w:highlight w:val="yellow"/>
        </w:rPr>
        <w:t xml:space="preserve"> referencia</w:t>
      </w:r>
      <w:r w:rsidR="00BC566E" w:rsidRPr="00EC6199">
        <w:rPr>
          <w:rFonts w:ascii="Times New Roman" w:hAnsi="Times New Roman"/>
          <w:sz w:val="24"/>
          <w:szCs w:val="24"/>
          <w:highlight w:val="yellow"/>
        </w:rPr>
        <w:t>(s)</w:t>
      </w:r>
      <w:r w:rsidR="00712312" w:rsidRPr="00EC6199">
        <w:rPr>
          <w:rFonts w:ascii="Times New Roman" w:hAnsi="Times New Roman"/>
          <w:sz w:val="24"/>
          <w:szCs w:val="24"/>
          <w:highlight w:val="yellow"/>
        </w:rPr>
        <w:t xml:space="preserve"> </w:t>
      </w:r>
      <w:r w:rsidR="00BC566E" w:rsidRPr="00EC6199">
        <w:rPr>
          <w:rFonts w:ascii="Times New Roman" w:hAnsi="Times New Roman"/>
          <w:sz w:val="24"/>
          <w:szCs w:val="24"/>
          <w:highlight w:val="yellow"/>
        </w:rPr>
        <w:t>de error</w:t>
      </w:r>
      <w:r w:rsidR="00F83391" w:rsidRPr="00EC6199">
        <w:rPr>
          <w:rFonts w:ascii="Times New Roman" w:hAnsi="Times New Roman"/>
          <w:sz w:val="24"/>
          <w:szCs w:val="24"/>
          <w:highlight w:val="yellow"/>
        </w:rPr>
        <w:t>es</w:t>
      </w:r>
      <w:r w:rsidR="00BC566E" w:rsidRPr="00EC6199">
        <w:rPr>
          <w:rFonts w:ascii="Times New Roman" w:hAnsi="Times New Roman"/>
          <w:sz w:val="24"/>
          <w:szCs w:val="24"/>
          <w:highlight w:val="yellow"/>
        </w:rPr>
        <w:t xml:space="preserve"> en el listado</w:t>
      </w:r>
      <w:r w:rsidR="00712312" w:rsidRPr="00EC6199">
        <w:rPr>
          <w:rFonts w:ascii="Times New Roman" w:hAnsi="Times New Roman"/>
          <w:sz w:val="24"/>
          <w:szCs w:val="24"/>
          <w:highlight w:val="yellow"/>
        </w:rPr>
        <w:t xml:space="preserve"> de Excel</w:t>
      </w:r>
      <w:r w:rsidR="000730DB" w:rsidRPr="00EC6199">
        <w:rPr>
          <w:rFonts w:ascii="Times New Roman" w:hAnsi="Times New Roman"/>
          <w:sz w:val="24"/>
          <w:szCs w:val="24"/>
        </w:rPr>
        <w:t xml:space="preserve"> </w:t>
      </w:r>
      <w:r w:rsidR="000730DB" w:rsidRPr="00EC6199">
        <w:rPr>
          <w:rFonts w:ascii="Times New Roman" w:hAnsi="Times New Roman"/>
          <w:sz w:val="24"/>
          <w:szCs w:val="24"/>
          <w:highlight w:val="yellow"/>
        </w:rPr>
        <w:t>del Anexo 3</w:t>
      </w:r>
      <w:r w:rsidR="00BC566E" w:rsidRPr="00EC6199">
        <w:rPr>
          <w:rFonts w:ascii="Times New Roman" w:hAnsi="Times New Roman"/>
          <w:sz w:val="24"/>
          <w:szCs w:val="24"/>
          <w:highlight w:val="yellow"/>
        </w:rPr>
        <w:t xml:space="preserve">. </w:t>
      </w:r>
      <w:r w:rsidR="00F83391" w:rsidRPr="00EC6199">
        <w:rPr>
          <w:rFonts w:ascii="Times New Roman" w:hAnsi="Times New Roman"/>
          <w:sz w:val="24"/>
          <w:szCs w:val="24"/>
          <w:highlight w:val="yellow"/>
        </w:rPr>
        <w:t>4</w:t>
      </w:r>
      <w:r w:rsidRPr="00EC6199">
        <w:rPr>
          <w:rFonts w:ascii="Times New Roman" w:hAnsi="Times New Roman"/>
          <w:sz w:val="24"/>
          <w:szCs w:val="24"/>
          <w:highlight w:val="yellow"/>
        </w:rPr>
        <w:t>&gt;</w:t>
      </w:r>
    </w:p>
    <w:tbl>
      <w:tblPr>
        <w:tblW w:w="9327" w:type="dxa"/>
        <w:jc w:val="center"/>
        <w:tblCellMar>
          <w:left w:w="0" w:type="dxa"/>
          <w:right w:w="0" w:type="dxa"/>
        </w:tblCellMar>
        <w:tblLook w:val="04A0" w:firstRow="1" w:lastRow="0" w:firstColumn="1" w:lastColumn="0" w:noHBand="0" w:noVBand="1"/>
      </w:tblPr>
      <w:tblGrid>
        <w:gridCol w:w="1789"/>
        <w:gridCol w:w="2763"/>
        <w:gridCol w:w="2247"/>
        <w:gridCol w:w="2528"/>
      </w:tblGrid>
      <w:tr w:rsidR="000730DB" w:rsidRPr="00EC6199" w14:paraId="23E79DE9" w14:textId="77777777" w:rsidTr="00EC6199">
        <w:trPr>
          <w:trHeight w:val="946"/>
          <w:jc w:val="center"/>
        </w:trPr>
        <w:tc>
          <w:tcPr>
            <w:tcW w:w="17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694507" w14:textId="0327ED51" w:rsidR="000730DB" w:rsidRPr="00EC6199" w:rsidRDefault="008864AB" w:rsidP="00EC6199">
            <w:pPr>
              <w:spacing w:after="120" w:line="240" w:lineRule="auto"/>
              <w:ind w:left="-120"/>
              <w:jc w:val="center"/>
              <w:rPr>
                <w:rFonts w:ascii="Times New Roman" w:hAnsi="Times New Roman"/>
                <w:sz w:val="24"/>
                <w:szCs w:val="24"/>
                <w:lang w:val="en-IE"/>
              </w:rPr>
            </w:pPr>
            <w:proofErr w:type="spellStart"/>
            <w:r w:rsidRPr="00EC6199">
              <w:rPr>
                <w:rFonts w:ascii="Times New Roman" w:hAnsi="Times New Roman"/>
                <w:sz w:val="24"/>
                <w:szCs w:val="24"/>
                <w:lang w:val="en-IE"/>
              </w:rPr>
              <w:t>Hallazgo</w:t>
            </w:r>
            <w:proofErr w:type="spellEnd"/>
            <w:r w:rsidRPr="00EC6199">
              <w:rPr>
                <w:rFonts w:ascii="Times New Roman" w:hAnsi="Times New Roman"/>
                <w:sz w:val="24"/>
                <w:szCs w:val="24"/>
                <w:lang w:val="en-IE"/>
              </w:rPr>
              <w:t xml:space="preserve"> </w:t>
            </w:r>
            <w:proofErr w:type="spellStart"/>
            <w:r w:rsidRPr="00EC6199">
              <w:rPr>
                <w:rFonts w:ascii="Times New Roman" w:hAnsi="Times New Roman"/>
                <w:sz w:val="24"/>
                <w:szCs w:val="24"/>
                <w:lang w:val="en-IE"/>
              </w:rPr>
              <w:t>n</w:t>
            </w:r>
            <w:r w:rsidR="004E7A88" w:rsidRPr="00EC6199">
              <w:rPr>
                <w:rFonts w:ascii="Times New Roman" w:hAnsi="Times New Roman"/>
                <w:sz w:val="24"/>
                <w:szCs w:val="24"/>
                <w:lang w:val="en-IE"/>
              </w:rPr>
              <w:t>ú</w:t>
            </w:r>
            <w:r w:rsidRPr="00EC6199">
              <w:rPr>
                <w:rFonts w:ascii="Times New Roman" w:hAnsi="Times New Roman"/>
                <w:sz w:val="24"/>
                <w:szCs w:val="24"/>
                <w:lang w:val="en-IE"/>
              </w:rPr>
              <w:t>mero</w:t>
            </w:r>
            <w:proofErr w:type="spellEnd"/>
          </w:p>
        </w:tc>
        <w:tc>
          <w:tcPr>
            <w:tcW w:w="27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8A0A6B" w14:textId="09A884EB" w:rsidR="000730DB" w:rsidRPr="00EC6199" w:rsidRDefault="008864AB" w:rsidP="00EC6199">
            <w:pPr>
              <w:spacing w:after="120" w:line="240" w:lineRule="auto"/>
              <w:jc w:val="center"/>
              <w:rPr>
                <w:rFonts w:ascii="Times New Roman" w:hAnsi="Times New Roman"/>
                <w:sz w:val="24"/>
                <w:szCs w:val="24"/>
              </w:rPr>
            </w:pPr>
            <w:r w:rsidRPr="00EC6199">
              <w:rPr>
                <w:rFonts w:ascii="Times New Roman" w:hAnsi="Times New Roman"/>
                <w:sz w:val="24"/>
                <w:szCs w:val="24"/>
              </w:rPr>
              <w:t>Breve descripción de la naturaleza de los hallazgos y el tipo de error detectado</w:t>
            </w:r>
          </w:p>
        </w:tc>
        <w:tc>
          <w:tcPr>
            <w:tcW w:w="22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BE5B81" w14:textId="61D438FE" w:rsidR="000730DB" w:rsidRPr="00EC6199" w:rsidRDefault="004E7A88" w:rsidP="00EC6199">
            <w:pPr>
              <w:spacing w:after="120" w:line="240" w:lineRule="auto"/>
              <w:ind w:left="40"/>
              <w:jc w:val="center"/>
              <w:rPr>
                <w:rFonts w:ascii="Times New Roman" w:hAnsi="Times New Roman"/>
                <w:sz w:val="24"/>
                <w:szCs w:val="24"/>
              </w:rPr>
            </w:pPr>
            <w:r w:rsidRPr="00EC6199">
              <w:rPr>
                <w:rFonts w:ascii="Times New Roman" w:hAnsi="Times New Roman"/>
                <w:sz w:val="24"/>
                <w:szCs w:val="24"/>
              </w:rPr>
              <w:t>Número</w:t>
            </w:r>
            <w:r w:rsidR="008864AB" w:rsidRPr="00EC6199">
              <w:rPr>
                <w:rFonts w:ascii="Times New Roman" w:hAnsi="Times New Roman"/>
                <w:sz w:val="24"/>
                <w:szCs w:val="24"/>
              </w:rPr>
              <w:t xml:space="preserve"> total de transacciones afectadas por el error detectado</w:t>
            </w:r>
          </w:p>
        </w:tc>
        <w:tc>
          <w:tcPr>
            <w:tcW w:w="2528" w:type="dxa"/>
            <w:tcBorders>
              <w:top w:val="single" w:sz="8" w:space="0" w:color="auto"/>
              <w:left w:val="nil"/>
              <w:bottom w:val="single" w:sz="8" w:space="0" w:color="auto"/>
              <w:right w:val="single" w:sz="8" w:space="0" w:color="auto"/>
            </w:tcBorders>
          </w:tcPr>
          <w:p w14:paraId="13C912EC" w14:textId="14CEB41C" w:rsidR="000730DB" w:rsidRPr="00EC6199" w:rsidRDefault="008864AB" w:rsidP="00EC6199">
            <w:pPr>
              <w:spacing w:after="120" w:line="240" w:lineRule="auto"/>
              <w:ind w:left="120"/>
              <w:jc w:val="center"/>
              <w:rPr>
                <w:rFonts w:ascii="Times New Roman" w:hAnsi="Times New Roman"/>
                <w:sz w:val="24"/>
                <w:szCs w:val="24"/>
              </w:rPr>
            </w:pPr>
            <w:r w:rsidRPr="00EC6199">
              <w:rPr>
                <w:rFonts w:ascii="Times New Roman" w:hAnsi="Times New Roman"/>
                <w:sz w:val="24"/>
                <w:szCs w:val="24"/>
              </w:rPr>
              <w:t xml:space="preserve">Errores que </w:t>
            </w:r>
            <w:proofErr w:type="gramStart"/>
            <w:r w:rsidR="00454F7F" w:rsidRPr="00EC6199">
              <w:rPr>
                <w:rFonts w:ascii="Times New Roman" w:hAnsi="Times New Roman"/>
                <w:sz w:val="24"/>
                <w:szCs w:val="24"/>
              </w:rPr>
              <w:t>deberían  ser</w:t>
            </w:r>
            <w:proofErr w:type="gramEnd"/>
            <w:r w:rsidR="00454F7F" w:rsidRPr="00EC6199">
              <w:rPr>
                <w:rFonts w:ascii="Times New Roman" w:hAnsi="Times New Roman"/>
                <w:sz w:val="24"/>
                <w:szCs w:val="24"/>
              </w:rPr>
              <w:t xml:space="preserve"> marcados </w:t>
            </w:r>
            <w:r w:rsidRPr="00EC6199">
              <w:rPr>
                <w:rFonts w:ascii="Times New Roman" w:hAnsi="Times New Roman"/>
                <w:sz w:val="24"/>
                <w:szCs w:val="24"/>
              </w:rPr>
              <w:t xml:space="preserve"> como posibles errores sistémicos  (Si/No)</w:t>
            </w:r>
          </w:p>
        </w:tc>
      </w:tr>
      <w:tr w:rsidR="000730DB" w:rsidRPr="00EC6199" w14:paraId="13D7B6A2" w14:textId="77777777" w:rsidTr="00EC6199">
        <w:trPr>
          <w:trHeight w:val="320"/>
          <w:jc w:val="center"/>
        </w:trPr>
        <w:tc>
          <w:tcPr>
            <w:tcW w:w="17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A1B3A3" w14:textId="77777777" w:rsidR="000730DB" w:rsidRPr="00EC6199" w:rsidRDefault="000730DB" w:rsidP="00EC6199">
            <w:pPr>
              <w:spacing w:after="120" w:line="240" w:lineRule="auto"/>
              <w:ind w:left="-120"/>
              <w:jc w:val="center"/>
              <w:rPr>
                <w:rFonts w:ascii="Times New Roman" w:hAnsi="Times New Roman"/>
                <w:sz w:val="24"/>
                <w:szCs w:val="24"/>
                <w:lang w:val="en-IE"/>
              </w:rPr>
            </w:pPr>
            <w:r w:rsidRPr="00EC6199">
              <w:rPr>
                <w:rFonts w:ascii="Times New Roman" w:hAnsi="Times New Roman"/>
                <w:sz w:val="24"/>
                <w:szCs w:val="24"/>
                <w:lang w:val="en-IE"/>
              </w:rPr>
              <w:t>1</w:t>
            </w:r>
          </w:p>
        </w:tc>
        <w:tc>
          <w:tcPr>
            <w:tcW w:w="2763" w:type="dxa"/>
            <w:tcBorders>
              <w:top w:val="nil"/>
              <w:left w:val="nil"/>
              <w:bottom w:val="single" w:sz="8" w:space="0" w:color="auto"/>
              <w:right w:val="single" w:sz="8" w:space="0" w:color="auto"/>
            </w:tcBorders>
            <w:tcMar>
              <w:top w:w="0" w:type="dxa"/>
              <w:left w:w="108" w:type="dxa"/>
              <w:bottom w:w="0" w:type="dxa"/>
              <w:right w:w="108" w:type="dxa"/>
            </w:tcMar>
          </w:tcPr>
          <w:p w14:paraId="61752C56" w14:textId="77777777" w:rsidR="000730DB" w:rsidRPr="00EC6199" w:rsidRDefault="000730DB" w:rsidP="00EC6199">
            <w:pPr>
              <w:spacing w:after="120" w:line="240" w:lineRule="auto"/>
              <w:ind w:left="-120"/>
              <w:jc w:val="center"/>
              <w:rPr>
                <w:rFonts w:ascii="Times New Roman" w:hAnsi="Times New Roman"/>
                <w:sz w:val="24"/>
                <w:szCs w:val="24"/>
                <w:lang w:val="en-IE"/>
              </w:rPr>
            </w:pPr>
          </w:p>
        </w:tc>
        <w:tc>
          <w:tcPr>
            <w:tcW w:w="2247" w:type="dxa"/>
            <w:tcBorders>
              <w:top w:val="nil"/>
              <w:left w:val="nil"/>
              <w:bottom w:val="single" w:sz="8" w:space="0" w:color="auto"/>
              <w:right w:val="single" w:sz="8" w:space="0" w:color="auto"/>
            </w:tcBorders>
            <w:tcMar>
              <w:top w:w="0" w:type="dxa"/>
              <w:left w:w="108" w:type="dxa"/>
              <w:bottom w:w="0" w:type="dxa"/>
              <w:right w:w="108" w:type="dxa"/>
            </w:tcMar>
          </w:tcPr>
          <w:p w14:paraId="6732BAF4" w14:textId="77777777" w:rsidR="000730DB" w:rsidRPr="00EC6199" w:rsidRDefault="000730DB" w:rsidP="00EC6199">
            <w:pPr>
              <w:spacing w:after="120" w:line="240" w:lineRule="auto"/>
              <w:ind w:left="-120"/>
              <w:jc w:val="center"/>
              <w:rPr>
                <w:rFonts w:ascii="Times New Roman" w:hAnsi="Times New Roman"/>
                <w:sz w:val="24"/>
                <w:szCs w:val="24"/>
                <w:lang w:val="en-IE"/>
              </w:rPr>
            </w:pPr>
          </w:p>
        </w:tc>
        <w:tc>
          <w:tcPr>
            <w:tcW w:w="2528" w:type="dxa"/>
            <w:tcBorders>
              <w:top w:val="nil"/>
              <w:left w:val="nil"/>
              <w:bottom w:val="single" w:sz="8" w:space="0" w:color="auto"/>
              <w:right w:val="single" w:sz="8" w:space="0" w:color="auto"/>
            </w:tcBorders>
          </w:tcPr>
          <w:p w14:paraId="203B0912" w14:textId="77777777" w:rsidR="000730DB" w:rsidRPr="00EC6199" w:rsidRDefault="000730DB" w:rsidP="00EC6199">
            <w:pPr>
              <w:spacing w:after="120" w:line="240" w:lineRule="auto"/>
              <w:ind w:left="-120"/>
              <w:jc w:val="center"/>
              <w:rPr>
                <w:rFonts w:ascii="Times New Roman" w:hAnsi="Times New Roman"/>
                <w:sz w:val="24"/>
                <w:szCs w:val="24"/>
                <w:lang w:val="en-IE"/>
              </w:rPr>
            </w:pPr>
          </w:p>
        </w:tc>
      </w:tr>
      <w:tr w:rsidR="000730DB" w:rsidRPr="00EC6199" w14:paraId="343EBA35" w14:textId="77777777" w:rsidTr="00EC6199">
        <w:trPr>
          <w:trHeight w:val="314"/>
          <w:jc w:val="center"/>
        </w:trPr>
        <w:tc>
          <w:tcPr>
            <w:tcW w:w="17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861614" w14:textId="77777777" w:rsidR="000730DB" w:rsidRPr="00EC6199" w:rsidRDefault="000730DB" w:rsidP="00EC6199">
            <w:pPr>
              <w:spacing w:after="120" w:line="240" w:lineRule="auto"/>
              <w:ind w:left="-120"/>
              <w:jc w:val="center"/>
              <w:rPr>
                <w:rFonts w:ascii="Times New Roman" w:hAnsi="Times New Roman"/>
                <w:sz w:val="24"/>
                <w:szCs w:val="24"/>
                <w:lang w:val="en-IE"/>
              </w:rPr>
            </w:pPr>
            <w:r w:rsidRPr="00EC6199">
              <w:rPr>
                <w:rFonts w:ascii="Times New Roman" w:hAnsi="Times New Roman"/>
                <w:sz w:val="24"/>
                <w:szCs w:val="24"/>
                <w:lang w:val="en-IE"/>
              </w:rPr>
              <w:t>2</w:t>
            </w:r>
          </w:p>
        </w:tc>
        <w:tc>
          <w:tcPr>
            <w:tcW w:w="2763" w:type="dxa"/>
            <w:tcBorders>
              <w:top w:val="nil"/>
              <w:left w:val="nil"/>
              <w:bottom w:val="single" w:sz="8" w:space="0" w:color="auto"/>
              <w:right w:val="single" w:sz="8" w:space="0" w:color="auto"/>
            </w:tcBorders>
            <w:tcMar>
              <w:top w:w="0" w:type="dxa"/>
              <w:left w:w="108" w:type="dxa"/>
              <w:bottom w:w="0" w:type="dxa"/>
              <w:right w:w="108" w:type="dxa"/>
            </w:tcMar>
          </w:tcPr>
          <w:p w14:paraId="1409E412" w14:textId="77777777" w:rsidR="000730DB" w:rsidRPr="00EC6199" w:rsidRDefault="000730DB" w:rsidP="00EC6199">
            <w:pPr>
              <w:spacing w:after="120" w:line="240" w:lineRule="auto"/>
              <w:ind w:left="-120"/>
              <w:jc w:val="center"/>
              <w:rPr>
                <w:rFonts w:ascii="Times New Roman" w:hAnsi="Times New Roman"/>
                <w:sz w:val="24"/>
                <w:szCs w:val="24"/>
                <w:lang w:val="en-IE"/>
              </w:rPr>
            </w:pPr>
          </w:p>
        </w:tc>
        <w:tc>
          <w:tcPr>
            <w:tcW w:w="2247" w:type="dxa"/>
            <w:tcBorders>
              <w:top w:val="nil"/>
              <w:left w:val="nil"/>
              <w:bottom w:val="single" w:sz="8" w:space="0" w:color="auto"/>
              <w:right w:val="single" w:sz="8" w:space="0" w:color="auto"/>
            </w:tcBorders>
            <w:tcMar>
              <w:top w:w="0" w:type="dxa"/>
              <w:left w:w="108" w:type="dxa"/>
              <w:bottom w:w="0" w:type="dxa"/>
              <w:right w:w="108" w:type="dxa"/>
            </w:tcMar>
          </w:tcPr>
          <w:p w14:paraId="5A7F421B" w14:textId="77777777" w:rsidR="000730DB" w:rsidRPr="00EC6199" w:rsidRDefault="000730DB" w:rsidP="00EC6199">
            <w:pPr>
              <w:spacing w:after="120" w:line="240" w:lineRule="auto"/>
              <w:ind w:left="-120"/>
              <w:jc w:val="center"/>
              <w:rPr>
                <w:rFonts w:ascii="Times New Roman" w:hAnsi="Times New Roman"/>
                <w:sz w:val="24"/>
                <w:szCs w:val="24"/>
                <w:lang w:val="en-IE"/>
              </w:rPr>
            </w:pPr>
          </w:p>
        </w:tc>
        <w:tc>
          <w:tcPr>
            <w:tcW w:w="2528" w:type="dxa"/>
            <w:tcBorders>
              <w:top w:val="nil"/>
              <w:left w:val="nil"/>
              <w:bottom w:val="single" w:sz="8" w:space="0" w:color="auto"/>
              <w:right w:val="single" w:sz="8" w:space="0" w:color="auto"/>
            </w:tcBorders>
          </w:tcPr>
          <w:p w14:paraId="5F17EF28" w14:textId="77777777" w:rsidR="000730DB" w:rsidRPr="00EC6199" w:rsidRDefault="000730DB" w:rsidP="00EC6199">
            <w:pPr>
              <w:spacing w:after="120" w:line="240" w:lineRule="auto"/>
              <w:ind w:left="-120"/>
              <w:jc w:val="center"/>
              <w:rPr>
                <w:rFonts w:ascii="Times New Roman" w:hAnsi="Times New Roman"/>
                <w:sz w:val="24"/>
                <w:szCs w:val="24"/>
                <w:lang w:val="en-IE"/>
              </w:rPr>
            </w:pPr>
          </w:p>
        </w:tc>
      </w:tr>
    </w:tbl>
    <w:p w14:paraId="4DD58AEB" w14:textId="77777777" w:rsidR="00EC6199" w:rsidRDefault="00EC6199" w:rsidP="00587A71"/>
    <w:p w14:paraId="6161C895" w14:textId="7EC10479" w:rsidR="00602E25" w:rsidRPr="00EC6199" w:rsidRDefault="00F465A4" w:rsidP="00EC6199">
      <w:pPr>
        <w:pStyle w:val="Heading2"/>
        <w:spacing w:line="240" w:lineRule="auto"/>
        <w:jc w:val="both"/>
        <w:rPr>
          <w:rFonts w:ascii="Times New Roman" w:hAnsi="Times New Roman"/>
          <w:i/>
          <w:color w:val="auto"/>
          <w:sz w:val="24"/>
          <w:szCs w:val="24"/>
        </w:rPr>
      </w:pPr>
      <w:r w:rsidRPr="00EC6199">
        <w:rPr>
          <w:rFonts w:ascii="Times New Roman" w:hAnsi="Times New Roman"/>
          <w:i/>
          <w:color w:val="auto"/>
          <w:sz w:val="24"/>
          <w:szCs w:val="24"/>
        </w:rPr>
        <w:t>5.</w:t>
      </w:r>
      <w:r w:rsidR="00E81466" w:rsidRPr="00EC6199">
        <w:rPr>
          <w:rFonts w:ascii="Times New Roman" w:hAnsi="Times New Roman"/>
          <w:i/>
          <w:color w:val="auto"/>
          <w:sz w:val="24"/>
          <w:szCs w:val="24"/>
        </w:rPr>
        <w:t>4</w:t>
      </w:r>
      <w:r w:rsidRPr="00EC6199">
        <w:rPr>
          <w:rFonts w:ascii="Times New Roman" w:hAnsi="Times New Roman"/>
          <w:i/>
          <w:color w:val="auto"/>
          <w:sz w:val="24"/>
          <w:szCs w:val="24"/>
        </w:rPr>
        <w:t xml:space="preserve"> Equipo de</w:t>
      </w:r>
      <w:r w:rsidR="00BA6CEB" w:rsidRPr="00EC6199">
        <w:rPr>
          <w:rFonts w:ascii="Times New Roman" w:hAnsi="Times New Roman"/>
          <w:i/>
          <w:color w:val="auto"/>
          <w:sz w:val="24"/>
          <w:szCs w:val="24"/>
        </w:rPr>
        <w:t xml:space="preserve"> </w:t>
      </w:r>
      <w:r w:rsidR="00602E25" w:rsidRPr="00EC6199">
        <w:rPr>
          <w:rFonts w:ascii="Times New Roman" w:hAnsi="Times New Roman"/>
          <w:i/>
          <w:color w:val="auto"/>
          <w:sz w:val="24"/>
          <w:szCs w:val="24"/>
        </w:rPr>
        <w:t>verificación</w:t>
      </w:r>
    </w:p>
    <w:p w14:paraId="5666C137" w14:textId="0D7AB29D" w:rsidR="00F465A4" w:rsidRPr="00EC6199" w:rsidRDefault="00F465A4" w:rsidP="00587A71"/>
    <w:p w14:paraId="6FD8444D" w14:textId="4AFFFBD9" w:rsidR="00F465A4" w:rsidRPr="00EC6199" w:rsidRDefault="00F465A4" w:rsidP="00EC6199">
      <w:pPr>
        <w:spacing w:line="240" w:lineRule="auto"/>
        <w:jc w:val="both"/>
        <w:rPr>
          <w:rFonts w:ascii="Times New Roman" w:hAnsi="Times New Roman"/>
          <w:sz w:val="24"/>
          <w:szCs w:val="24"/>
        </w:rPr>
      </w:pPr>
      <w:r w:rsidRPr="00EC6199">
        <w:rPr>
          <w:rFonts w:ascii="Times New Roman" w:hAnsi="Times New Roman"/>
          <w:sz w:val="24"/>
          <w:szCs w:val="24"/>
          <w:highlight w:val="yellow"/>
        </w:rPr>
        <w:t>&lt;Enumere los nombres y categorías de los expertos que han participado en este informe.&gt;</w:t>
      </w:r>
    </w:p>
    <w:p w14:paraId="4B05F84C" w14:textId="785499A0" w:rsidR="00F465A4" w:rsidRPr="00EC6199" w:rsidRDefault="00F465A4" w:rsidP="00EC6199">
      <w:pPr>
        <w:tabs>
          <w:tab w:val="left" w:pos="720"/>
          <w:tab w:val="center" w:pos="4153"/>
          <w:tab w:val="right" w:pos="8306"/>
        </w:tabs>
        <w:spacing w:before="120" w:after="0" w:line="240" w:lineRule="auto"/>
        <w:ind w:left="-120"/>
        <w:jc w:val="both"/>
        <w:rPr>
          <w:rFonts w:ascii="Times New Roman" w:eastAsia="Times New Roman" w:hAnsi="Times New Roman"/>
          <w:sz w:val="24"/>
          <w:szCs w:val="24"/>
        </w:rPr>
      </w:pPr>
      <w:r w:rsidRPr="00EC6199">
        <w:rPr>
          <w:rFonts w:ascii="Times New Roman" w:hAnsi="Times New Roman"/>
          <w:sz w:val="24"/>
          <w:szCs w:val="24"/>
        </w:rPr>
        <w:t>&lt;</w:t>
      </w:r>
      <w:r w:rsidRPr="00EC6199">
        <w:rPr>
          <w:rFonts w:ascii="Times New Roman" w:hAnsi="Times New Roman"/>
          <w:sz w:val="24"/>
          <w:szCs w:val="24"/>
          <w:highlight w:val="yellow"/>
        </w:rPr>
        <w:t>Nombre y firma del auditor</w:t>
      </w:r>
      <w:r w:rsidRPr="00EC6199">
        <w:rPr>
          <w:rFonts w:ascii="Times New Roman" w:hAnsi="Times New Roman"/>
          <w:sz w:val="24"/>
          <w:szCs w:val="24"/>
        </w:rPr>
        <w:t>&gt;</w:t>
      </w:r>
    </w:p>
    <w:p w14:paraId="0F8680B4" w14:textId="32E79761" w:rsidR="009E642E" w:rsidRPr="00EC6199" w:rsidRDefault="00F465A4" w:rsidP="00EC6199">
      <w:pPr>
        <w:tabs>
          <w:tab w:val="left" w:pos="720"/>
          <w:tab w:val="center" w:pos="4153"/>
          <w:tab w:val="right" w:pos="8306"/>
        </w:tabs>
        <w:spacing w:before="120" w:after="0" w:line="240" w:lineRule="auto"/>
        <w:ind w:left="-120"/>
        <w:jc w:val="both"/>
        <w:rPr>
          <w:rFonts w:ascii="Times New Roman" w:eastAsia="Times New Roman" w:hAnsi="Times New Roman"/>
          <w:sz w:val="24"/>
          <w:szCs w:val="24"/>
        </w:rPr>
      </w:pPr>
      <w:r w:rsidRPr="00EC6199">
        <w:rPr>
          <w:rFonts w:ascii="Times New Roman" w:hAnsi="Times New Roman"/>
          <w:sz w:val="24"/>
          <w:szCs w:val="24"/>
        </w:rPr>
        <w:t>&lt;</w:t>
      </w:r>
      <w:r w:rsidRPr="00EC6199">
        <w:rPr>
          <w:rFonts w:ascii="Times New Roman" w:hAnsi="Times New Roman"/>
          <w:sz w:val="24"/>
          <w:szCs w:val="24"/>
          <w:highlight w:val="yellow"/>
        </w:rPr>
        <w:t>Dirección del auditor: Gabinete responsable de la</w:t>
      </w:r>
      <w:r w:rsidR="003A62A3" w:rsidRPr="00EC6199">
        <w:rPr>
          <w:rFonts w:ascii="Times New Roman" w:hAnsi="Times New Roman"/>
          <w:sz w:val="24"/>
          <w:szCs w:val="24"/>
          <w:highlight w:val="yellow"/>
        </w:rPr>
        <w:t xml:space="preserve"> </w:t>
      </w:r>
      <w:r w:rsidR="002D4EF3" w:rsidRPr="00EC6199">
        <w:rPr>
          <w:rFonts w:ascii="Times New Roman" w:hAnsi="Times New Roman"/>
          <w:sz w:val="24"/>
          <w:szCs w:val="24"/>
          <w:highlight w:val="yellow"/>
        </w:rPr>
        <w:t>verificación</w:t>
      </w:r>
      <w:r w:rsidRPr="00EC6199">
        <w:rPr>
          <w:rFonts w:ascii="Times New Roman" w:hAnsi="Times New Roman"/>
          <w:sz w:val="24"/>
          <w:szCs w:val="24"/>
        </w:rPr>
        <w:t>&gt;</w:t>
      </w:r>
    </w:p>
    <w:p w14:paraId="663D3D55" w14:textId="14DA233C" w:rsidR="00F465A4" w:rsidRPr="00EC6199" w:rsidRDefault="00F465A4" w:rsidP="00EC6199">
      <w:pPr>
        <w:tabs>
          <w:tab w:val="left" w:pos="720"/>
        </w:tabs>
        <w:spacing w:before="120" w:after="0" w:line="240" w:lineRule="auto"/>
        <w:ind w:left="-120"/>
        <w:jc w:val="both"/>
        <w:rPr>
          <w:rFonts w:ascii="Times New Roman" w:eastAsia="Times New Roman" w:hAnsi="Times New Roman"/>
          <w:sz w:val="24"/>
          <w:szCs w:val="24"/>
        </w:rPr>
      </w:pPr>
      <w:r w:rsidRPr="00EC6199">
        <w:rPr>
          <w:rFonts w:ascii="Times New Roman" w:hAnsi="Times New Roman"/>
          <w:sz w:val="24"/>
          <w:szCs w:val="24"/>
        </w:rPr>
        <w:t>[</w:t>
      </w:r>
      <w:r w:rsidRPr="00EC6199">
        <w:rPr>
          <w:rFonts w:ascii="Times New Roman" w:hAnsi="Times New Roman"/>
          <w:sz w:val="24"/>
          <w:szCs w:val="24"/>
          <w:highlight w:val="yellow"/>
        </w:rPr>
        <w:t xml:space="preserve">para los informes finales </w:t>
      </w:r>
      <w:r w:rsidRPr="00EC6199">
        <w:rPr>
          <w:rFonts w:ascii="Times New Roman" w:hAnsi="Times New Roman"/>
          <w:sz w:val="24"/>
          <w:szCs w:val="24"/>
        </w:rPr>
        <w:t>&lt;</w:t>
      </w:r>
      <w:r w:rsidRPr="00EC6199">
        <w:rPr>
          <w:rFonts w:ascii="Times New Roman" w:hAnsi="Times New Roman"/>
          <w:sz w:val="24"/>
          <w:szCs w:val="24"/>
          <w:highlight w:val="yellow"/>
        </w:rPr>
        <w:t>Fecha de la firma</w:t>
      </w:r>
      <w:r w:rsidRPr="00EC6199">
        <w:rPr>
          <w:rFonts w:ascii="Times New Roman" w:hAnsi="Times New Roman"/>
          <w:sz w:val="24"/>
          <w:szCs w:val="24"/>
        </w:rPr>
        <w:t>&gt;</w:t>
      </w:r>
      <w:r w:rsidRPr="00EC6199">
        <w:rPr>
          <w:rFonts w:ascii="Times New Roman" w:hAnsi="Times New Roman"/>
          <w:sz w:val="24"/>
          <w:szCs w:val="24"/>
          <w:highlight w:val="yellow"/>
        </w:rPr>
        <w:t xml:space="preserve"> fecha en que se firma el informe final</w:t>
      </w:r>
      <w:r w:rsidRPr="00EC6199">
        <w:rPr>
          <w:rFonts w:ascii="Times New Roman" w:hAnsi="Times New Roman"/>
          <w:sz w:val="24"/>
          <w:szCs w:val="24"/>
        </w:rPr>
        <w:t>]</w:t>
      </w:r>
    </w:p>
    <w:p w14:paraId="4F4DAF02" w14:textId="77777777" w:rsidR="00E41A47" w:rsidRPr="00EC6199" w:rsidRDefault="00E41A47" w:rsidP="00EC6199">
      <w:pPr>
        <w:spacing w:after="120" w:line="240" w:lineRule="auto"/>
        <w:jc w:val="both"/>
        <w:rPr>
          <w:rFonts w:ascii="Times New Roman" w:hAnsi="Times New Roman"/>
          <w:sz w:val="24"/>
          <w:szCs w:val="24"/>
        </w:rPr>
      </w:pPr>
    </w:p>
    <w:p w14:paraId="1EE36BCE" w14:textId="77777777" w:rsidR="002D090A" w:rsidRPr="00EC6199" w:rsidRDefault="002D090A" w:rsidP="00EC6199">
      <w:pPr>
        <w:spacing w:after="120" w:line="240" w:lineRule="auto"/>
        <w:jc w:val="both"/>
        <w:rPr>
          <w:rFonts w:ascii="Times New Roman" w:hAnsi="Times New Roman"/>
          <w:sz w:val="24"/>
          <w:szCs w:val="24"/>
        </w:rPr>
      </w:pPr>
    </w:p>
    <w:p w14:paraId="15AB6E51" w14:textId="3722DA9F" w:rsidR="00FE1695" w:rsidRPr="00EC6199" w:rsidRDefault="009C5842" w:rsidP="00EC6199">
      <w:pPr>
        <w:pStyle w:val="Heading1"/>
        <w:keepNext w:val="0"/>
        <w:keepLines w:val="0"/>
        <w:spacing w:before="60" w:after="60" w:line="240" w:lineRule="auto"/>
        <w:jc w:val="both"/>
        <w:rPr>
          <w:rFonts w:ascii="Times New Roman" w:hAnsi="Times New Roman"/>
          <w:color w:val="auto"/>
          <w:sz w:val="24"/>
          <w:szCs w:val="24"/>
        </w:rPr>
      </w:pPr>
      <w:r w:rsidRPr="00EC6199">
        <w:rPr>
          <w:rFonts w:ascii="Times New Roman" w:hAnsi="Times New Roman"/>
          <w:color w:val="auto"/>
          <w:sz w:val="24"/>
          <w:szCs w:val="24"/>
        </w:rPr>
        <w:t>Anexo 3</w:t>
      </w:r>
      <w:r w:rsidR="005D10CB" w:rsidRPr="00EC6199">
        <w:rPr>
          <w:rFonts w:ascii="Times New Roman" w:hAnsi="Times New Roman"/>
          <w:color w:val="auto"/>
          <w:sz w:val="24"/>
          <w:szCs w:val="24"/>
        </w:rPr>
        <w:t>.</w:t>
      </w:r>
      <w:r w:rsidRPr="00EC6199">
        <w:rPr>
          <w:rFonts w:ascii="Times New Roman" w:hAnsi="Times New Roman"/>
          <w:color w:val="auto"/>
          <w:sz w:val="24"/>
          <w:szCs w:val="24"/>
        </w:rPr>
        <w:t>1: Informes financieros / facturas aportadas por la entidad</w:t>
      </w:r>
      <w:r w:rsidR="003A62A3" w:rsidRPr="00EC6199">
        <w:rPr>
          <w:rFonts w:ascii="Times New Roman" w:hAnsi="Times New Roman"/>
          <w:color w:val="auto"/>
          <w:sz w:val="24"/>
          <w:szCs w:val="24"/>
        </w:rPr>
        <w:t xml:space="preserve"> verificada</w:t>
      </w:r>
      <w:r w:rsidRPr="00EC6199">
        <w:rPr>
          <w:rFonts w:ascii="Times New Roman" w:hAnsi="Times New Roman"/>
          <w:color w:val="auto"/>
          <w:sz w:val="24"/>
          <w:szCs w:val="24"/>
        </w:rPr>
        <w:t xml:space="preserve"> </w:t>
      </w:r>
    </w:p>
    <w:p w14:paraId="56F04000" w14:textId="77777777" w:rsidR="00291B0B" w:rsidRPr="00EC6199" w:rsidRDefault="00291B0B" w:rsidP="00EC6199">
      <w:pPr>
        <w:pStyle w:val="Heading1"/>
        <w:keepNext w:val="0"/>
        <w:keepLines w:val="0"/>
        <w:spacing w:before="60" w:after="60" w:line="240" w:lineRule="auto"/>
        <w:jc w:val="both"/>
        <w:rPr>
          <w:rFonts w:ascii="Times New Roman" w:hAnsi="Times New Roman"/>
          <w:color w:val="auto"/>
          <w:sz w:val="24"/>
          <w:szCs w:val="24"/>
        </w:rPr>
      </w:pPr>
      <w:r w:rsidRPr="00EC6199">
        <w:rPr>
          <w:rFonts w:ascii="Times New Roman" w:hAnsi="Times New Roman"/>
          <w:color w:val="auto"/>
          <w:sz w:val="24"/>
          <w:szCs w:val="24"/>
        </w:rPr>
        <w:t>Anexo 3.2: Procedimientos ejecutados</w:t>
      </w:r>
    </w:p>
    <w:p w14:paraId="6CB3E0E8" w14:textId="4F29D855" w:rsidR="00550021" w:rsidRPr="00EC6199" w:rsidRDefault="00550021" w:rsidP="00EC6199">
      <w:pPr>
        <w:pStyle w:val="Heading1"/>
        <w:keepNext w:val="0"/>
        <w:keepLines w:val="0"/>
        <w:spacing w:before="60" w:after="60" w:line="240" w:lineRule="auto"/>
        <w:jc w:val="both"/>
        <w:rPr>
          <w:rFonts w:ascii="Times New Roman" w:hAnsi="Times New Roman"/>
          <w:color w:val="auto"/>
          <w:sz w:val="24"/>
          <w:szCs w:val="24"/>
        </w:rPr>
      </w:pPr>
      <w:r w:rsidRPr="00EC6199">
        <w:rPr>
          <w:rFonts w:ascii="Times New Roman" w:hAnsi="Times New Roman"/>
          <w:color w:val="auto"/>
          <w:sz w:val="24"/>
          <w:szCs w:val="24"/>
        </w:rPr>
        <w:t xml:space="preserve">Anexo 3.3: Cuadro de transacciones </w:t>
      </w:r>
      <w:r w:rsidR="005D10CB" w:rsidRPr="00EC6199">
        <w:rPr>
          <w:rFonts w:ascii="Times New Roman" w:hAnsi="Times New Roman"/>
          <w:color w:val="auto"/>
          <w:sz w:val="24"/>
          <w:szCs w:val="24"/>
        </w:rPr>
        <w:t>-</w:t>
      </w:r>
      <w:r w:rsidRPr="00EC6199">
        <w:rPr>
          <w:rFonts w:ascii="Times New Roman" w:hAnsi="Times New Roman"/>
          <w:color w:val="auto"/>
          <w:sz w:val="24"/>
          <w:szCs w:val="24"/>
        </w:rPr>
        <w:t xml:space="preserve"> en forma de fichero Excel</w:t>
      </w:r>
    </w:p>
    <w:p w14:paraId="14C43A20" w14:textId="135D152A" w:rsidR="00933F2D" w:rsidRPr="00EC6199" w:rsidRDefault="00C20CFE" w:rsidP="00EC6199">
      <w:pPr>
        <w:pStyle w:val="Heading1"/>
        <w:keepNext w:val="0"/>
        <w:keepLines w:val="0"/>
        <w:spacing w:before="60" w:after="60" w:line="240" w:lineRule="auto"/>
        <w:jc w:val="both"/>
        <w:rPr>
          <w:rFonts w:ascii="Times New Roman" w:hAnsi="Times New Roman"/>
          <w:color w:val="auto"/>
          <w:sz w:val="24"/>
          <w:szCs w:val="24"/>
        </w:rPr>
      </w:pPr>
      <w:r w:rsidRPr="00EC6199">
        <w:rPr>
          <w:rFonts w:ascii="Times New Roman" w:hAnsi="Times New Roman"/>
          <w:color w:val="auto"/>
          <w:sz w:val="24"/>
          <w:szCs w:val="24"/>
        </w:rPr>
        <w:t xml:space="preserve">Anexo 3.4: Cuadro de errores </w:t>
      </w:r>
      <w:r w:rsidR="005D10CB" w:rsidRPr="00EC6199">
        <w:rPr>
          <w:rFonts w:ascii="Times New Roman" w:hAnsi="Times New Roman"/>
          <w:color w:val="auto"/>
          <w:sz w:val="24"/>
          <w:szCs w:val="24"/>
        </w:rPr>
        <w:t>-</w:t>
      </w:r>
      <w:r w:rsidRPr="00EC6199">
        <w:rPr>
          <w:rFonts w:ascii="Times New Roman" w:hAnsi="Times New Roman"/>
          <w:color w:val="auto"/>
          <w:sz w:val="24"/>
          <w:szCs w:val="24"/>
        </w:rPr>
        <w:t xml:space="preserve"> en forma de fichero Excel</w:t>
      </w:r>
    </w:p>
    <w:sectPr w:rsidR="00933F2D" w:rsidRPr="00EC619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7B835" w14:textId="77777777" w:rsidR="000C152D" w:rsidRDefault="000C152D" w:rsidP="00917692">
      <w:pPr>
        <w:spacing w:after="0" w:line="240" w:lineRule="auto"/>
      </w:pPr>
      <w:r>
        <w:separator/>
      </w:r>
    </w:p>
  </w:endnote>
  <w:endnote w:type="continuationSeparator" w:id="0">
    <w:p w14:paraId="6B5A97F7" w14:textId="77777777" w:rsidR="000C152D" w:rsidRDefault="000C152D" w:rsidP="00917692">
      <w:pPr>
        <w:spacing w:after="0" w:line="240" w:lineRule="auto"/>
      </w:pPr>
      <w:r>
        <w:continuationSeparator/>
      </w:r>
    </w:p>
  </w:endnote>
  <w:endnote w:type="continuationNotice" w:id="1">
    <w:p w14:paraId="7B49DD52" w14:textId="77777777" w:rsidR="000C152D" w:rsidRDefault="000C15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YInterstate Light">
    <w:altName w:val="Times New Roman"/>
    <w:charset w:val="00"/>
    <w:family w:val="auto"/>
    <w:pitch w:val="variable"/>
    <w:sig w:usb0="A00002AF" w:usb1="5000206A"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BE3A" w14:textId="67CD18CF" w:rsidR="00917692" w:rsidRPr="00E717BA" w:rsidRDefault="00E717BA" w:rsidP="00E717BA">
    <w:pPr>
      <w:pStyle w:val="Footer"/>
      <w:rPr>
        <w:b/>
        <w:i/>
        <w:sz w:val="16"/>
        <w:szCs w:val="16"/>
      </w:rPr>
    </w:pPr>
    <w:r>
      <w:rPr>
        <w:rFonts w:ascii="Arial" w:hAnsi="Arial"/>
        <w:i/>
        <w:sz w:val="16"/>
      </w:rPr>
      <w:t xml:space="preserve">Versión de </w:t>
    </w:r>
    <w:proofErr w:type="gramStart"/>
    <w:r w:rsidR="00002AB7" w:rsidRPr="00002AB7">
      <w:rPr>
        <w:rFonts w:ascii="Arial" w:hAnsi="Arial"/>
        <w:i/>
        <w:sz w:val="16"/>
      </w:rPr>
      <w:t>Diciembre</w:t>
    </w:r>
    <w:proofErr w:type="gramEnd"/>
    <w:r w:rsidR="003C4154">
      <w:rPr>
        <w:rFonts w:ascii="Arial" w:hAnsi="Arial"/>
        <w:i/>
        <w:sz w:val="16"/>
      </w:rPr>
      <w:t xml:space="preserve"> 202</w:t>
    </w:r>
    <w:r w:rsidR="00002AB7">
      <w:rPr>
        <w:rFonts w:ascii="Arial" w:hAnsi="Arial"/>
        <w:i/>
        <w:sz w:val="16"/>
      </w:rPr>
      <w:t>3</w:t>
    </w:r>
    <w:r w:rsidR="005C2F8B">
      <w:rPr>
        <w:rFonts w:ascii="Arial" w:hAnsi="Arial"/>
        <w:i/>
        <w:sz w:val="16"/>
      </w:rPr>
      <w:tab/>
    </w:r>
    <w:r w:rsidR="005C2F8B">
      <w:rPr>
        <w:rFonts w:ascii="Arial" w:hAnsi="Arial"/>
        <w:i/>
        <w:sz w:val="16"/>
      </w:rPr>
      <w:tab/>
    </w:r>
    <w:r>
      <w:rPr>
        <w:rFonts w:ascii="Arial" w:hAnsi="Arial"/>
        <w:i/>
        <w:sz w:val="16"/>
      </w:rPr>
      <w:t xml:space="preserve">Página </w:t>
    </w:r>
    <w:r w:rsidR="00E25F4F" w:rsidRPr="00E717BA">
      <w:rPr>
        <w:rFonts w:ascii="Arial" w:hAnsi="Arial" w:cs="Arial"/>
        <w:i/>
        <w:sz w:val="16"/>
        <w:szCs w:val="16"/>
      </w:rPr>
      <w:fldChar w:fldCharType="begin"/>
    </w:r>
    <w:r w:rsidR="00E25F4F" w:rsidRPr="00E717BA">
      <w:rPr>
        <w:rFonts w:ascii="Arial" w:hAnsi="Arial" w:cs="Arial"/>
        <w:i/>
        <w:sz w:val="16"/>
        <w:szCs w:val="16"/>
      </w:rPr>
      <w:instrText xml:space="preserve"> PAGE  \* Arabic  \* MERGEFORMAT </w:instrText>
    </w:r>
    <w:r w:rsidR="00E25F4F" w:rsidRPr="00E717BA">
      <w:rPr>
        <w:rFonts w:ascii="Arial" w:hAnsi="Arial" w:cs="Arial"/>
        <w:i/>
        <w:sz w:val="16"/>
        <w:szCs w:val="16"/>
      </w:rPr>
      <w:fldChar w:fldCharType="separate"/>
    </w:r>
    <w:r w:rsidR="00AE04BE">
      <w:rPr>
        <w:rFonts w:ascii="Arial" w:hAnsi="Arial" w:cs="Arial"/>
        <w:i/>
        <w:noProof/>
        <w:sz w:val="16"/>
        <w:szCs w:val="16"/>
      </w:rPr>
      <w:t>1</w:t>
    </w:r>
    <w:r w:rsidR="00E25F4F" w:rsidRPr="00E717BA">
      <w:rPr>
        <w:rFonts w:ascii="Arial" w:hAnsi="Arial" w:cs="Arial"/>
        <w:i/>
        <w:sz w:val="16"/>
        <w:szCs w:val="16"/>
      </w:rPr>
      <w:fldChar w:fldCharType="end"/>
    </w:r>
    <w:r>
      <w:rPr>
        <w:rFonts w:ascii="Arial" w:hAnsi="Arial"/>
        <w:i/>
        <w:sz w:val="16"/>
      </w:rPr>
      <w:t>/</w:t>
    </w:r>
    <w:r w:rsidR="00E25F4F" w:rsidRPr="00E717BA">
      <w:rPr>
        <w:rFonts w:ascii="Arial" w:hAnsi="Arial" w:cs="Arial"/>
        <w:i/>
        <w:sz w:val="16"/>
        <w:szCs w:val="16"/>
      </w:rPr>
      <w:fldChar w:fldCharType="begin"/>
    </w:r>
    <w:r w:rsidR="00E25F4F" w:rsidRPr="00E717BA">
      <w:rPr>
        <w:rFonts w:ascii="Arial" w:hAnsi="Arial" w:cs="Arial"/>
        <w:i/>
        <w:sz w:val="16"/>
        <w:szCs w:val="16"/>
      </w:rPr>
      <w:instrText xml:space="preserve"> NUMPAGES  \* Arabic  \* MERGEFORMAT </w:instrText>
    </w:r>
    <w:r w:rsidR="00E25F4F" w:rsidRPr="00E717BA">
      <w:rPr>
        <w:rFonts w:ascii="Arial" w:hAnsi="Arial" w:cs="Arial"/>
        <w:i/>
        <w:sz w:val="16"/>
        <w:szCs w:val="16"/>
      </w:rPr>
      <w:fldChar w:fldCharType="separate"/>
    </w:r>
    <w:r w:rsidR="00AE04BE">
      <w:rPr>
        <w:rFonts w:ascii="Arial" w:hAnsi="Arial" w:cs="Arial"/>
        <w:i/>
        <w:noProof/>
        <w:sz w:val="16"/>
        <w:szCs w:val="16"/>
      </w:rPr>
      <w:t>9</w:t>
    </w:r>
    <w:r w:rsidR="00E25F4F" w:rsidRPr="00E717BA">
      <w:rPr>
        <w:rFonts w:ascii="Arial" w:hAnsi="Arial" w:cs="Arial"/>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3BD57" w14:textId="77777777" w:rsidR="000C152D" w:rsidRDefault="000C152D" w:rsidP="00917692">
      <w:pPr>
        <w:spacing w:after="0" w:line="240" w:lineRule="auto"/>
      </w:pPr>
      <w:r>
        <w:separator/>
      </w:r>
    </w:p>
  </w:footnote>
  <w:footnote w:type="continuationSeparator" w:id="0">
    <w:p w14:paraId="645F4CDB" w14:textId="77777777" w:rsidR="000C152D" w:rsidRDefault="000C152D" w:rsidP="00917692">
      <w:pPr>
        <w:spacing w:after="0" w:line="240" w:lineRule="auto"/>
      </w:pPr>
      <w:r>
        <w:continuationSeparator/>
      </w:r>
    </w:p>
  </w:footnote>
  <w:footnote w:type="continuationNotice" w:id="1">
    <w:p w14:paraId="77BBE64B" w14:textId="77777777" w:rsidR="000C152D" w:rsidRDefault="000C152D">
      <w:pPr>
        <w:spacing w:after="0" w:line="240" w:lineRule="auto"/>
      </w:pPr>
    </w:p>
  </w:footnote>
  <w:footnote w:id="2">
    <w:p w14:paraId="5C0F5066" w14:textId="0779D0CD" w:rsidR="00EB4DD9" w:rsidRPr="00EC6199" w:rsidRDefault="00EB4DD9" w:rsidP="00EB4DD9">
      <w:pPr>
        <w:pStyle w:val="FootnoteText"/>
      </w:pPr>
      <w:r w:rsidRPr="00EC6199">
        <w:rPr>
          <w:rStyle w:val="FootnoteReference"/>
          <w:sz w:val="16"/>
        </w:rPr>
        <w:footnoteRef/>
      </w:r>
      <w:r w:rsidRPr="00EC6199">
        <w:rPr>
          <w:sz w:val="16"/>
        </w:rPr>
        <w:t xml:space="preserve"> El término «otras entidades responsables del gasto» se refiere a las entidades distintas de las entidades </w:t>
      </w:r>
      <w:r w:rsidR="0035510E" w:rsidRPr="00EC6199">
        <w:rPr>
          <w:sz w:val="16"/>
        </w:rPr>
        <w:t>verificadas</w:t>
      </w:r>
      <w:r w:rsidRPr="00EC6199">
        <w:rPr>
          <w:sz w:val="16"/>
        </w:rPr>
        <w:t xml:space="preserve"> que </w:t>
      </w:r>
      <w:r w:rsidR="009E642E" w:rsidRPr="00EC6199">
        <w:rPr>
          <w:sz w:val="16"/>
        </w:rPr>
        <w:t>hayan contraído</w:t>
      </w:r>
      <w:r w:rsidRPr="00EC6199">
        <w:rPr>
          <w:sz w:val="16"/>
        </w:rPr>
        <w:t xml:space="preserve"> una parte de los gastos comunicados.</w:t>
      </w:r>
    </w:p>
  </w:footnote>
  <w:footnote w:id="3">
    <w:p w14:paraId="75D8DADC" w14:textId="3A021942" w:rsidR="00BC566E" w:rsidRPr="00BC566E" w:rsidRDefault="00BC566E">
      <w:pPr>
        <w:pStyle w:val="FootnoteText"/>
      </w:pPr>
      <w:r>
        <w:rPr>
          <w:rStyle w:val="FootnoteReference"/>
        </w:rPr>
        <w:footnoteRef/>
      </w:r>
      <w:r>
        <w:t xml:space="preserve"> hallazgo sistémico: </w:t>
      </w:r>
      <w:r w:rsidR="000C6F64">
        <w:t xml:space="preserve">un hallazgo es considerado lo suficientemente significativo como para ser considerado posible </w:t>
      </w:r>
      <w:r w:rsidR="00602E25">
        <w:t>sistémico</w:t>
      </w:r>
      <w:r w:rsidR="000C6F64">
        <w:t xml:space="preserve"> si se identifican </w:t>
      </w:r>
      <w:r w:rsidR="00602E25">
        <w:t>más</w:t>
      </w:r>
      <w:r w:rsidR="000C6F64">
        <w:t xml:space="preserve"> de dos errores de la misma naturaleza en el mismo tipo de transacción examinada en la muestra seleccionada durante el trabajo de campo.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C974" w14:textId="77777777" w:rsidR="005C2F8B" w:rsidRDefault="005C2F8B" w:rsidP="00917692">
    <w:pPr>
      <w:pStyle w:val="Header"/>
      <w:jc w:val="right"/>
      <w:rPr>
        <w:rFonts w:ascii="Arial" w:hAnsi="Arial"/>
        <w:i/>
        <w:sz w:val="16"/>
      </w:rPr>
    </w:pPr>
    <w:r>
      <w:rPr>
        <w:rFonts w:ascii="Arial" w:hAnsi="Arial"/>
        <w:i/>
        <w:sz w:val="16"/>
      </w:rPr>
      <w:t>Pliego de Condiciones para la verificación de los gastos</w:t>
    </w:r>
  </w:p>
  <w:p w14:paraId="5E092F88" w14:textId="0CB106D5" w:rsidR="00917692" w:rsidRDefault="005C2F8B" w:rsidP="00917692">
    <w:pPr>
      <w:pStyle w:val="Header"/>
      <w:jc w:val="right"/>
      <w:rPr>
        <w:rFonts w:ascii="Arial" w:hAnsi="Arial"/>
        <w:i/>
        <w:sz w:val="16"/>
      </w:rPr>
    </w:pPr>
    <w:r>
      <w:rPr>
        <w:rFonts w:ascii="Arial" w:hAnsi="Arial"/>
        <w:i/>
        <w:sz w:val="16"/>
      </w:rPr>
      <w:t>Anexo 3: modelo de informe de verificación de los gastos</w:t>
    </w:r>
  </w:p>
  <w:p w14:paraId="7E5FBFF7" w14:textId="77777777" w:rsidR="005C2F8B" w:rsidRDefault="005C2F8B" w:rsidP="00917692">
    <w:pPr>
      <w:pStyle w:val="Header"/>
      <w:jc w:val="right"/>
      <w:rPr>
        <w:rFonts w:ascii="Arial" w:hAnsi="Arial"/>
        <w:i/>
        <w:sz w:val="16"/>
      </w:rPr>
    </w:pPr>
  </w:p>
  <w:p w14:paraId="3A54557A" w14:textId="77777777" w:rsidR="005C2F8B" w:rsidRDefault="005C2F8B" w:rsidP="00917692">
    <w:pPr>
      <w:pStyle w:val="Header"/>
      <w:jc w:val="right"/>
      <w:rPr>
        <w:rFonts w:ascii="Arial" w:hAnsi="Arial" w:cs="Arial"/>
        <w:i/>
        <w:sz w:val="16"/>
        <w:szCs w:val="16"/>
      </w:rPr>
    </w:pPr>
  </w:p>
  <w:p w14:paraId="21715358" w14:textId="77777777" w:rsidR="00826648" w:rsidRPr="00917692" w:rsidRDefault="00826648" w:rsidP="00917692">
    <w:pPr>
      <w:pStyle w:val="Header"/>
      <w:jc w:val="right"/>
      <w:rPr>
        <w:rFonts w:ascii="Times New Roman" w:hAnsi="Times New Roman"/>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17E"/>
    <w:multiLevelType w:val="hybridMultilevel"/>
    <w:tmpl w:val="26169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D71641"/>
    <w:multiLevelType w:val="hybridMultilevel"/>
    <w:tmpl w:val="26169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EF71F7"/>
    <w:multiLevelType w:val="multilevel"/>
    <w:tmpl w:val="9328C866"/>
    <w:lvl w:ilvl="0">
      <w:start w:val="1"/>
      <w:numFmt w:val="decimal"/>
      <w:pStyle w:val="EUReport1"/>
      <w:lvlText w:val="%1."/>
      <w:lvlJc w:val="left"/>
      <w:pPr>
        <w:tabs>
          <w:tab w:val="num" w:pos="431"/>
        </w:tabs>
        <w:ind w:left="431" w:hanging="431"/>
      </w:pPr>
      <w:rPr>
        <w:rFonts w:ascii="EYInterstate Light" w:hAnsi="EYInterstate Light" w:hint="default"/>
        <w:b/>
        <w:i w:val="0"/>
        <w:sz w:val="28"/>
      </w:rPr>
    </w:lvl>
    <w:lvl w:ilvl="1">
      <w:start w:val="1"/>
      <w:numFmt w:val="decimal"/>
      <w:pStyle w:val="EUReport2"/>
      <w:lvlText w:val="%1.%2."/>
      <w:lvlJc w:val="left"/>
      <w:pPr>
        <w:tabs>
          <w:tab w:val="num" w:pos="578"/>
        </w:tabs>
        <w:ind w:left="578" w:hanging="578"/>
      </w:pPr>
      <w:rPr>
        <w:rFonts w:ascii="EYInterstate Light" w:hAnsi="EYInterstate Light" w:hint="default"/>
        <w:b/>
        <w:i w:val="0"/>
        <w:sz w:val="22"/>
      </w:rPr>
    </w:lvl>
    <w:lvl w:ilvl="2">
      <w:start w:val="1"/>
      <w:numFmt w:val="decimal"/>
      <w:pStyle w:val="EUReport3"/>
      <w:lvlText w:val="%1.%2.%3"/>
      <w:lvlJc w:val="left"/>
      <w:pPr>
        <w:tabs>
          <w:tab w:val="num" w:pos="851"/>
        </w:tabs>
        <w:ind w:left="851" w:hanging="851"/>
      </w:pPr>
      <w:rPr>
        <w:rFonts w:ascii="EYInterstate Light" w:hAnsi="EYInterstate Light" w:hint="default"/>
        <w:b w:val="0"/>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D7B4F1A"/>
    <w:multiLevelType w:val="hybridMultilevel"/>
    <w:tmpl w:val="26169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2153C9"/>
    <w:multiLevelType w:val="hybridMultilevel"/>
    <w:tmpl w:val="FDA0AD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570515"/>
    <w:multiLevelType w:val="hybridMultilevel"/>
    <w:tmpl w:val="72A24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03F116E"/>
    <w:multiLevelType w:val="hybridMultilevel"/>
    <w:tmpl w:val="26169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EF5051"/>
    <w:multiLevelType w:val="hybridMultilevel"/>
    <w:tmpl w:val="CD8E7C22"/>
    <w:lvl w:ilvl="0" w:tplc="AFBC610E">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8E23B72"/>
    <w:multiLevelType w:val="hybridMultilevel"/>
    <w:tmpl w:val="79C632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2009794613">
    <w:abstractNumId w:val="5"/>
  </w:num>
  <w:num w:numId="2" w16cid:durableId="2074038111">
    <w:abstractNumId w:val="4"/>
  </w:num>
  <w:num w:numId="3" w16cid:durableId="23942064">
    <w:abstractNumId w:val="3"/>
  </w:num>
  <w:num w:numId="4" w16cid:durableId="1307854873">
    <w:abstractNumId w:val="1"/>
  </w:num>
  <w:num w:numId="5" w16cid:durableId="1395086150">
    <w:abstractNumId w:val="6"/>
  </w:num>
  <w:num w:numId="6" w16cid:durableId="678700081">
    <w:abstractNumId w:val="0"/>
  </w:num>
  <w:num w:numId="7" w16cid:durableId="388462753">
    <w:abstractNumId w:val="2"/>
  </w:num>
  <w:num w:numId="8" w16cid:durableId="713310111">
    <w:abstractNumId w:val="7"/>
  </w:num>
  <w:num w:numId="9" w16cid:durableId="19052894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84941"/>
    <w:rsid w:val="00002AB7"/>
    <w:rsid w:val="000620E1"/>
    <w:rsid w:val="000651D6"/>
    <w:rsid w:val="000728AF"/>
    <w:rsid w:val="000730DB"/>
    <w:rsid w:val="00075A7C"/>
    <w:rsid w:val="00076319"/>
    <w:rsid w:val="00083D94"/>
    <w:rsid w:val="00097682"/>
    <w:rsid w:val="000A3DDA"/>
    <w:rsid w:val="000B173F"/>
    <w:rsid w:val="000C152D"/>
    <w:rsid w:val="000C48E1"/>
    <w:rsid w:val="000C6F64"/>
    <w:rsid w:val="000E6692"/>
    <w:rsid w:val="000E714B"/>
    <w:rsid w:val="00105817"/>
    <w:rsid w:val="0011716B"/>
    <w:rsid w:val="00117378"/>
    <w:rsid w:val="00125F01"/>
    <w:rsid w:val="00137375"/>
    <w:rsid w:val="00142554"/>
    <w:rsid w:val="00147F3D"/>
    <w:rsid w:val="00152A5C"/>
    <w:rsid w:val="00153EBA"/>
    <w:rsid w:val="00170B8F"/>
    <w:rsid w:val="001741E8"/>
    <w:rsid w:val="001841E6"/>
    <w:rsid w:val="001947DB"/>
    <w:rsid w:val="001C07D4"/>
    <w:rsid w:val="001E1D2C"/>
    <w:rsid w:val="001E75CD"/>
    <w:rsid w:val="001F019D"/>
    <w:rsid w:val="00212EF0"/>
    <w:rsid w:val="002148C2"/>
    <w:rsid w:val="00221EEE"/>
    <w:rsid w:val="002334AF"/>
    <w:rsid w:val="00233A5E"/>
    <w:rsid w:val="00241058"/>
    <w:rsid w:val="002427E0"/>
    <w:rsid w:val="0025314A"/>
    <w:rsid w:val="0025656B"/>
    <w:rsid w:val="00274F41"/>
    <w:rsid w:val="00291B0B"/>
    <w:rsid w:val="00296F6D"/>
    <w:rsid w:val="002B1937"/>
    <w:rsid w:val="002B643B"/>
    <w:rsid w:val="002B7F3B"/>
    <w:rsid w:val="002C2585"/>
    <w:rsid w:val="002C7F5D"/>
    <w:rsid w:val="002D090A"/>
    <w:rsid w:val="002D23DD"/>
    <w:rsid w:val="002D4EF3"/>
    <w:rsid w:val="002E3CA1"/>
    <w:rsid w:val="002F1365"/>
    <w:rsid w:val="003008BA"/>
    <w:rsid w:val="0030278D"/>
    <w:rsid w:val="0035510E"/>
    <w:rsid w:val="00356D83"/>
    <w:rsid w:val="00360B86"/>
    <w:rsid w:val="0036465C"/>
    <w:rsid w:val="00370613"/>
    <w:rsid w:val="00374400"/>
    <w:rsid w:val="003820CE"/>
    <w:rsid w:val="003824B9"/>
    <w:rsid w:val="00397687"/>
    <w:rsid w:val="003A62A3"/>
    <w:rsid w:val="003B3DA7"/>
    <w:rsid w:val="003B54C7"/>
    <w:rsid w:val="003B6BC0"/>
    <w:rsid w:val="003C0D5C"/>
    <w:rsid w:val="003C4154"/>
    <w:rsid w:val="003D483B"/>
    <w:rsid w:val="003D4E10"/>
    <w:rsid w:val="003F1518"/>
    <w:rsid w:val="003F1CBB"/>
    <w:rsid w:val="00411996"/>
    <w:rsid w:val="00423D1A"/>
    <w:rsid w:val="00426305"/>
    <w:rsid w:val="004545FC"/>
    <w:rsid w:val="00454F7F"/>
    <w:rsid w:val="00457C2F"/>
    <w:rsid w:val="00463933"/>
    <w:rsid w:val="00477ACC"/>
    <w:rsid w:val="00487BA6"/>
    <w:rsid w:val="004D2064"/>
    <w:rsid w:val="004D7CAC"/>
    <w:rsid w:val="004E7A88"/>
    <w:rsid w:val="004F13F8"/>
    <w:rsid w:val="00501645"/>
    <w:rsid w:val="00544F83"/>
    <w:rsid w:val="00550021"/>
    <w:rsid w:val="00555E83"/>
    <w:rsid w:val="00556D15"/>
    <w:rsid w:val="0057436F"/>
    <w:rsid w:val="00580A52"/>
    <w:rsid w:val="00582917"/>
    <w:rsid w:val="00584941"/>
    <w:rsid w:val="00587A71"/>
    <w:rsid w:val="005A401C"/>
    <w:rsid w:val="005A48D5"/>
    <w:rsid w:val="005B756B"/>
    <w:rsid w:val="005C2F8B"/>
    <w:rsid w:val="005C58D4"/>
    <w:rsid w:val="005D10CB"/>
    <w:rsid w:val="005E7FD8"/>
    <w:rsid w:val="005F1030"/>
    <w:rsid w:val="005F5C4A"/>
    <w:rsid w:val="00602E25"/>
    <w:rsid w:val="00616B6A"/>
    <w:rsid w:val="00616F96"/>
    <w:rsid w:val="0062230B"/>
    <w:rsid w:val="00625330"/>
    <w:rsid w:val="00625821"/>
    <w:rsid w:val="006552A2"/>
    <w:rsid w:val="0067115B"/>
    <w:rsid w:val="0067470B"/>
    <w:rsid w:val="00675679"/>
    <w:rsid w:val="00682043"/>
    <w:rsid w:val="00682842"/>
    <w:rsid w:val="00687684"/>
    <w:rsid w:val="0069377A"/>
    <w:rsid w:val="00694606"/>
    <w:rsid w:val="006B03BC"/>
    <w:rsid w:val="006B0DAA"/>
    <w:rsid w:val="006C1A37"/>
    <w:rsid w:val="006C2B5A"/>
    <w:rsid w:val="006D7575"/>
    <w:rsid w:val="0070165E"/>
    <w:rsid w:val="00712312"/>
    <w:rsid w:val="00717D40"/>
    <w:rsid w:val="00721FF0"/>
    <w:rsid w:val="00733133"/>
    <w:rsid w:val="00756CE1"/>
    <w:rsid w:val="007577EA"/>
    <w:rsid w:val="00773E53"/>
    <w:rsid w:val="007819DE"/>
    <w:rsid w:val="00793ACC"/>
    <w:rsid w:val="007942F5"/>
    <w:rsid w:val="007B64CE"/>
    <w:rsid w:val="007B7903"/>
    <w:rsid w:val="007C62A6"/>
    <w:rsid w:val="007E6567"/>
    <w:rsid w:val="00802F4B"/>
    <w:rsid w:val="00805BDD"/>
    <w:rsid w:val="00813713"/>
    <w:rsid w:val="00815B6F"/>
    <w:rsid w:val="00825C3A"/>
    <w:rsid w:val="00826648"/>
    <w:rsid w:val="0083451A"/>
    <w:rsid w:val="00842040"/>
    <w:rsid w:val="008515C0"/>
    <w:rsid w:val="00856AFE"/>
    <w:rsid w:val="008660EC"/>
    <w:rsid w:val="0087620A"/>
    <w:rsid w:val="008864AB"/>
    <w:rsid w:val="00887814"/>
    <w:rsid w:val="00895A0B"/>
    <w:rsid w:val="00896AC8"/>
    <w:rsid w:val="008C355A"/>
    <w:rsid w:val="008C3D7B"/>
    <w:rsid w:val="008D7BBB"/>
    <w:rsid w:val="009061BB"/>
    <w:rsid w:val="00917692"/>
    <w:rsid w:val="00920BF6"/>
    <w:rsid w:val="00933F2D"/>
    <w:rsid w:val="0093782E"/>
    <w:rsid w:val="00946690"/>
    <w:rsid w:val="00947B28"/>
    <w:rsid w:val="00950266"/>
    <w:rsid w:val="009548DF"/>
    <w:rsid w:val="00954F2F"/>
    <w:rsid w:val="009667C2"/>
    <w:rsid w:val="00974592"/>
    <w:rsid w:val="00974E69"/>
    <w:rsid w:val="0097715D"/>
    <w:rsid w:val="009830B8"/>
    <w:rsid w:val="009857CE"/>
    <w:rsid w:val="00993B3A"/>
    <w:rsid w:val="00993F82"/>
    <w:rsid w:val="009966B7"/>
    <w:rsid w:val="009A3A88"/>
    <w:rsid w:val="009C5842"/>
    <w:rsid w:val="009D4B36"/>
    <w:rsid w:val="009E642E"/>
    <w:rsid w:val="009E77D2"/>
    <w:rsid w:val="009F05A8"/>
    <w:rsid w:val="00A3200C"/>
    <w:rsid w:val="00A544FD"/>
    <w:rsid w:val="00A56B59"/>
    <w:rsid w:val="00A63904"/>
    <w:rsid w:val="00A72684"/>
    <w:rsid w:val="00A904A0"/>
    <w:rsid w:val="00AA1E71"/>
    <w:rsid w:val="00AA238E"/>
    <w:rsid w:val="00AD20A2"/>
    <w:rsid w:val="00AD470D"/>
    <w:rsid w:val="00AE04BE"/>
    <w:rsid w:val="00B05987"/>
    <w:rsid w:val="00B20607"/>
    <w:rsid w:val="00B35252"/>
    <w:rsid w:val="00B428DC"/>
    <w:rsid w:val="00B5014A"/>
    <w:rsid w:val="00B53DFD"/>
    <w:rsid w:val="00B959CA"/>
    <w:rsid w:val="00BA06C0"/>
    <w:rsid w:val="00BA6CEB"/>
    <w:rsid w:val="00BC566E"/>
    <w:rsid w:val="00BE1EC9"/>
    <w:rsid w:val="00BF3B91"/>
    <w:rsid w:val="00BF5F8E"/>
    <w:rsid w:val="00C010C7"/>
    <w:rsid w:val="00C14274"/>
    <w:rsid w:val="00C176C1"/>
    <w:rsid w:val="00C20CFE"/>
    <w:rsid w:val="00C43C09"/>
    <w:rsid w:val="00C54EEA"/>
    <w:rsid w:val="00C55D6A"/>
    <w:rsid w:val="00C56B8C"/>
    <w:rsid w:val="00C65D1C"/>
    <w:rsid w:val="00C91A25"/>
    <w:rsid w:val="00CA0E1F"/>
    <w:rsid w:val="00CB396B"/>
    <w:rsid w:val="00CB4892"/>
    <w:rsid w:val="00CC1AE3"/>
    <w:rsid w:val="00CC7613"/>
    <w:rsid w:val="00CD1194"/>
    <w:rsid w:val="00CD6C31"/>
    <w:rsid w:val="00D070E8"/>
    <w:rsid w:val="00D11FD3"/>
    <w:rsid w:val="00D63A4D"/>
    <w:rsid w:val="00D64E80"/>
    <w:rsid w:val="00D725EB"/>
    <w:rsid w:val="00D7720D"/>
    <w:rsid w:val="00D81763"/>
    <w:rsid w:val="00D952F6"/>
    <w:rsid w:val="00DB53DF"/>
    <w:rsid w:val="00DC37F2"/>
    <w:rsid w:val="00DC64F3"/>
    <w:rsid w:val="00DC69A9"/>
    <w:rsid w:val="00DF223C"/>
    <w:rsid w:val="00DF7B88"/>
    <w:rsid w:val="00E12C2A"/>
    <w:rsid w:val="00E16F1B"/>
    <w:rsid w:val="00E234A9"/>
    <w:rsid w:val="00E25F4F"/>
    <w:rsid w:val="00E356BE"/>
    <w:rsid w:val="00E37F66"/>
    <w:rsid w:val="00E41A47"/>
    <w:rsid w:val="00E53B14"/>
    <w:rsid w:val="00E67338"/>
    <w:rsid w:val="00E717BA"/>
    <w:rsid w:val="00E74B2B"/>
    <w:rsid w:val="00E81466"/>
    <w:rsid w:val="00E8160C"/>
    <w:rsid w:val="00E86F06"/>
    <w:rsid w:val="00EA3D7E"/>
    <w:rsid w:val="00EB4DD9"/>
    <w:rsid w:val="00EC6199"/>
    <w:rsid w:val="00ED1036"/>
    <w:rsid w:val="00ED475E"/>
    <w:rsid w:val="00EE5EA7"/>
    <w:rsid w:val="00EF7562"/>
    <w:rsid w:val="00F1368F"/>
    <w:rsid w:val="00F32163"/>
    <w:rsid w:val="00F43074"/>
    <w:rsid w:val="00F465A4"/>
    <w:rsid w:val="00F56C09"/>
    <w:rsid w:val="00F74F49"/>
    <w:rsid w:val="00F83391"/>
    <w:rsid w:val="00F92429"/>
    <w:rsid w:val="00F95298"/>
    <w:rsid w:val="00F95AB0"/>
    <w:rsid w:val="00F96882"/>
    <w:rsid w:val="00FB1846"/>
    <w:rsid w:val="00FC6885"/>
    <w:rsid w:val="00FD11DE"/>
    <w:rsid w:val="00FE1695"/>
    <w:rsid w:val="00FE19C1"/>
    <w:rsid w:val="00FE2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1B84801"/>
  <w15:docId w15:val="{2E7D11E9-CBD8-45AA-9B0A-C2E47A8C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es-E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0C7"/>
    <w:pPr>
      <w:spacing w:after="200" w:line="276" w:lineRule="auto"/>
    </w:pPr>
    <w:rPr>
      <w:sz w:val="22"/>
      <w:szCs w:val="22"/>
    </w:rPr>
  </w:style>
  <w:style w:type="paragraph" w:styleId="Heading1">
    <w:name w:val="heading 1"/>
    <w:basedOn w:val="Normal"/>
    <w:next w:val="Normal"/>
    <w:link w:val="Heading1Char"/>
    <w:uiPriority w:val="9"/>
    <w:qFormat/>
    <w:rsid w:val="0084204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321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0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842040"/>
    <w:rPr>
      <w:rFonts w:ascii="Cambria" w:eastAsia="Times New Roman" w:hAnsi="Cambria" w:cs="Times New Roman"/>
      <w:b/>
      <w:bCs/>
      <w:color w:val="365F91"/>
      <w:sz w:val="28"/>
      <w:szCs w:val="28"/>
    </w:rPr>
  </w:style>
  <w:style w:type="paragraph" w:styleId="ListParagraph">
    <w:name w:val="List Paragraph"/>
    <w:basedOn w:val="Normal"/>
    <w:uiPriority w:val="34"/>
    <w:qFormat/>
    <w:rsid w:val="005E7FD8"/>
    <w:pPr>
      <w:ind w:left="720"/>
      <w:contextualSpacing/>
    </w:pPr>
  </w:style>
  <w:style w:type="paragraph" w:styleId="BalloonText">
    <w:name w:val="Balloon Text"/>
    <w:basedOn w:val="Normal"/>
    <w:link w:val="BalloonTextChar"/>
    <w:uiPriority w:val="99"/>
    <w:semiHidden/>
    <w:unhideWhenUsed/>
    <w:rsid w:val="003824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24B9"/>
    <w:rPr>
      <w:rFonts w:ascii="Tahoma" w:hAnsi="Tahoma" w:cs="Tahoma"/>
      <w:sz w:val="16"/>
      <w:szCs w:val="16"/>
    </w:rPr>
  </w:style>
  <w:style w:type="paragraph" w:styleId="Revision">
    <w:name w:val="Revision"/>
    <w:hidden/>
    <w:uiPriority w:val="99"/>
    <w:semiHidden/>
    <w:rsid w:val="00C010C7"/>
    <w:rPr>
      <w:sz w:val="22"/>
      <w:szCs w:val="22"/>
    </w:rPr>
  </w:style>
  <w:style w:type="paragraph" w:styleId="Header">
    <w:name w:val="header"/>
    <w:basedOn w:val="Normal"/>
    <w:link w:val="HeaderChar"/>
    <w:uiPriority w:val="99"/>
    <w:unhideWhenUsed/>
    <w:rsid w:val="009176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7692"/>
  </w:style>
  <w:style w:type="paragraph" w:styleId="Footer">
    <w:name w:val="footer"/>
    <w:basedOn w:val="Normal"/>
    <w:link w:val="FooterChar"/>
    <w:uiPriority w:val="99"/>
    <w:unhideWhenUsed/>
    <w:rsid w:val="009176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7692"/>
  </w:style>
  <w:style w:type="character" w:customStyle="1" w:styleId="Heading2Char">
    <w:name w:val="Heading 2 Char"/>
    <w:link w:val="Heading2"/>
    <w:uiPriority w:val="9"/>
    <w:rsid w:val="00F32163"/>
    <w:rPr>
      <w:rFonts w:ascii="Cambria" w:eastAsia="Times New Roman" w:hAnsi="Cambria" w:cs="Times New Roman"/>
      <w:b/>
      <w:bCs/>
      <w:color w:val="4F81BD"/>
      <w:sz w:val="26"/>
      <w:szCs w:val="26"/>
    </w:rPr>
  </w:style>
  <w:style w:type="paragraph" w:styleId="FootnoteText">
    <w:name w:val="footnote text"/>
    <w:basedOn w:val="Normal"/>
    <w:link w:val="FootnoteTextChar"/>
    <w:semiHidden/>
    <w:rsid w:val="00FD11DE"/>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FD11DE"/>
    <w:rPr>
      <w:rFonts w:ascii="Times New Roman" w:eastAsia="Times New Roman" w:hAnsi="Times New Roman" w:cs="Times New Roman"/>
      <w:sz w:val="20"/>
      <w:szCs w:val="20"/>
      <w:lang w:eastAsia="es-ES"/>
    </w:rPr>
  </w:style>
  <w:style w:type="character" w:styleId="FootnoteReference">
    <w:name w:val="footnote reference"/>
    <w:semiHidden/>
    <w:rsid w:val="00FD11DE"/>
    <w:rPr>
      <w:vertAlign w:val="superscript"/>
    </w:rPr>
  </w:style>
  <w:style w:type="paragraph" w:customStyle="1" w:styleId="BodySingle">
    <w:name w:val="Body Single"/>
    <w:basedOn w:val="BodyText"/>
    <w:rsid w:val="00D952F6"/>
    <w:pPr>
      <w:spacing w:after="0" w:line="290" w:lineRule="atLeast"/>
    </w:pPr>
    <w:rPr>
      <w:rFonts w:ascii="Times New Roman" w:eastAsia="Times New Roman" w:hAnsi="Times New Roman"/>
      <w:sz w:val="24"/>
      <w:szCs w:val="20"/>
    </w:rPr>
  </w:style>
  <w:style w:type="paragraph" w:styleId="BodyText">
    <w:name w:val="Body Text"/>
    <w:basedOn w:val="Normal"/>
    <w:link w:val="BodyTextChar"/>
    <w:uiPriority w:val="99"/>
    <w:semiHidden/>
    <w:unhideWhenUsed/>
    <w:rsid w:val="00D952F6"/>
    <w:pPr>
      <w:spacing w:after="120"/>
    </w:pPr>
  </w:style>
  <w:style w:type="character" w:customStyle="1" w:styleId="BodyTextChar">
    <w:name w:val="Body Text Char"/>
    <w:basedOn w:val="DefaultParagraphFont"/>
    <w:link w:val="BodyText"/>
    <w:uiPriority w:val="99"/>
    <w:semiHidden/>
    <w:rsid w:val="00D952F6"/>
  </w:style>
  <w:style w:type="paragraph" w:customStyle="1" w:styleId="Text1">
    <w:name w:val="Text 1"/>
    <w:basedOn w:val="Normal"/>
    <w:rsid w:val="006552A2"/>
    <w:pPr>
      <w:spacing w:after="240" w:line="240" w:lineRule="auto"/>
      <w:ind w:left="482"/>
      <w:jc w:val="both"/>
    </w:pPr>
    <w:rPr>
      <w:rFonts w:ascii="Times New Roman" w:eastAsia="Times New Roman" w:hAnsi="Times New Roman"/>
      <w:sz w:val="24"/>
      <w:szCs w:val="20"/>
    </w:rPr>
  </w:style>
  <w:style w:type="character" w:styleId="CommentReference">
    <w:name w:val="annotation reference"/>
    <w:basedOn w:val="DefaultParagraphFont"/>
    <w:uiPriority w:val="99"/>
    <w:semiHidden/>
    <w:unhideWhenUsed/>
    <w:rsid w:val="00233A5E"/>
    <w:rPr>
      <w:sz w:val="16"/>
      <w:szCs w:val="16"/>
    </w:rPr>
  </w:style>
  <w:style w:type="paragraph" w:styleId="CommentText">
    <w:name w:val="annotation text"/>
    <w:basedOn w:val="Normal"/>
    <w:link w:val="CommentTextChar"/>
    <w:uiPriority w:val="99"/>
    <w:semiHidden/>
    <w:unhideWhenUsed/>
    <w:rsid w:val="00233A5E"/>
    <w:pPr>
      <w:spacing w:line="240" w:lineRule="auto"/>
    </w:pPr>
    <w:rPr>
      <w:sz w:val="20"/>
      <w:szCs w:val="20"/>
    </w:rPr>
  </w:style>
  <w:style w:type="character" w:customStyle="1" w:styleId="CommentTextChar">
    <w:name w:val="Comment Text Char"/>
    <w:basedOn w:val="DefaultParagraphFont"/>
    <w:link w:val="CommentText"/>
    <w:uiPriority w:val="99"/>
    <w:semiHidden/>
    <w:rsid w:val="00233A5E"/>
    <w:rPr>
      <w:lang w:eastAsia="es-ES"/>
    </w:rPr>
  </w:style>
  <w:style w:type="paragraph" w:styleId="CommentSubject">
    <w:name w:val="annotation subject"/>
    <w:basedOn w:val="CommentText"/>
    <w:next w:val="CommentText"/>
    <w:link w:val="CommentSubjectChar"/>
    <w:uiPriority w:val="99"/>
    <w:semiHidden/>
    <w:unhideWhenUsed/>
    <w:rsid w:val="00233A5E"/>
    <w:rPr>
      <w:b/>
      <w:bCs/>
    </w:rPr>
  </w:style>
  <w:style w:type="character" w:customStyle="1" w:styleId="CommentSubjectChar">
    <w:name w:val="Comment Subject Char"/>
    <w:basedOn w:val="CommentTextChar"/>
    <w:link w:val="CommentSubject"/>
    <w:uiPriority w:val="99"/>
    <w:semiHidden/>
    <w:rsid w:val="00233A5E"/>
    <w:rPr>
      <w:b/>
      <w:bCs/>
      <w:lang w:eastAsia="es-ES"/>
    </w:rPr>
  </w:style>
  <w:style w:type="paragraph" w:customStyle="1" w:styleId="EUReport1">
    <w:name w:val="EU Report 1"/>
    <w:basedOn w:val="Normal"/>
    <w:next w:val="Normal"/>
    <w:qFormat/>
    <w:rsid w:val="00153EBA"/>
    <w:pPr>
      <w:numPr>
        <w:numId w:val="7"/>
      </w:numPr>
      <w:spacing w:before="120" w:after="360" w:line="240" w:lineRule="auto"/>
    </w:pPr>
    <w:rPr>
      <w:rFonts w:ascii="EYInterstate Light" w:eastAsia="Times New Roman" w:hAnsi="EYInterstate Light"/>
      <w:b/>
      <w:sz w:val="28"/>
      <w:szCs w:val="20"/>
    </w:rPr>
  </w:style>
  <w:style w:type="paragraph" w:customStyle="1" w:styleId="EUReport2">
    <w:name w:val="EU Report 2"/>
    <w:basedOn w:val="Normal"/>
    <w:qFormat/>
    <w:rsid w:val="00153EBA"/>
    <w:pPr>
      <w:numPr>
        <w:ilvl w:val="1"/>
        <w:numId w:val="7"/>
      </w:numPr>
      <w:spacing w:before="120" w:after="180" w:line="240" w:lineRule="auto"/>
    </w:pPr>
    <w:rPr>
      <w:rFonts w:ascii="EYInterstate Light" w:eastAsia="Times New Roman" w:hAnsi="EYInterstate Light"/>
      <w:b/>
      <w:szCs w:val="20"/>
    </w:rPr>
  </w:style>
  <w:style w:type="paragraph" w:customStyle="1" w:styleId="EUReport3">
    <w:name w:val="EU Report 3"/>
    <w:basedOn w:val="Normal"/>
    <w:qFormat/>
    <w:rsid w:val="00153EBA"/>
    <w:pPr>
      <w:numPr>
        <w:ilvl w:val="2"/>
        <w:numId w:val="7"/>
      </w:numPr>
      <w:spacing w:before="120" w:after="120" w:line="240" w:lineRule="auto"/>
    </w:pPr>
    <w:rPr>
      <w:rFonts w:ascii="EYInterstate Light" w:eastAsia="Times New Roman" w:hAnsi="EYInterstate Light" w:cs="Arial"/>
      <w:i/>
    </w:rPr>
  </w:style>
  <w:style w:type="paragraph" w:styleId="NormalWeb">
    <w:name w:val="Normal (Web)"/>
    <w:basedOn w:val="Normal"/>
    <w:uiPriority w:val="99"/>
    <w:semiHidden/>
    <w:unhideWhenUsed/>
    <w:rsid w:val="00E81466"/>
    <w:pPr>
      <w:spacing w:before="100" w:beforeAutospacing="1" w:after="100" w:afterAutospacing="1" w:line="240" w:lineRule="auto"/>
    </w:pPr>
    <w:rPr>
      <w:rFonts w:ascii="Times New Roman" w:eastAsia="Times New Roman" w:hAnsi="Times New Roman"/>
      <w:sz w:val="24"/>
      <w:szCs w:val="24"/>
      <w:lang w:val="fr-BE" w:eastAsia="fr-B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214210">
      <w:bodyDiv w:val="1"/>
      <w:marLeft w:val="0"/>
      <w:marRight w:val="0"/>
      <w:marTop w:val="0"/>
      <w:marBottom w:val="0"/>
      <w:divBdr>
        <w:top w:val="none" w:sz="0" w:space="0" w:color="auto"/>
        <w:left w:val="none" w:sz="0" w:space="0" w:color="auto"/>
        <w:bottom w:val="none" w:sz="0" w:space="0" w:color="auto"/>
        <w:right w:val="none" w:sz="0" w:space="0" w:color="auto"/>
      </w:divBdr>
    </w:div>
    <w:div w:id="186871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65690-B443-4D7A-8068-A9811C8AF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1949</Words>
  <Characters>11094</Characters>
  <Application>Microsoft Office Word</Application>
  <DocSecurity>0</DocSecurity>
  <Lines>443</Lines>
  <Paragraphs>194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VARAGKA Evangelia (DEVCO)</dc:creator>
  <cp:lastModifiedBy>VELONAKI Anastasia (INTPA)</cp:lastModifiedBy>
  <cp:revision>8</cp:revision>
  <dcterms:created xsi:type="dcterms:W3CDTF">2022-05-20T08:58:00Z</dcterms:created>
  <dcterms:modified xsi:type="dcterms:W3CDTF">2023-12-21T11:38:00Z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2022-05-20T08:43:12Z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63ce44a7-b507-4480-b2c4-61b87d0cabaf</vt:lpwstr>
  </property>
  <property fmtid="{D5CDD505-2E9C-101B-9397-08002B2CF9AE}" pid="8" name="MSIP_Label_6bd9ddd1-4d20-43f6-abfa-fc3c07406f94_ContentBits">
    <vt:lpwstr>0</vt:lpwstr>
  </property>
</Properties>
</file>